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050DC0" w:rsidP="0099777D">
      <w:pPr>
        <w:spacing w:line="360" w:lineRule="auto"/>
        <w:jc w:val="both"/>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Hlk192766038"/>
      <w:r>
        <w:rPr>
          <w:noProof/>
        </w:rPr>
        <w:pict w14:anchorId="7AB9AA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5pt;height:154pt;mso-wrap-distance-left:0;mso-wrap-distance-top:0;mso-wrap-distance-right:0;mso-wrap-distance-bottom:0">
            <v:imagedata r:id="rId9" o:title=""/>
          </v:shape>
        </w:pict>
      </w:r>
      <w:bookmarkEnd w:id="0"/>
    </w:p>
    <w:p w:rsidR="001015D6" w:rsidRPr="00B63569" w:rsidRDefault="001015D6" w:rsidP="0099777D">
      <w:pPr>
        <w:spacing w:line="360" w:lineRule="auto"/>
        <w:jc w:val="both"/>
        <w:rPr>
          <w:b/>
          <w:bCs/>
          <w:sz w:val="16"/>
          <w:szCs w:val="16"/>
          <w:rtl/>
        </w:rPr>
      </w:pPr>
    </w:p>
    <w:p w:rsidR="00194889" w:rsidRPr="007C5B4C" w:rsidRDefault="00194889" w:rsidP="0099777D">
      <w:pPr>
        <w:spacing w:line="360" w:lineRule="auto"/>
        <w:jc w:val="both"/>
        <w:rPr>
          <w:b/>
          <w:bCs/>
          <w:sz w:val="16"/>
          <w:szCs w:val="16"/>
          <w:rtl/>
        </w:rPr>
      </w:pPr>
    </w:p>
    <w:p w:rsidR="00194889" w:rsidRPr="007C5B4C" w:rsidRDefault="00CB6DDF" w:rsidP="0099777D">
      <w:pPr>
        <w:spacing w:line="360" w:lineRule="auto"/>
        <w:jc w:val="both"/>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משרד העלייה והקליטה</w:t>
      </w:r>
      <w:bookmarkEnd w:id="7"/>
      <w:r w:rsidRPr="007C5B4C">
        <w:rPr>
          <w:b/>
          <w:bCs/>
          <w:sz w:val="44"/>
          <w:szCs w:val="48"/>
          <w:rtl/>
        </w:rPr>
        <w:br/>
        <w:t xml:space="preserve"> </w:t>
      </w:r>
      <w:bookmarkStart w:id="8" w:name="department_1"/>
      <w:bookmarkStart w:id="9" w:name="show_department"/>
      <w:r w:rsidR="00F71085">
        <w:rPr>
          <w:b/>
          <w:bCs/>
          <w:sz w:val="44"/>
          <w:szCs w:val="48"/>
          <w:rtl/>
        </w:rPr>
        <w:t>מידע פרסום והסברה</w:t>
      </w:r>
      <w:bookmarkEnd w:id="8"/>
      <w:bookmarkEnd w:id="9"/>
    </w:p>
    <w:p w:rsidR="00194889" w:rsidRPr="007C5B4C" w:rsidRDefault="00CB6DDF" w:rsidP="0099777D">
      <w:pPr>
        <w:spacing w:line="360" w:lineRule="auto"/>
        <w:jc w:val="both"/>
        <w:rPr>
          <w:b/>
          <w:bCs/>
          <w:sz w:val="16"/>
          <w:szCs w:val="16"/>
          <w:rtl/>
        </w:rPr>
      </w:pPr>
      <w:r>
        <w:rPr>
          <w:rFonts w:hint="cs"/>
          <w:b/>
          <w:bCs/>
          <w:sz w:val="16"/>
          <w:szCs w:val="16"/>
          <w:rtl/>
        </w:rPr>
        <w:t xml:space="preserve"> </w:t>
      </w:r>
    </w:p>
    <w:p w:rsidR="00194889" w:rsidRPr="00197945" w:rsidRDefault="00CB6DDF" w:rsidP="0099777D">
      <w:pPr>
        <w:pStyle w:val="afb"/>
        <w:tabs>
          <w:tab w:val="left" w:pos="720"/>
        </w:tabs>
        <w:spacing w:line="360" w:lineRule="auto"/>
        <w:jc w:val="both"/>
        <w:rPr>
          <w:b/>
          <w:bCs/>
          <w:noProof w:val="0"/>
          <w:sz w:val="64"/>
          <w:szCs w:val="64"/>
          <w:rtl/>
        </w:rPr>
      </w:pPr>
      <w:r w:rsidRPr="00197945">
        <w:rPr>
          <w:rFonts w:hint="cs"/>
          <w:b/>
          <w:bCs/>
          <w:noProof w:val="0"/>
          <w:sz w:val="64"/>
          <w:szCs w:val="64"/>
          <w:rtl/>
        </w:rPr>
        <w:t xml:space="preserve">מכרז </w:t>
      </w:r>
      <w:bookmarkStart w:id="10" w:name="TenderNumber_1"/>
      <w:r w:rsidR="008E20F9">
        <w:rPr>
          <w:b/>
          <w:bCs/>
          <w:noProof w:val="0"/>
          <w:sz w:val="64"/>
          <w:szCs w:val="64"/>
        </w:rPr>
        <w:t>05</w:t>
      </w:r>
      <w:r w:rsidR="00434B55" w:rsidRPr="00197945">
        <w:rPr>
          <w:b/>
          <w:bCs/>
          <w:noProof w:val="0"/>
          <w:sz w:val="64"/>
          <w:szCs w:val="64"/>
        </w:rPr>
        <w:t>/2025</w:t>
      </w:r>
      <w:bookmarkEnd w:id="10"/>
    </w:p>
    <w:p w:rsidR="00194889" w:rsidRPr="007C5B4C" w:rsidRDefault="0099165E" w:rsidP="0099777D">
      <w:pPr>
        <w:spacing w:line="360" w:lineRule="auto"/>
        <w:jc w:val="both"/>
        <w:rPr>
          <w:b/>
          <w:bCs/>
          <w:sz w:val="72"/>
          <w:szCs w:val="72"/>
          <w:rtl/>
        </w:rPr>
      </w:pPr>
      <w:bookmarkStart w:id="11" w:name="TenderDesc_1"/>
      <w:r>
        <w:rPr>
          <w:rFonts w:hint="cs"/>
          <w:b/>
          <w:bCs/>
          <w:sz w:val="72"/>
          <w:szCs w:val="72"/>
          <w:rtl/>
        </w:rPr>
        <w:t>ל</w:t>
      </w:r>
      <w:r w:rsidR="00EA2F14">
        <w:rPr>
          <w:rFonts w:hint="cs"/>
          <w:b/>
          <w:bCs/>
          <w:sz w:val="72"/>
          <w:szCs w:val="72"/>
          <w:rtl/>
        </w:rPr>
        <w:t xml:space="preserve">שקילת תארים אקדמיים מחו"ל </w:t>
      </w:r>
      <w:r>
        <w:rPr>
          <w:rFonts w:hint="cs"/>
          <w:b/>
          <w:bCs/>
          <w:sz w:val="72"/>
          <w:szCs w:val="72"/>
          <w:rtl/>
        </w:rPr>
        <w:t xml:space="preserve">ולתפעול מערך השקילה </w:t>
      </w:r>
      <w:r w:rsidR="00EA2F14">
        <w:rPr>
          <w:rFonts w:hint="cs"/>
          <w:b/>
          <w:bCs/>
          <w:sz w:val="72"/>
          <w:szCs w:val="72"/>
          <w:rtl/>
        </w:rPr>
        <w:t>עבור עולים חדשים</w:t>
      </w:r>
      <w:bookmarkEnd w:id="11"/>
    </w:p>
    <w:p w:rsidR="00194889" w:rsidRPr="00935BCC" w:rsidRDefault="00CB6DDF" w:rsidP="0099777D">
      <w:pPr>
        <w:spacing w:line="360" w:lineRule="auto"/>
        <w:jc w:val="both"/>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CB6DDF" w:rsidP="0099777D">
      <w:pPr>
        <w:tabs>
          <w:tab w:val="left" w:pos="4770"/>
        </w:tabs>
        <w:spacing w:line="360" w:lineRule="auto"/>
        <w:jc w:val="both"/>
        <w:rPr>
          <w:b/>
          <w:bCs/>
          <w:sz w:val="72"/>
          <w:szCs w:val="72"/>
          <w:rtl/>
        </w:rPr>
      </w:pPr>
      <w:r>
        <w:rPr>
          <w:b/>
          <w:bCs/>
          <w:sz w:val="36"/>
          <w:szCs w:val="36"/>
          <w:rtl/>
        </w:rPr>
        <w:tab/>
      </w:r>
    </w:p>
    <w:p w:rsidR="001015D6" w:rsidRPr="00246CE3" w:rsidRDefault="00CB6DDF" w:rsidP="0099777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8E20F9">
        <w:rPr>
          <w:b/>
          <w:bCs/>
          <w:sz w:val="32"/>
          <w:szCs w:val="32"/>
        </w:rPr>
        <w:t>05</w:t>
      </w:r>
      <w:r w:rsidR="00B87A4E" w:rsidRPr="00246CE3">
        <w:rPr>
          <w:b/>
          <w:bCs/>
          <w:sz w:val="32"/>
          <w:szCs w:val="32"/>
        </w:rPr>
        <w:t>/2025</w:t>
      </w:r>
      <w:bookmarkEnd w:id="12"/>
      <w:r w:rsidR="00B87A4E" w:rsidRPr="00246CE3">
        <w:rPr>
          <w:b/>
          <w:bCs/>
          <w:sz w:val="32"/>
          <w:szCs w:val="32"/>
          <w:rtl/>
        </w:rPr>
        <w:t xml:space="preserve"> </w:t>
      </w:r>
      <w:r w:rsidRPr="00246CE3">
        <w:rPr>
          <w:b/>
          <w:bCs/>
          <w:sz w:val="32"/>
          <w:szCs w:val="32"/>
          <w:rtl/>
        </w:rPr>
        <w:t xml:space="preserve">– </w:t>
      </w:r>
      <w:bookmarkStart w:id="13" w:name="TenderDesc_2"/>
      <w:r w:rsidR="004D3D1A">
        <w:rPr>
          <w:rFonts w:hint="cs"/>
          <w:b/>
          <w:bCs/>
          <w:sz w:val="32"/>
          <w:szCs w:val="32"/>
          <w:rtl/>
        </w:rPr>
        <w:t>לשקילת תארים אקדמיים מחו"ל ולתפעול מערך השקילה</w:t>
      </w:r>
      <w:r w:rsidRPr="00246CE3">
        <w:rPr>
          <w:b/>
          <w:bCs/>
          <w:sz w:val="32"/>
          <w:szCs w:val="32"/>
          <w:rtl/>
        </w:rPr>
        <w:t xml:space="preserve"> עבור עולים חדשים</w:t>
      </w:r>
      <w:bookmarkEnd w:id="13"/>
    </w:p>
    <w:p w:rsidR="006F467B" w:rsidRDefault="00CB6DDF" w:rsidP="0099777D">
      <w:pPr>
        <w:bidi w:val="0"/>
        <w:spacing w:before="200" w:after="200" w:line="276" w:lineRule="auto"/>
        <w:jc w:val="both"/>
        <w:rPr>
          <w:sz w:val="36"/>
          <w:szCs w:val="36"/>
        </w:rPr>
      </w:pPr>
      <w:r>
        <w:rPr>
          <w:sz w:val="36"/>
          <w:szCs w:val="36"/>
          <w:rtl/>
        </w:rPr>
        <w:br w:type="page"/>
      </w:r>
    </w:p>
    <w:p w:rsidR="000626ED" w:rsidRPr="00973BC2" w:rsidRDefault="00CB6DDF" w:rsidP="0099777D">
      <w:pPr>
        <w:pStyle w:val="1-0"/>
        <w:rPr>
          <w:sz w:val="32"/>
          <w:szCs w:val="32"/>
          <w:rtl/>
        </w:rPr>
      </w:pPr>
      <w:bookmarkStart w:id="14" w:name="_Toc256000039"/>
      <w:bookmarkStart w:id="15" w:name="show_isNotIntroductionEdited"/>
      <w:r w:rsidRPr="00973BC2">
        <w:rPr>
          <w:rFonts w:hint="cs"/>
          <w:sz w:val="32"/>
          <w:szCs w:val="32"/>
          <w:rtl/>
        </w:rPr>
        <w:lastRenderedPageBreak/>
        <w:t>הקדמה</w:t>
      </w:r>
      <w:bookmarkEnd w:id="14"/>
    </w:p>
    <w:p w:rsidR="00EA095D" w:rsidRPr="006E3EE7" w:rsidRDefault="00CB6DDF" w:rsidP="0099777D">
      <w:pPr>
        <w:pStyle w:val="2-0"/>
        <w:rPr>
          <w:rtl/>
        </w:rPr>
      </w:pPr>
      <w:bookmarkStart w:id="16" w:name="OfficeValue_1"/>
      <w:r w:rsidRPr="006E3EE7">
        <w:rPr>
          <w:rFonts w:hint="cs"/>
          <w:rtl/>
        </w:rPr>
        <w:t>משרד העלייה והקליטה</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4505E9" w:rsidRPr="004505E9">
        <w:rPr>
          <w:rFonts w:hint="cs"/>
          <w:rtl/>
        </w:rPr>
        <w:t xml:space="preserve"> או</w:t>
      </w:r>
      <w:r w:rsidR="004505E9">
        <w:rPr>
          <w:rFonts w:hint="cs"/>
          <w:b/>
          <w:bCs/>
          <w:rtl/>
        </w:rPr>
        <w:t xml:space="preserve"> "המשרד"</w:t>
      </w:r>
      <w:r w:rsidR="000626ED" w:rsidRPr="00800876">
        <w:rPr>
          <w:rFonts w:hint="cs"/>
          <w:b/>
          <w:bCs/>
          <w:rtl/>
        </w:rPr>
        <w:t>)</w:t>
      </w:r>
      <w:r w:rsidR="000626ED" w:rsidRPr="006E3EE7">
        <w:rPr>
          <w:rFonts w:hint="cs"/>
          <w:rtl/>
        </w:rPr>
        <w:t xml:space="preserve">, מפרסם בזאת מכרז </w:t>
      </w:r>
      <w:bookmarkStart w:id="17" w:name="TenderDesc_3"/>
      <w:r w:rsidR="008E20F9">
        <w:rPr>
          <w:rFonts w:hint="cs"/>
          <w:rtl/>
        </w:rPr>
        <w:t xml:space="preserve">05/2025 </w:t>
      </w:r>
      <w:r w:rsidR="00CC0680" w:rsidRPr="00CC0680">
        <w:rPr>
          <w:rtl/>
        </w:rPr>
        <w:t>לשקילת תארים אקדמיים מחו"ל ולתפעול מערך השקילה עבור עולים חדשים</w:t>
      </w:r>
      <w:r w:rsidR="00CC0680" w:rsidRPr="00CC0680" w:rsidDel="00CC0680">
        <w:rPr>
          <w:rFonts w:hint="cs"/>
          <w:rtl/>
        </w:rPr>
        <w:t xml:space="preserve"> </w:t>
      </w:r>
      <w:bookmarkEnd w:id="17"/>
      <w:r w:rsidR="000626ED" w:rsidRPr="00800876">
        <w:rPr>
          <w:rFonts w:hint="cs"/>
          <w:b/>
          <w:bCs/>
          <w:rtl/>
        </w:rPr>
        <w:t>("המכרז"</w:t>
      </w:r>
      <w:r w:rsidR="00DA0DE1" w:rsidRPr="00800876">
        <w:rPr>
          <w:rFonts w:hint="cs"/>
          <w:b/>
          <w:bCs/>
          <w:rtl/>
        </w:rPr>
        <w:t>)</w:t>
      </w:r>
      <w:r w:rsidR="00434B55" w:rsidRPr="006E3EE7">
        <w:rPr>
          <w:rFonts w:hint="cs"/>
          <w:rtl/>
        </w:rPr>
        <w:t>.</w:t>
      </w:r>
    </w:p>
    <w:p w:rsidR="008A54A6" w:rsidRPr="006E3EE7" w:rsidRDefault="00CB6DDF" w:rsidP="0099777D">
      <w:pPr>
        <w:pStyle w:val="2-0"/>
        <w:ind w:left="767" w:hanging="425"/>
        <w:rPr>
          <w:rFonts w:eastAsia="David"/>
          <w:rtl/>
        </w:rPr>
      </w:pPr>
      <w:bookmarkStart w:id="18" w:name="html_TiurKatzar"/>
      <w:r w:rsidRPr="006E3EE7">
        <w:rPr>
          <w:rFonts w:eastAsia="David" w:hint="cs"/>
          <w:rtl/>
        </w:rPr>
        <w:t>משרד העלייה והקליטה הוא הגוף הממשלתי האמון על הטיפול בעולים חדשים ותושבים חוזרים במדינת ישראל, ועל עידוד העלייה לישראל.</w:t>
      </w:r>
    </w:p>
    <w:p w:rsidR="008A54A6" w:rsidRDefault="00CB6DDF" w:rsidP="0099777D">
      <w:pPr>
        <w:pStyle w:val="2-0"/>
        <w:ind w:left="767" w:hanging="425"/>
        <w:rPr>
          <w:rFonts w:eastAsia="David"/>
        </w:rPr>
      </w:pPr>
      <w:r w:rsidRPr="006E3EE7">
        <w:rPr>
          <w:rFonts w:eastAsia="David" w:hint="cs"/>
          <w:rtl/>
        </w:rPr>
        <w:t>לאור גידול משמעותי במספר העולים החדשים לישראל, והאתגרים המורכבים הנלווים להליכי שקילת התארים האקדמיים מחו"ל, התעורר צורך בהקמת שירות ייעודי ויעיל, המותאם לצרכים הייחודיים של אוכלוסיית העולים החדשים</w:t>
      </w:r>
      <w:r w:rsidR="004505E9">
        <w:rPr>
          <w:rFonts w:eastAsia="David" w:hint="cs"/>
          <w:rtl/>
        </w:rPr>
        <w:t>,</w:t>
      </w:r>
      <w:r w:rsidRPr="006E3EE7">
        <w:rPr>
          <w:rFonts w:eastAsia="David" w:hint="cs"/>
          <w:rtl/>
        </w:rPr>
        <w:t xml:space="preserve"> בכדי לסייע להם להשתלב בחברה הישראלית בצורה </w:t>
      </w:r>
      <w:proofErr w:type="spellStart"/>
      <w:r w:rsidRPr="006E3EE7">
        <w:rPr>
          <w:rFonts w:eastAsia="David" w:hint="cs"/>
          <w:rtl/>
        </w:rPr>
        <w:t>מייטבית</w:t>
      </w:r>
      <w:proofErr w:type="spellEnd"/>
      <w:r w:rsidRPr="006E3EE7">
        <w:rPr>
          <w:rFonts w:eastAsia="David" w:hint="cs"/>
          <w:rtl/>
        </w:rPr>
        <w:t xml:space="preserve"> ומהירה. שירות זה נועד להבטיח הליך שקילת תארים אקדמיים בצורה מדויקת, מהירה ונגישה, המותאמת למאפיינים של אוכלוסייה זו.</w:t>
      </w:r>
    </w:p>
    <w:p w:rsidR="008A54A6" w:rsidRPr="009F0A6D" w:rsidRDefault="00CB6DDF" w:rsidP="0099777D">
      <w:pPr>
        <w:pStyle w:val="2-0"/>
        <w:ind w:left="767" w:hanging="425"/>
        <w:rPr>
          <w:rFonts w:eastAsia="David"/>
          <w:rtl/>
        </w:rPr>
      </w:pPr>
      <w:r w:rsidRPr="009F0A6D">
        <w:rPr>
          <w:rFonts w:eastAsia="David" w:hint="cs"/>
          <w:rtl/>
        </w:rPr>
        <w:t>החלטת ממשלה מספר 2104 מיום 4 באוגוסט 2024 (</w:t>
      </w:r>
      <w:r w:rsidR="004505E9" w:rsidRPr="009F0A6D">
        <w:rPr>
          <w:rFonts w:eastAsia="David" w:hint="cs"/>
          <w:b/>
          <w:bCs/>
          <w:rtl/>
        </w:rPr>
        <w:t>"</w:t>
      </w:r>
      <w:r w:rsidRPr="009F0A6D">
        <w:rPr>
          <w:rFonts w:eastAsia="David" w:hint="cs"/>
          <w:b/>
          <w:bCs/>
          <w:rtl/>
        </w:rPr>
        <w:t>החלטת ממשלה 2104</w:t>
      </w:r>
      <w:r w:rsidR="004505E9" w:rsidRPr="009F0A6D">
        <w:rPr>
          <w:rFonts w:eastAsia="David" w:hint="cs"/>
          <w:b/>
          <w:bCs/>
          <w:rtl/>
        </w:rPr>
        <w:t>"</w:t>
      </w:r>
      <w:r w:rsidRPr="009F0A6D">
        <w:rPr>
          <w:rFonts w:eastAsia="David" w:hint="cs"/>
          <w:rtl/>
        </w:rPr>
        <w:t>), ה</w:t>
      </w:r>
      <w:r w:rsidR="00593349" w:rsidRPr="009F0A6D">
        <w:rPr>
          <w:rFonts w:eastAsia="David" w:hint="cs"/>
          <w:rtl/>
        </w:rPr>
        <w:t>סמיכה</w:t>
      </w:r>
      <w:r w:rsidRPr="009F0A6D">
        <w:rPr>
          <w:rFonts w:eastAsia="David" w:hint="cs"/>
          <w:rtl/>
        </w:rPr>
        <w:t xml:space="preserve"> </w:t>
      </w:r>
      <w:r w:rsidR="00593349" w:rsidRPr="009F0A6D">
        <w:rPr>
          <w:rFonts w:eastAsia="David" w:hint="cs"/>
          <w:rtl/>
        </w:rPr>
        <w:t xml:space="preserve">את </w:t>
      </w:r>
      <w:r w:rsidRPr="009F0A6D">
        <w:rPr>
          <w:rFonts w:eastAsia="David" w:hint="cs"/>
          <w:rtl/>
        </w:rPr>
        <w:t xml:space="preserve">משרד העלייה והקליטה לנהל הליכי שקילה לתארים אקדמיים </w:t>
      </w:r>
      <w:r w:rsidR="004505E9" w:rsidRPr="009F0A6D">
        <w:rPr>
          <w:rFonts w:eastAsia="David" w:hint="cs"/>
          <w:rtl/>
        </w:rPr>
        <w:t xml:space="preserve">של עולים חדשים שמועד עלייתם לישראל החל מיום 1 בינואר 2025, שהתקבלו </w:t>
      </w:r>
      <w:r w:rsidRPr="009F0A6D">
        <w:rPr>
          <w:rFonts w:eastAsia="David" w:hint="cs"/>
          <w:rtl/>
        </w:rPr>
        <w:t>בחו"ל</w:t>
      </w:r>
      <w:r w:rsidRPr="009F0A6D">
        <w:rPr>
          <w:rFonts w:eastAsia="David"/>
          <w:rtl/>
        </w:rPr>
        <w:t xml:space="preserve">. </w:t>
      </w:r>
      <w:r w:rsidRPr="009F0A6D">
        <w:rPr>
          <w:rFonts w:eastAsia="David" w:hint="eastAsia"/>
          <w:rtl/>
        </w:rPr>
        <w:t>ההחלטה</w:t>
      </w:r>
      <w:r w:rsidRPr="009F0A6D">
        <w:rPr>
          <w:rFonts w:eastAsia="David"/>
          <w:rtl/>
        </w:rPr>
        <w:t xml:space="preserve"> </w:t>
      </w:r>
      <w:r w:rsidRPr="009F0A6D">
        <w:rPr>
          <w:rFonts w:eastAsia="David" w:hint="eastAsia"/>
          <w:rtl/>
        </w:rPr>
        <w:t>התקבלה</w:t>
      </w:r>
      <w:r w:rsidRPr="009F0A6D">
        <w:rPr>
          <w:rFonts w:eastAsia="David"/>
          <w:rtl/>
        </w:rPr>
        <w:t xml:space="preserve"> </w:t>
      </w:r>
      <w:r w:rsidRPr="009F0A6D">
        <w:rPr>
          <w:rFonts w:eastAsia="David" w:hint="eastAsia"/>
          <w:rtl/>
        </w:rPr>
        <w:t>במטרה</w:t>
      </w:r>
      <w:r w:rsidRPr="009F0A6D">
        <w:rPr>
          <w:rFonts w:eastAsia="David"/>
          <w:rtl/>
        </w:rPr>
        <w:t xml:space="preserve"> </w:t>
      </w:r>
      <w:r w:rsidRPr="009F0A6D">
        <w:rPr>
          <w:rFonts w:eastAsia="David" w:hint="eastAsia"/>
          <w:rtl/>
        </w:rPr>
        <w:t>לייעל</w:t>
      </w:r>
      <w:r w:rsidRPr="009F0A6D">
        <w:rPr>
          <w:rFonts w:eastAsia="David"/>
          <w:rtl/>
        </w:rPr>
        <w:t xml:space="preserve"> </w:t>
      </w:r>
      <w:r w:rsidRPr="009F0A6D">
        <w:rPr>
          <w:rFonts w:eastAsia="David" w:hint="eastAsia"/>
          <w:rtl/>
        </w:rPr>
        <w:t>את</w:t>
      </w:r>
      <w:r w:rsidRPr="009F0A6D">
        <w:rPr>
          <w:rFonts w:eastAsia="David"/>
          <w:rtl/>
        </w:rPr>
        <w:t xml:space="preserve"> </w:t>
      </w:r>
      <w:r w:rsidRPr="009F0A6D">
        <w:rPr>
          <w:rFonts w:eastAsia="David" w:hint="eastAsia"/>
          <w:rtl/>
        </w:rPr>
        <w:t>הליך</w:t>
      </w:r>
      <w:r w:rsidRPr="009F0A6D">
        <w:rPr>
          <w:rFonts w:eastAsia="David"/>
          <w:rtl/>
        </w:rPr>
        <w:t xml:space="preserve"> </w:t>
      </w:r>
      <w:r w:rsidRPr="009F0A6D">
        <w:rPr>
          <w:rFonts w:eastAsia="David" w:hint="eastAsia"/>
          <w:rtl/>
        </w:rPr>
        <w:t>ההכרה</w:t>
      </w:r>
      <w:r w:rsidRPr="009F0A6D">
        <w:rPr>
          <w:rFonts w:eastAsia="David"/>
          <w:rtl/>
        </w:rPr>
        <w:t xml:space="preserve"> </w:t>
      </w:r>
      <w:r w:rsidRPr="009F0A6D">
        <w:rPr>
          <w:rFonts w:eastAsia="David" w:hint="eastAsia"/>
          <w:rtl/>
        </w:rPr>
        <w:t>בתארים</w:t>
      </w:r>
      <w:r w:rsidRPr="009F0A6D">
        <w:rPr>
          <w:rFonts w:eastAsia="David"/>
          <w:rtl/>
        </w:rPr>
        <w:t xml:space="preserve"> </w:t>
      </w:r>
      <w:r w:rsidRPr="009F0A6D">
        <w:rPr>
          <w:rFonts w:eastAsia="David" w:hint="eastAsia"/>
          <w:rtl/>
        </w:rPr>
        <w:t>האקדמיים</w:t>
      </w:r>
      <w:r w:rsidRPr="009F0A6D">
        <w:rPr>
          <w:rFonts w:eastAsia="David"/>
          <w:rtl/>
        </w:rPr>
        <w:t xml:space="preserve"> </w:t>
      </w:r>
      <w:r w:rsidRPr="009F0A6D">
        <w:rPr>
          <w:rFonts w:eastAsia="David" w:hint="eastAsia"/>
          <w:rtl/>
        </w:rPr>
        <w:t>ולשפר</w:t>
      </w:r>
      <w:r w:rsidRPr="009F0A6D">
        <w:rPr>
          <w:rFonts w:eastAsia="David"/>
          <w:rtl/>
        </w:rPr>
        <w:t xml:space="preserve"> </w:t>
      </w:r>
      <w:r w:rsidRPr="009F0A6D">
        <w:rPr>
          <w:rFonts w:eastAsia="David" w:hint="eastAsia"/>
          <w:rtl/>
        </w:rPr>
        <w:t>את</w:t>
      </w:r>
      <w:r w:rsidRPr="009F0A6D">
        <w:rPr>
          <w:rFonts w:eastAsia="David"/>
          <w:rtl/>
        </w:rPr>
        <w:t xml:space="preserve"> </w:t>
      </w:r>
      <w:r w:rsidRPr="009F0A6D">
        <w:rPr>
          <w:rFonts w:eastAsia="David" w:hint="eastAsia"/>
          <w:rtl/>
        </w:rPr>
        <w:t>שילובם</w:t>
      </w:r>
      <w:r w:rsidRPr="009F0A6D">
        <w:rPr>
          <w:rFonts w:eastAsia="David"/>
          <w:rtl/>
        </w:rPr>
        <w:t xml:space="preserve"> </w:t>
      </w:r>
      <w:r w:rsidRPr="009F0A6D">
        <w:rPr>
          <w:rFonts w:eastAsia="David" w:hint="eastAsia"/>
          <w:rtl/>
        </w:rPr>
        <w:t>המהיר</w:t>
      </w:r>
      <w:r w:rsidRPr="009F0A6D">
        <w:rPr>
          <w:rFonts w:eastAsia="David"/>
          <w:rtl/>
        </w:rPr>
        <w:t xml:space="preserve"> </w:t>
      </w:r>
      <w:r w:rsidRPr="009F0A6D">
        <w:rPr>
          <w:rFonts w:eastAsia="David" w:hint="eastAsia"/>
          <w:rtl/>
        </w:rPr>
        <w:t>של</w:t>
      </w:r>
      <w:r w:rsidRPr="009F0A6D">
        <w:rPr>
          <w:rFonts w:eastAsia="David"/>
          <w:rtl/>
        </w:rPr>
        <w:t xml:space="preserve"> </w:t>
      </w:r>
      <w:r w:rsidRPr="009F0A6D">
        <w:rPr>
          <w:rFonts w:eastAsia="David" w:hint="eastAsia"/>
          <w:rtl/>
        </w:rPr>
        <w:t>העולים</w:t>
      </w:r>
      <w:r w:rsidRPr="009F0A6D">
        <w:rPr>
          <w:rFonts w:eastAsia="David"/>
          <w:rtl/>
        </w:rPr>
        <w:t xml:space="preserve"> </w:t>
      </w:r>
      <w:r w:rsidRPr="009F0A6D">
        <w:rPr>
          <w:rFonts w:eastAsia="David" w:hint="eastAsia"/>
          <w:rtl/>
        </w:rPr>
        <w:t>החדשים</w:t>
      </w:r>
      <w:r w:rsidRPr="009F0A6D">
        <w:rPr>
          <w:rFonts w:eastAsia="David"/>
          <w:rtl/>
        </w:rPr>
        <w:t xml:space="preserve"> </w:t>
      </w:r>
      <w:r w:rsidRPr="009F0A6D">
        <w:rPr>
          <w:rFonts w:eastAsia="David" w:hint="eastAsia"/>
          <w:rtl/>
        </w:rPr>
        <w:t>בשוק</w:t>
      </w:r>
      <w:r w:rsidRPr="009F0A6D">
        <w:rPr>
          <w:rFonts w:eastAsia="David"/>
          <w:rtl/>
        </w:rPr>
        <w:t xml:space="preserve"> </w:t>
      </w:r>
      <w:r w:rsidRPr="009F0A6D">
        <w:rPr>
          <w:rFonts w:eastAsia="David" w:hint="eastAsia"/>
          <w:rtl/>
        </w:rPr>
        <w:t>העבודה</w:t>
      </w:r>
      <w:r w:rsidRPr="009F0A6D">
        <w:rPr>
          <w:rFonts w:eastAsia="David"/>
          <w:rtl/>
        </w:rPr>
        <w:t xml:space="preserve"> </w:t>
      </w:r>
      <w:r w:rsidRPr="009F0A6D">
        <w:rPr>
          <w:rFonts w:eastAsia="David" w:hint="eastAsia"/>
          <w:rtl/>
        </w:rPr>
        <w:t>בישראל</w:t>
      </w:r>
      <w:r w:rsidRPr="009F0A6D">
        <w:rPr>
          <w:rFonts w:eastAsia="David"/>
          <w:rtl/>
        </w:rPr>
        <w:t>.</w:t>
      </w:r>
    </w:p>
    <w:p w:rsidR="00701877" w:rsidRDefault="00CB6DDF" w:rsidP="0099777D">
      <w:pPr>
        <w:pStyle w:val="2-0"/>
        <w:rPr>
          <w:rFonts w:eastAsia="David"/>
        </w:rPr>
      </w:pPr>
      <w:r w:rsidRPr="006E3EE7">
        <w:rPr>
          <w:rFonts w:eastAsia="David" w:hint="cs"/>
          <w:rtl/>
        </w:rPr>
        <w:t>לשם יישום החלטת הממשלה,  המשרד מעוניין להתקשר עם ספק ל</w:t>
      </w:r>
      <w:r w:rsidR="00DE6593">
        <w:rPr>
          <w:rFonts w:eastAsia="David" w:hint="cs"/>
          <w:rtl/>
        </w:rPr>
        <w:t>הקמת ו</w:t>
      </w:r>
      <w:r w:rsidRPr="006E3EE7">
        <w:rPr>
          <w:rFonts w:eastAsia="David" w:hint="cs"/>
          <w:rtl/>
        </w:rPr>
        <w:t xml:space="preserve">תפעול מערך של שקילת תארים אקדמאיים </w:t>
      </w:r>
      <w:r w:rsidR="000E39DC">
        <w:rPr>
          <w:rFonts w:eastAsia="David" w:hint="cs"/>
          <w:rtl/>
        </w:rPr>
        <w:t>מ</w:t>
      </w:r>
      <w:r w:rsidRPr="006E3EE7">
        <w:rPr>
          <w:rFonts w:eastAsia="David" w:hint="cs"/>
          <w:rtl/>
        </w:rPr>
        <w:t>חו"ל, עבור עולים חדשים שעלו לישראל החל מיום</w:t>
      </w:r>
      <w:r w:rsidR="00583A9D">
        <w:rPr>
          <w:rFonts w:eastAsia="David" w:hint="cs"/>
          <w:rtl/>
        </w:rPr>
        <w:t xml:space="preserve"> 1.1.2025. </w:t>
      </w:r>
      <w:r w:rsidR="00BB00F4">
        <w:rPr>
          <w:rFonts w:eastAsia="David" w:hint="cs"/>
          <w:rtl/>
        </w:rPr>
        <w:t>למען הסר ספק</w:t>
      </w:r>
      <w:r w:rsidR="00701877">
        <w:rPr>
          <w:rFonts w:eastAsia="David" w:hint="cs"/>
          <w:rtl/>
        </w:rPr>
        <w:t xml:space="preserve">, שקילת תארים אקדמיים </w:t>
      </w:r>
      <w:r w:rsidR="003812F5">
        <w:rPr>
          <w:rFonts w:eastAsia="David" w:hint="cs"/>
          <w:rtl/>
        </w:rPr>
        <w:t>ל</w:t>
      </w:r>
      <w:r w:rsidR="00D019BC">
        <w:rPr>
          <w:rFonts w:eastAsia="David" w:hint="cs"/>
          <w:rtl/>
        </w:rPr>
        <w:t xml:space="preserve">מי שעלה </w:t>
      </w:r>
      <w:r w:rsidR="00701877">
        <w:rPr>
          <w:rFonts w:eastAsia="David" w:hint="cs"/>
          <w:rtl/>
        </w:rPr>
        <w:t>לישראל לפני יום 1.1.25</w:t>
      </w:r>
      <w:r w:rsidR="00D019BC">
        <w:rPr>
          <w:rFonts w:eastAsia="David" w:hint="cs"/>
          <w:rtl/>
        </w:rPr>
        <w:t>, ת</w:t>
      </w:r>
      <w:r w:rsidR="00593349">
        <w:rPr>
          <w:rFonts w:eastAsia="David" w:hint="cs"/>
          <w:rtl/>
        </w:rPr>
        <w:t>משיך להיות מ</w:t>
      </w:r>
      <w:r w:rsidR="00D019BC">
        <w:rPr>
          <w:rFonts w:eastAsia="David" w:hint="cs"/>
          <w:rtl/>
        </w:rPr>
        <w:t>בוצע</w:t>
      </w:r>
      <w:r w:rsidR="00593349">
        <w:rPr>
          <w:rFonts w:eastAsia="David" w:hint="cs"/>
          <w:rtl/>
        </w:rPr>
        <w:t>ת</w:t>
      </w:r>
      <w:r w:rsidR="00D019BC">
        <w:rPr>
          <w:rFonts w:eastAsia="David" w:hint="cs"/>
          <w:rtl/>
        </w:rPr>
        <w:t xml:space="preserve"> </w:t>
      </w:r>
      <w:r w:rsidR="00701877">
        <w:rPr>
          <w:rFonts w:eastAsia="David" w:hint="cs"/>
          <w:rtl/>
        </w:rPr>
        <w:t>על ידי משרד החינוך</w:t>
      </w:r>
      <w:r w:rsidR="0099165E">
        <w:rPr>
          <w:rFonts w:eastAsia="David" w:hint="cs"/>
          <w:rtl/>
        </w:rPr>
        <w:t xml:space="preserve">. </w:t>
      </w:r>
    </w:p>
    <w:p w:rsidR="00AB175B" w:rsidRDefault="0099165E" w:rsidP="0099777D">
      <w:pPr>
        <w:pStyle w:val="2-0"/>
        <w:rPr>
          <w:rFonts w:eastAsia="David"/>
        </w:rPr>
      </w:pPr>
      <w:r>
        <w:rPr>
          <w:rFonts w:eastAsia="David" w:hint="cs"/>
          <w:rtl/>
        </w:rPr>
        <w:t>אישור השקילה יהיה תקף</w:t>
      </w:r>
      <w:r w:rsidR="00CB6DDF" w:rsidRPr="006E3EE7">
        <w:rPr>
          <w:rFonts w:eastAsia="David" w:hint="cs"/>
          <w:rtl/>
        </w:rPr>
        <w:t xml:space="preserve"> לצורך גישה למכרזים בשירות הציבורי, דירוג ושכר בשירות הציבורי ולצורך קבלת סיוע כמדענים עולים. המערך יכלול, בין היתר,</w:t>
      </w:r>
      <w:r w:rsidR="000E39DC">
        <w:rPr>
          <w:rFonts w:eastAsia="David" w:hint="cs"/>
          <w:rtl/>
        </w:rPr>
        <w:t xml:space="preserve"> הליך</w:t>
      </w:r>
      <w:r w:rsidR="00CB6DDF" w:rsidRPr="006E3EE7">
        <w:rPr>
          <w:rFonts w:eastAsia="David" w:hint="cs"/>
          <w:rtl/>
        </w:rPr>
        <w:t xml:space="preserve"> שקילה לתארים ראשונים ושניים</w:t>
      </w:r>
      <w:r w:rsidR="000E39DC">
        <w:rPr>
          <w:rFonts w:eastAsia="David" w:hint="cs"/>
          <w:rtl/>
        </w:rPr>
        <w:t xml:space="preserve"> מחו"ל</w:t>
      </w:r>
      <w:r w:rsidR="00CB6DDF" w:rsidRPr="006E3EE7">
        <w:rPr>
          <w:rFonts w:eastAsia="David" w:hint="cs"/>
          <w:rtl/>
        </w:rPr>
        <w:t xml:space="preserve">, </w:t>
      </w:r>
      <w:r w:rsidR="000E39DC">
        <w:rPr>
          <w:rFonts w:eastAsia="David" w:hint="cs"/>
          <w:rtl/>
        </w:rPr>
        <w:t xml:space="preserve">לרבות </w:t>
      </w:r>
      <w:r w:rsidR="00CB6DDF" w:rsidRPr="006E3EE7">
        <w:rPr>
          <w:rFonts w:eastAsia="David" w:hint="cs"/>
          <w:rtl/>
        </w:rPr>
        <w:t xml:space="preserve">תארים </w:t>
      </w:r>
      <w:r w:rsidR="0079317E">
        <w:rPr>
          <w:rFonts w:eastAsia="David" w:hint="cs"/>
          <w:rtl/>
        </w:rPr>
        <w:t xml:space="preserve">ראשונים ושניים </w:t>
      </w:r>
      <w:r w:rsidR="00CB6DDF" w:rsidRPr="006E3EE7">
        <w:rPr>
          <w:rFonts w:eastAsia="David" w:hint="cs"/>
          <w:rtl/>
        </w:rPr>
        <w:t xml:space="preserve">מחו"ל שנלמדו בשיטת "הלמידה מרחוק", </w:t>
      </w:r>
      <w:r w:rsidR="00593349">
        <w:rPr>
          <w:rFonts w:eastAsia="David" w:hint="cs"/>
          <w:rtl/>
        </w:rPr>
        <w:t>הקמת וניהול</w:t>
      </w:r>
      <w:r w:rsidR="00BE4D6A">
        <w:rPr>
          <w:rFonts w:eastAsia="David" w:hint="cs"/>
          <w:rtl/>
        </w:rPr>
        <w:t xml:space="preserve"> </w:t>
      </w:r>
      <w:r w:rsidR="00CB6DDF" w:rsidRPr="006E3EE7">
        <w:rPr>
          <w:rFonts w:eastAsia="David" w:hint="cs"/>
          <w:rtl/>
        </w:rPr>
        <w:t>ועדות מומחים ו</w:t>
      </w:r>
      <w:r w:rsidR="00593349">
        <w:rPr>
          <w:rFonts w:eastAsia="David" w:hint="cs"/>
          <w:rtl/>
        </w:rPr>
        <w:t xml:space="preserve">עריכת </w:t>
      </w:r>
      <w:r w:rsidR="00CB6DDF" w:rsidRPr="006E3EE7">
        <w:rPr>
          <w:rFonts w:eastAsia="David" w:hint="cs"/>
          <w:rtl/>
        </w:rPr>
        <w:t xml:space="preserve">ראיונות עבור </w:t>
      </w:r>
      <w:r w:rsidR="00593349">
        <w:rPr>
          <w:rFonts w:eastAsia="David" w:hint="cs"/>
          <w:rtl/>
        </w:rPr>
        <w:t xml:space="preserve">בעלי </w:t>
      </w:r>
      <w:r w:rsidR="00CB6DDF" w:rsidRPr="006E3EE7">
        <w:rPr>
          <w:rFonts w:eastAsia="David" w:hint="cs"/>
          <w:rtl/>
        </w:rPr>
        <w:t>תארים שלישיים וטיפול בערעורים, הכול בהתאם למפורט במסמכי המכרז.</w:t>
      </w:r>
    </w:p>
    <w:p w:rsidR="00AB175B" w:rsidRDefault="00CB6DDF" w:rsidP="0099777D">
      <w:pPr>
        <w:pStyle w:val="2-0"/>
        <w:rPr>
          <w:rFonts w:eastAsia="David"/>
        </w:rPr>
      </w:pPr>
      <w:r w:rsidRPr="007E2F10">
        <w:rPr>
          <w:rFonts w:eastAsia="David" w:hint="cs"/>
          <w:rtl/>
        </w:rPr>
        <w:t xml:space="preserve">מכרז זה נועד לאתר ולהתקשר עם ספק אשר יקים וינהל את המערך תוך התמקדות במתן שירות איכותי ומותאם לצרכי </w:t>
      </w:r>
      <w:r w:rsidR="00AB175B" w:rsidRPr="00AB175B">
        <w:rPr>
          <w:rFonts w:eastAsia="David" w:hint="eastAsia"/>
          <w:rtl/>
        </w:rPr>
        <w:t>ה</w:t>
      </w:r>
      <w:r w:rsidRPr="00AB175B">
        <w:rPr>
          <w:rFonts w:eastAsia="David" w:hint="eastAsia"/>
          <w:rtl/>
        </w:rPr>
        <w:t>משרד</w:t>
      </w:r>
      <w:r w:rsidRPr="00AB175B">
        <w:rPr>
          <w:rFonts w:eastAsia="David"/>
          <w:rtl/>
        </w:rPr>
        <w:t xml:space="preserve"> </w:t>
      </w:r>
      <w:r w:rsidR="000E39DC">
        <w:rPr>
          <w:rFonts w:eastAsia="David" w:hint="cs"/>
          <w:rtl/>
        </w:rPr>
        <w:t>ו</w:t>
      </w:r>
      <w:r w:rsidR="000E39DC" w:rsidRPr="00AB175B">
        <w:rPr>
          <w:rFonts w:eastAsia="David" w:hint="eastAsia"/>
          <w:rtl/>
        </w:rPr>
        <w:t>העולים</w:t>
      </w:r>
      <w:r w:rsidR="000E39DC" w:rsidRPr="00AB175B">
        <w:rPr>
          <w:rFonts w:eastAsia="David"/>
          <w:rtl/>
        </w:rPr>
        <w:t xml:space="preserve"> </w:t>
      </w:r>
      <w:r w:rsidRPr="00AB175B">
        <w:rPr>
          <w:rFonts w:eastAsia="David" w:hint="eastAsia"/>
          <w:rtl/>
        </w:rPr>
        <w:t>האקדמאים</w:t>
      </w:r>
      <w:r w:rsidRPr="00AB175B">
        <w:rPr>
          <w:rFonts w:eastAsia="David"/>
          <w:rtl/>
        </w:rPr>
        <w:t>.</w:t>
      </w:r>
    </w:p>
    <w:p w:rsidR="008A54A6" w:rsidRDefault="00546443" w:rsidP="0099777D">
      <w:pPr>
        <w:pStyle w:val="2-0"/>
        <w:rPr>
          <w:rFonts w:eastAsia="David"/>
        </w:rPr>
      </w:pPr>
      <w:r>
        <w:rPr>
          <w:rFonts w:eastAsia="David" w:hint="cs"/>
          <w:rtl/>
        </w:rPr>
        <w:t>הליך השקילה</w:t>
      </w:r>
      <w:r w:rsidR="00CB6DDF" w:rsidRPr="00546443">
        <w:rPr>
          <w:rFonts w:eastAsia="David" w:hint="cs"/>
          <w:rtl/>
        </w:rPr>
        <w:t xml:space="preserve"> ייעשה </w:t>
      </w:r>
      <w:r w:rsidRPr="00546443">
        <w:rPr>
          <w:rFonts w:eastAsia="David" w:hint="cs"/>
          <w:rtl/>
        </w:rPr>
        <w:t>ת</w:t>
      </w:r>
      <w:r>
        <w:rPr>
          <w:rFonts w:eastAsia="David" w:hint="cs"/>
          <w:rtl/>
        </w:rPr>
        <w:t>וך</w:t>
      </w:r>
      <w:r w:rsidRPr="00546443">
        <w:rPr>
          <w:rFonts w:eastAsia="David" w:hint="cs"/>
          <w:rtl/>
        </w:rPr>
        <w:t xml:space="preserve"> </w:t>
      </w:r>
      <w:r w:rsidR="00CB6DDF" w:rsidRPr="00546443">
        <w:rPr>
          <w:rFonts w:eastAsia="David" w:hint="cs"/>
          <w:rtl/>
        </w:rPr>
        <w:t xml:space="preserve">שמירה על הכללים המקצועיים </w:t>
      </w:r>
      <w:r>
        <w:rPr>
          <w:rFonts w:eastAsia="David" w:hint="cs"/>
          <w:rtl/>
        </w:rPr>
        <w:t>וה</w:t>
      </w:r>
      <w:r w:rsidR="00CB6DDF" w:rsidRPr="00546443">
        <w:rPr>
          <w:rFonts w:eastAsia="David" w:hint="cs"/>
          <w:rtl/>
        </w:rPr>
        <w:t xml:space="preserve">נורמות </w:t>
      </w:r>
      <w:r w:rsidR="000E39DC">
        <w:rPr>
          <w:rFonts w:eastAsia="David" w:hint="cs"/>
          <w:rtl/>
        </w:rPr>
        <w:t>ל</w:t>
      </w:r>
      <w:r w:rsidR="00885EAC">
        <w:rPr>
          <w:rFonts w:eastAsia="David" w:hint="cs"/>
          <w:rtl/>
        </w:rPr>
        <w:t xml:space="preserve">הערכת </w:t>
      </w:r>
      <w:r w:rsidR="000E39DC">
        <w:rPr>
          <w:rFonts w:eastAsia="David" w:hint="cs"/>
          <w:rtl/>
        </w:rPr>
        <w:t>תארים</w:t>
      </w:r>
      <w:r w:rsidR="00885EAC">
        <w:rPr>
          <w:rFonts w:eastAsia="David" w:hint="cs"/>
          <w:rtl/>
        </w:rPr>
        <w:t xml:space="preserve"> אקדמיים</w:t>
      </w:r>
      <w:r w:rsidR="000E39DC">
        <w:rPr>
          <w:rFonts w:eastAsia="David" w:hint="cs"/>
          <w:rtl/>
        </w:rPr>
        <w:t xml:space="preserve"> </w:t>
      </w:r>
      <w:r w:rsidR="00CB6DDF" w:rsidRPr="00546443">
        <w:rPr>
          <w:rFonts w:eastAsia="David" w:hint="cs"/>
          <w:rtl/>
        </w:rPr>
        <w:t>שהוגדרו על ידי משרד החינוך, נציבות שירות המדינה והממונה על השכר, המבוססים על אמנות בינלאומיות והסכמים הדדיים בין מדינות</w:t>
      </w:r>
      <w:r w:rsidR="00572512">
        <w:rPr>
          <w:rFonts w:eastAsia="David" w:hint="cs"/>
          <w:rtl/>
        </w:rPr>
        <w:t>, לרבות ה</w:t>
      </w:r>
      <w:r w:rsidR="00CB6DDF" w:rsidRPr="00546443">
        <w:rPr>
          <w:rFonts w:eastAsia="David" w:hint="cs"/>
          <w:rtl/>
        </w:rPr>
        <w:t>"אמנה בדבר הכרה בתארי השכלה גבוהה באזור האירופי – ליסבון, 1997", אותה אשררה מדינת ישראל במסגרת החלטת ממשלה מספר 1144 מיום 8 בפברואר 2007</w:t>
      </w:r>
      <w:r w:rsidR="00572512">
        <w:rPr>
          <w:rFonts w:eastAsia="David" w:hint="cs"/>
          <w:rtl/>
        </w:rPr>
        <w:t>;</w:t>
      </w:r>
      <w:r w:rsidR="00CB6DDF" w:rsidRPr="00546443">
        <w:rPr>
          <w:rFonts w:eastAsia="David" w:hint="cs"/>
          <w:rtl/>
        </w:rPr>
        <w:t xml:space="preserve"> להנחיות ייחודיות שגובשו במסגרת כללי </w:t>
      </w:r>
      <w:proofErr w:type="spellStart"/>
      <w:r w:rsidR="00CB6DDF" w:rsidRPr="00546443">
        <w:rPr>
          <w:rFonts w:eastAsia="David" w:hint="cs"/>
          <w:rtl/>
        </w:rPr>
        <w:t>רכלבסקי</w:t>
      </w:r>
      <w:proofErr w:type="spellEnd"/>
      <w:r w:rsidR="00CB6DDF" w:rsidRPr="00546443">
        <w:rPr>
          <w:rFonts w:eastAsia="David" w:hint="cs"/>
          <w:rtl/>
        </w:rPr>
        <w:t xml:space="preserve"> משנת 2000 ו</w:t>
      </w:r>
      <w:r w:rsidR="00572512">
        <w:rPr>
          <w:rFonts w:eastAsia="David" w:hint="cs"/>
          <w:rtl/>
        </w:rPr>
        <w:t>ל</w:t>
      </w:r>
      <w:r w:rsidR="00CB6DDF" w:rsidRPr="00546443">
        <w:rPr>
          <w:rFonts w:eastAsia="David" w:hint="cs"/>
          <w:rtl/>
        </w:rPr>
        <w:t>כללי ועדת כץ משנת 2005</w:t>
      </w:r>
      <w:r w:rsidR="00CF1577">
        <w:rPr>
          <w:rFonts w:eastAsia="David" w:hint="cs"/>
          <w:rtl/>
        </w:rPr>
        <w:t xml:space="preserve"> (להלן: "</w:t>
      </w:r>
      <w:r w:rsidR="00CF1577" w:rsidRPr="00977488">
        <w:rPr>
          <w:rFonts w:eastAsia="David" w:hint="eastAsia"/>
          <w:b/>
          <w:bCs/>
          <w:rtl/>
        </w:rPr>
        <w:t>הכללים</w:t>
      </w:r>
      <w:r w:rsidR="00CF1577" w:rsidRPr="00977488">
        <w:rPr>
          <w:rFonts w:eastAsia="David"/>
          <w:b/>
          <w:bCs/>
          <w:rtl/>
        </w:rPr>
        <w:t xml:space="preserve"> </w:t>
      </w:r>
      <w:r w:rsidR="00CF1577" w:rsidRPr="00977488">
        <w:rPr>
          <w:rFonts w:eastAsia="David" w:hint="eastAsia"/>
          <w:b/>
          <w:bCs/>
          <w:rtl/>
        </w:rPr>
        <w:t>המחייבים</w:t>
      </w:r>
      <w:r w:rsidR="00CF1577" w:rsidRPr="00977488">
        <w:rPr>
          <w:rFonts w:eastAsia="David"/>
          <w:b/>
          <w:bCs/>
          <w:rtl/>
        </w:rPr>
        <w:t xml:space="preserve"> </w:t>
      </w:r>
      <w:r w:rsidR="00CF1577" w:rsidRPr="00977488">
        <w:rPr>
          <w:rFonts w:eastAsia="David" w:hint="eastAsia"/>
          <w:b/>
          <w:bCs/>
          <w:rtl/>
        </w:rPr>
        <w:t>לשקילת</w:t>
      </w:r>
      <w:r w:rsidR="00CF1577" w:rsidRPr="00977488">
        <w:rPr>
          <w:rFonts w:eastAsia="David"/>
          <w:b/>
          <w:bCs/>
          <w:rtl/>
        </w:rPr>
        <w:t xml:space="preserve"> </w:t>
      </w:r>
      <w:r w:rsidR="00CF1577" w:rsidRPr="00977488">
        <w:rPr>
          <w:rFonts w:eastAsia="David" w:hint="eastAsia"/>
          <w:b/>
          <w:bCs/>
          <w:rtl/>
        </w:rPr>
        <w:t>תארים</w:t>
      </w:r>
      <w:r w:rsidR="00CF1577">
        <w:rPr>
          <w:rFonts w:eastAsia="David" w:hint="cs"/>
          <w:rtl/>
        </w:rPr>
        <w:t>")</w:t>
      </w:r>
      <w:r w:rsidR="00CB6DDF" w:rsidRPr="00546443">
        <w:rPr>
          <w:rFonts w:eastAsia="David" w:hint="cs"/>
          <w:rtl/>
        </w:rPr>
        <w:t>. </w:t>
      </w:r>
    </w:p>
    <w:p w:rsidR="00CF1577" w:rsidRPr="00546443" w:rsidRDefault="00CF1577" w:rsidP="0099777D">
      <w:pPr>
        <w:pStyle w:val="2-0"/>
        <w:rPr>
          <w:rFonts w:eastAsia="David"/>
          <w:rtl/>
        </w:rPr>
      </w:pPr>
      <w:r>
        <w:rPr>
          <w:rFonts w:eastAsia="David" w:hint="cs"/>
          <w:rtl/>
        </w:rPr>
        <w:t>בהתאם לכללים המחייבים ל</w:t>
      </w:r>
      <w:r w:rsidR="009B1C0E">
        <w:rPr>
          <w:rFonts w:eastAsia="David" w:hint="cs"/>
          <w:rtl/>
        </w:rPr>
        <w:t>שקילת תארים, שקילת התארים תתבצע</w:t>
      </w:r>
      <w:r>
        <w:rPr>
          <w:rFonts w:eastAsia="David" w:hint="cs"/>
          <w:rtl/>
        </w:rPr>
        <w:t xml:space="preserve"> </w:t>
      </w:r>
      <w:r w:rsidRPr="009F0A6D">
        <w:rPr>
          <w:rFonts w:eastAsia="David" w:hint="cs"/>
          <w:rtl/>
        </w:rPr>
        <w:t>בתחומים הבאים:</w:t>
      </w:r>
      <w:r w:rsidRPr="009F0A6D">
        <w:rPr>
          <w:rFonts w:eastAsia="David" w:hint="cs"/>
        </w:rPr>
        <w:t xml:space="preserve"> </w:t>
      </w:r>
      <w:r w:rsidRPr="009F0A6D">
        <w:rPr>
          <w:rFonts w:eastAsia="David" w:hint="cs"/>
          <w:rtl/>
        </w:rPr>
        <w:t>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B.A</w:t>
      </w:r>
      <w:r w:rsidRPr="009F0A6D">
        <w:rPr>
          <w:rFonts w:eastAsia="David"/>
          <w:rtl/>
        </w:rPr>
        <w:t xml:space="preserve">) </w:t>
      </w:r>
      <w:r w:rsidRPr="009F0A6D">
        <w:rPr>
          <w:rFonts w:eastAsia="David" w:hint="cs"/>
          <w:rtl/>
        </w:rPr>
        <w:t>במדעי</w:t>
      </w:r>
      <w:r w:rsidRPr="009F0A6D">
        <w:rPr>
          <w:rFonts w:eastAsia="David"/>
          <w:rtl/>
        </w:rPr>
        <w:t xml:space="preserve"> </w:t>
      </w:r>
      <w:r w:rsidRPr="009F0A6D">
        <w:rPr>
          <w:rFonts w:eastAsia="David" w:hint="cs"/>
          <w:rtl/>
        </w:rPr>
        <w:t>החברה</w:t>
      </w:r>
      <w:r w:rsidRPr="009F0A6D">
        <w:rPr>
          <w:rFonts w:eastAsia="David"/>
          <w:rtl/>
        </w:rPr>
        <w:t xml:space="preserve"> </w:t>
      </w:r>
      <w:r w:rsidRPr="009F0A6D">
        <w:rPr>
          <w:rFonts w:eastAsia="David" w:hint="cs"/>
          <w:rtl/>
        </w:rPr>
        <w:t>והרוח</w:t>
      </w:r>
      <w:r w:rsidRPr="009F0A6D">
        <w:rPr>
          <w:rFonts w:eastAsia="David"/>
          <w:rtl/>
        </w:rPr>
        <w:t xml:space="preserve"> </w:t>
      </w:r>
      <w:r w:rsidRPr="009F0A6D">
        <w:rPr>
          <w:rFonts w:eastAsia="David" w:hint="cs"/>
          <w:rtl/>
        </w:rPr>
        <w:t>ובחינוך;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B.Ed</w:t>
      </w:r>
      <w:r w:rsidRPr="009F0A6D">
        <w:rPr>
          <w:rFonts w:eastAsia="David"/>
          <w:rtl/>
        </w:rPr>
        <w:t xml:space="preserve">.) </w:t>
      </w:r>
      <w:r w:rsidRPr="009F0A6D">
        <w:rPr>
          <w:rFonts w:eastAsia="David" w:hint="cs"/>
          <w:rtl/>
        </w:rPr>
        <w:t>בהוראה; תואר</w:t>
      </w:r>
      <w:r w:rsidRPr="009F0A6D">
        <w:rPr>
          <w:rFonts w:eastAsia="David"/>
          <w:rtl/>
        </w:rPr>
        <w:t xml:space="preserve"> </w:t>
      </w:r>
      <w:r w:rsidRPr="009F0A6D">
        <w:rPr>
          <w:rFonts w:eastAsia="David" w:hint="cs"/>
          <w:rtl/>
        </w:rPr>
        <w:lastRenderedPageBreak/>
        <w:t>ראשון</w:t>
      </w:r>
      <w:r w:rsidRPr="009F0A6D">
        <w:rPr>
          <w:rFonts w:eastAsia="David"/>
          <w:rtl/>
        </w:rPr>
        <w:t xml:space="preserve"> (</w:t>
      </w:r>
      <w:r w:rsidRPr="009F0A6D">
        <w:rPr>
          <w:rFonts w:eastAsia="David"/>
          <w:cs/>
        </w:rPr>
        <w:t>‎</w:t>
      </w:r>
      <w:r w:rsidRPr="009F0A6D">
        <w:rPr>
          <w:rFonts w:eastAsia="David"/>
        </w:rPr>
        <w:t>B.Ed</w:t>
      </w:r>
      <w:r w:rsidRPr="009F0A6D">
        <w:rPr>
          <w:rFonts w:eastAsia="David"/>
          <w:rtl/>
        </w:rPr>
        <w:t xml:space="preserve">.) </w:t>
      </w:r>
      <w:r w:rsidRPr="009F0A6D">
        <w:rPr>
          <w:rFonts w:eastAsia="David" w:hint="cs"/>
          <w:rtl/>
        </w:rPr>
        <w:t>בהוראה</w:t>
      </w:r>
      <w:r w:rsidRPr="009F0A6D">
        <w:rPr>
          <w:rFonts w:eastAsia="David"/>
          <w:rtl/>
        </w:rPr>
        <w:t xml:space="preserve"> - </w:t>
      </w:r>
      <w:r w:rsidRPr="009F0A6D">
        <w:rPr>
          <w:rFonts w:eastAsia="David" w:hint="cs"/>
          <w:rtl/>
        </w:rPr>
        <w:t>השלמה</w:t>
      </w:r>
      <w:r w:rsidRPr="009F0A6D">
        <w:rPr>
          <w:rFonts w:eastAsia="David"/>
          <w:rtl/>
        </w:rPr>
        <w:t xml:space="preserve"> </w:t>
      </w:r>
      <w:r w:rsidRPr="009F0A6D">
        <w:rPr>
          <w:rFonts w:eastAsia="David" w:hint="cs"/>
          <w:rtl/>
        </w:rPr>
        <w:t>למורה</w:t>
      </w:r>
      <w:r w:rsidRPr="009F0A6D">
        <w:rPr>
          <w:rFonts w:eastAsia="David"/>
          <w:rtl/>
        </w:rPr>
        <w:t xml:space="preserve"> </w:t>
      </w:r>
      <w:r w:rsidRPr="009F0A6D">
        <w:rPr>
          <w:rFonts w:eastAsia="David" w:hint="cs"/>
          <w:rtl/>
        </w:rPr>
        <w:t>מוסמך</w:t>
      </w:r>
      <w:r w:rsidRPr="009F0A6D">
        <w:rPr>
          <w:rFonts w:eastAsia="David"/>
          <w:rtl/>
        </w:rPr>
        <w:t xml:space="preserve"> </w:t>
      </w:r>
      <w:r w:rsidRPr="009F0A6D">
        <w:rPr>
          <w:rFonts w:eastAsia="David" w:hint="cs"/>
          <w:rtl/>
        </w:rPr>
        <w:t>בכיר;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B.Sc</w:t>
      </w:r>
      <w:r w:rsidRPr="009F0A6D">
        <w:rPr>
          <w:rFonts w:eastAsia="David"/>
          <w:rtl/>
        </w:rPr>
        <w:t xml:space="preserve">.) </w:t>
      </w:r>
      <w:r w:rsidRPr="009F0A6D">
        <w:rPr>
          <w:rFonts w:eastAsia="David" w:hint="cs"/>
          <w:rtl/>
        </w:rPr>
        <w:t>במדעי</w:t>
      </w:r>
      <w:r w:rsidRPr="009F0A6D">
        <w:rPr>
          <w:rFonts w:eastAsia="David"/>
          <w:rtl/>
        </w:rPr>
        <w:t xml:space="preserve"> </w:t>
      </w:r>
      <w:r w:rsidRPr="009F0A6D">
        <w:rPr>
          <w:rFonts w:eastAsia="David" w:hint="cs"/>
          <w:rtl/>
        </w:rPr>
        <w:t>הטבע;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B.Sc</w:t>
      </w:r>
      <w:r w:rsidRPr="009F0A6D">
        <w:rPr>
          <w:rFonts w:eastAsia="David"/>
          <w:rtl/>
        </w:rPr>
        <w:t xml:space="preserve">.) </w:t>
      </w:r>
      <w:r w:rsidRPr="009F0A6D">
        <w:rPr>
          <w:rFonts w:eastAsia="David" w:hint="cs"/>
          <w:rtl/>
        </w:rPr>
        <w:t>בהנדסה; תואר</w:t>
      </w:r>
      <w:r w:rsidRPr="009F0A6D">
        <w:rPr>
          <w:rFonts w:eastAsia="David"/>
          <w:rtl/>
        </w:rPr>
        <w:t xml:space="preserve"> </w:t>
      </w:r>
      <w:r w:rsidRPr="009F0A6D">
        <w:rPr>
          <w:rFonts w:eastAsia="David" w:hint="eastAsia"/>
          <w:rtl/>
        </w:rPr>
        <w:t>ראשון</w:t>
      </w:r>
      <w:r w:rsidRPr="009F0A6D">
        <w:rPr>
          <w:rFonts w:eastAsia="David"/>
          <w:rtl/>
        </w:rPr>
        <w:t xml:space="preserve"> (</w:t>
      </w:r>
      <w:r w:rsidRPr="009F0A6D">
        <w:rPr>
          <w:rFonts w:eastAsia="David"/>
          <w:cs/>
        </w:rPr>
        <w:t>‎</w:t>
      </w:r>
      <w:r w:rsidRPr="009F0A6D">
        <w:rPr>
          <w:rFonts w:eastAsia="David"/>
        </w:rPr>
        <w:t>B.Tech</w:t>
      </w:r>
      <w:r w:rsidRPr="009F0A6D">
        <w:rPr>
          <w:rFonts w:eastAsia="David"/>
          <w:rtl/>
        </w:rPr>
        <w:t xml:space="preserve">.) </w:t>
      </w:r>
      <w:r w:rsidRPr="009F0A6D">
        <w:rPr>
          <w:rFonts w:eastAsia="David" w:hint="eastAsia"/>
          <w:rtl/>
        </w:rPr>
        <w:t>בהנדסה</w:t>
      </w:r>
      <w:r w:rsidRPr="009F0A6D">
        <w:rPr>
          <w:rFonts w:eastAsia="David"/>
          <w:rtl/>
        </w:rPr>
        <w:t xml:space="preserve"> </w:t>
      </w:r>
      <w:r w:rsidRPr="009F0A6D">
        <w:rPr>
          <w:rFonts w:eastAsia="David" w:hint="eastAsia"/>
          <w:rtl/>
        </w:rPr>
        <w:t>יישומית</w:t>
      </w:r>
      <w:r w:rsidRPr="009F0A6D">
        <w:rPr>
          <w:rFonts w:eastAsia="David"/>
          <w:rtl/>
        </w:rPr>
        <w:t xml:space="preserve">; </w:t>
      </w:r>
      <w:r w:rsidRPr="009F0A6D">
        <w:rPr>
          <w:rFonts w:eastAsia="David" w:hint="eastAsia"/>
          <w:rtl/>
        </w:rPr>
        <w:t>תואר</w:t>
      </w:r>
      <w:r w:rsidRPr="009F0A6D">
        <w:rPr>
          <w:rFonts w:eastAsia="David"/>
          <w:rtl/>
        </w:rPr>
        <w:t xml:space="preserve"> </w:t>
      </w:r>
      <w:r w:rsidRPr="009F0A6D">
        <w:rPr>
          <w:rFonts w:eastAsia="David" w:hint="eastAsia"/>
          <w:rtl/>
        </w:rPr>
        <w:t>ראשון</w:t>
      </w:r>
      <w:r w:rsidRPr="009F0A6D">
        <w:rPr>
          <w:rFonts w:eastAsia="David"/>
          <w:rtl/>
        </w:rPr>
        <w:t xml:space="preserve"> (</w:t>
      </w:r>
      <w:r w:rsidRPr="009F0A6D">
        <w:rPr>
          <w:rFonts w:eastAsia="David"/>
          <w:cs/>
        </w:rPr>
        <w:t>‎</w:t>
      </w:r>
      <w:r w:rsidRPr="009F0A6D">
        <w:rPr>
          <w:rFonts w:eastAsia="David"/>
        </w:rPr>
        <w:t>B.Tech</w:t>
      </w:r>
      <w:r w:rsidRPr="009F0A6D">
        <w:rPr>
          <w:rFonts w:eastAsia="David"/>
          <w:rtl/>
        </w:rPr>
        <w:t xml:space="preserve">.) </w:t>
      </w:r>
      <w:r w:rsidRPr="009F0A6D">
        <w:rPr>
          <w:rFonts w:eastAsia="David" w:hint="eastAsia"/>
          <w:rtl/>
        </w:rPr>
        <w:t>בהנדסה</w:t>
      </w:r>
      <w:r w:rsidRPr="009F0A6D">
        <w:rPr>
          <w:rFonts w:eastAsia="David"/>
          <w:rtl/>
        </w:rPr>
        <w:t xml:space="preserve"> </w:t>
      </w:r>
      <w:r w:rsidRPr="009F0A6D">
        <w:rPr>
          <w:rFonts w:eastAsia="David" w:hint="eastAsia"/>
          <w:rtl/>
        </w:rPr>
        <w:t>יישומית</w:t>
      </w:r>
      <w:r w:rsidRPr="009F0A6D">
        <w:rPr>
          <w:rFonts w:eastAsia="David"/>
          <w:rtl/>
        </w:rPr>
        <w:t>-</w:t>
      </w:r>
      <w:r w:rsidRPr="009F0A6D">
        <w:rPr>
          <w:rFonts w:eastAsia="David" w:hint="eastAsia"/>
          <w:rtl/>
        </w:rPr>
        <w:t>השלמה</w:t>
      </w:r>
      <w:r w:rsidRPr="009F0A6D">
        <w:rPr>
          <w:rFonts w:eastAsia="David"/>
          <w:rtl/>
        </w:rPr>
        <w:t xml:space="preserve"> </w:t>
      </w:r>
      <w:r w:rsidRPr="009F0A6D">
        <w:rPr>
          <w:rFonts w:eastAsia="David" w:hint="eastAsia"/>
          <w:rtl/>
        </w:rPr>
        <w:t>להנדסאים</w:t>
      </w:r>
      <w:r w:rsidR="009B1C0E">
        <w:rPr>
          <w:rFonts w:eastAsia="David" w:hint="cs"/>
          <w:rtl/>
        </w:rPr>
        <w:t xml:space="preserve">. </w:t>
      </w:r>
    </w:p>
    <w:p w:rsidR="00BB00F4" w:rsidRPr="006E3EE7" w:rsidRDefault="00BB00F4" w:rsidP="0099777D">
      <w:pPr>
        <w:pStyle w:val="2-0"/>
        <w:rPr>
          <w:rFonts w:eastAsia="David"/>
          <w:rtl/>
        </w:rPr>
      </w:pPr>
      <w:r>
        <w:rPr>
          <w:rFonts w:eastAsia="David" w:hint="cs"/>
          <w:rtl/>
        </w:rPr>
        <w:t>המשרד</w:t>
      </w:r>
      <w:r w:rsidRPr="006E3EE7">
        <w:rPr>
          <w:rFonts w:eastAsia="David" w:hint="cs"/>
          <w:rtl/>
        </w:rPr>
        <w:t xml:space="preserve"> </w:t>
      </w:r>
      <w:r w:rsidR="003812F5">
        <w:rPr>
          <w:rFonts w:eastAsia="David" w:hint="cs"/>
          <w:rtl/>
        </w:rPr>
        <w:t xml:space="preserve">יהיה </w:t>
      </w:r>
      <w:r w:rsidRPr="006E3EE7">
        <w:rPr>
          <w:rFonts w:eastAsia="David" w:hint="cs"/>
          <w:rtl/>
        </w:rPr>
        <w:t>מוסמך לעדכן את הקריטריונים לשקילה אשר נקבעו במכרז זה</w:t>
      </w:r>
      <w:r w:rsidR="001162B5">
        <w:rPr>
          <w:rFonts w:eastAsia="David" w:hint="cs"/>
          <w:rtl/>
        </w:rPr>
        <w:t>, לרבות תחומי השקילה המפורטים לעיל,</w:t>
      </w:r>
      <w:r w:rsidRPr="006E3EE7">
        <w:rPr>
          <w:rFonts w:eastAsia="David" w:hint="cs"/>
          <w:rtl/>
        </w:rPr>
        <w:t xml:space="preserve"> עם אישור שינויים </w:t>
      </w:r>
      <w:r>
        <w:rPr>
          <w:rFonts w:eastAsia="David" w:hint="cs"/>
          <w:rtl/>
        </w:rPr>
        <w:t>על ידי ה</w:t>
      </w:r>
      <w:r w:rsidRPr="006E3EE7">
        <w:rPr>
          <w:rFonts w:eastAsia="David" w:hint="cs"/>
          <w:rtl/>
        </w:rPr>
        <w:t xml:space="preserve">ממשלה או </w:t>
      </w:r>
      <w:r>
        <w:rPr>
          <w:rFonts w:eastAsia="David" w:hint="cs"/>
          <w:rtl/>
        </w:rPr>
        <w:t xml:space="preserve"> על ידי </w:t>
      </w:r>
      <w:r w:rsidRPr="006E3EE7">
        <w:rPr>
          <w:rFonts w:eastAsia="David" w:hint="cs"/>
          <w:rtl/>
        </w:rPr>
        <w:t>גוף מטעמה שהוסמך לכך.</w:t>
      </w:r>
    </w:p>
    <w:p w:rsidR="008A54A6" w:rsidRPr="006E3EE7" w:rsidRDefault="00CB6DDF" w:rsidP="0099777D">
      <w:pPr>
        <w:pStyle w:val="2-0"/>
        <w:rPr>
          <w:rFonts w:eastAsia="David"/>
          <w:rtl/>
        </w:rPr>
      </w:pPr>
      <w:r w:rsidRPr="006E3EE7">
        <w:rPr>
          <w:rFonts w:eastAsia="David" w:hint="cs"/>
          <w:rtl/>
        </w:rPr>
        <w:t xml:space="preserve">הספק שייבחר יהיה אחראי על </w:t>
      </w:r>
      <w:r w:rsidR="00FE4CC0">
        <w:rPr>
          <w:rFonts w:eastAsia="David" w:hint="cs"/>
          <w:rtl/>
        </w:rPr>
        <w:t xml:space="preserve">שקילת תארים אקדמיים מחו"ל ועל </w:t>
      </w:r>
      <w:r w:rsidRPr="006E3EE7">
        <w:rPr>
          <w:rFonts w:eastAsia="David" w:hint="cs"/>
          <w:rtl/>
        </w:rPr>
        <w:t xml:space="preserve">ניהול ותפעול מערך </w:t>
      </w:r>
      <w:r w:rsidR="00FE4CC0">
        <w:rPr>
          <w:rFonts w:eastAsia="David" w:hint="cs"/>
          <w:rtl/>
        </w:rPr>
        <w:t>ה</w:t>
      </w:r>
      <w:r w:rsidRPr="006E3EE7">
        <w:rPr>
          <w:rFonts w:eastAsia="David" w:hint="cs"/>
          <w:rtl/>
        </w:rPr>
        <w:t>שקיל</w:t>
      </w:r>
      <w:r w:rsidR="00FE4CC0">
        <w:rPr>
          <w:rFonts w:eastAsia="David" w:hint="cs"/>
          <w:rtl/>
        </w:rPr>
        <w:t>ה</w:t>
      </w:r>
      <w:r w:rsidRPr="006E3EE7">
        <w:rPr>
          <w:rFonts w:eastAsia="David" w:hint="cs"/>
          <w:rtl/>
        </w:rPr>
        <w:t xml:space="preserve">, ובכלל זה גיוס ומיון כוח אדם, הדרכה, ניהול שוטף, הקמת ותפעול מערכות תומכות, אפיון והטמעת מערכות טכנולוגיות ותהליכי עבודה </w:t>
      </w:r>
      <w:r w:rsidR="006B0119">
        <w:rPr>
          <w:rFonts w:eastAsia="David" w:hint="cs"/>
          <w:rtl/>
        </w:rPr>
        <w:t xml:space="preserve">ועל ביצוע </w:t>
      </w:r>
      <w:r w:rsidRPr="006E3EE7">
        <w:rPr>
          <w:rFonts w:eastAsia="David" w:hint="cs"/>
          <w:rtl/>
        </w:rPr>
        <w:t xml:space="preserve">התאמות נוספות </w:t>
      </w:r>
      <w:r w:rsidR="006B0119">
        <w:rPr>
          <w:rFonts w:eastAsia="David" w:hint="cs"/>
          <w:rtl/>
        </w:rPr>
        <w:t xml:space="preserve">ועדכונים רלוונטיים, </w:t>
      </w:r>
      <w:r w:rsidR="00FE4CC0">
        <w:rPr>
          <w:rFonts w:eastAsia="David" w:hint="cs"/>
          <w:rtl/>
        </w:rPr>
        <w:t>ככל ש</w:t>
      </w:r>
      <w:r w:rsidRPr="006E3EE7">
        <w:rPr>
          <w:rFonts w:eastAsia="David" w:hint="cs"/>
          <w:rtl/>
        </w:rPr>
        <w:t>יידרשו</w:t>
      </w:r>
      <w:r w:rsidR="006B0119">
        <w:rPr>
          <w:rFonts w:eastAsia="David" w:hint="cs"/>
          <w:rtl/>
        </w:rPr>
        <w:t>,</w:t>
      </w:r>
      <w:r w:rsidRPr="006E3EE7">
        <w:rPr>
          <w:rFonts w:eastAsia="David" w:hint="cs"/>
          <w:rtl/>
        </w:rPr>
        <w:t xml:space="preserve"> </w:t>
      </w:r>
      <w:r w:rsidR="006B0119">
        <w:rPr>
          <w:rFonts w:eastAsia="David" w:hint="cs"/>
          <w:rtl/>
        </w:rPr>
        <w:t>בהתאם לשינויים שייערכו בכללי ונהלי השקילה לתארים מחו"ל</w:t>
      </w:r>
      <w:r w:rsidRPr="006E3EE7">
        <w:rPr>
          <w:rFonts w:eastAsia="David" w:hint="cs"/>
          <w:rtl/>
        </w:rPr>
        <w:t xml:space="preserve"> </w:t>
      </w:r>
      <w:r w:rsidR="00FE4CC0">
        <w:rPr>
          <w:rFonts w:eastAsia="David" w:hint="cs"/>
          <w:rtl/>
        </w:rPr>
        <w:t>ו</w:t>
      </w:r>
      <w:r w:rsidRPr="006E3EE7">
        <w:rPr>
          <w:rFonts w:eastAsia="David" w:hint="cs"/>
          <w:rtl/>
        </w:rPr>
        <w:t>מתן שירותים נוספים</w:t>
      </w:r>
      <w:r w:rsidR="00FE4CC0">
        <w:rPr>
          <w:rFonts w:eastAsia="David" w:hint="cs"/>
          <w:rtl/>
        </w:rPr>
        <w:t xml:space="preserve"> בקשר למערך השקילה</w:t>
      </w:r>
      <w:r w:rsidRPr="006E3EE7">
        <w:rPr>
          <w:rFonts w:eastAsia="David" w:hint="cs"/>
          <w:rtl/>
        </w:rPr>
        <w:t xml:space="preserve">. </w:t>
      </w:r>
    </w:p>
    <w:p w:rsidR="008A54A6" w:rsidRPr="006E3EE7" w:rsidRDefault="00CB6DDF" w:rsidP="0099777D">
      <w:pPr>
        <w:pStyle w:val="2-0"/>
        <w:rPr>
          <w:rFonts w:eastAsia="David"/>
          <w:rtl/>
        </w:rPr>
      </w:pPr>
      <w:bookmarkStart w:id="19" w:name="_Hlk190715139"/>
      <w:r w:rsidRPr="006E3EE7">
        <w:rPr>
          <w:rFonts w:eastAsia="David" w:hint="cs"/>
          <w:rtl/>
        </w:rPr>
        <w:t>המערך לשקילת תארים אקדמיים מחו"ל ינוהל תוך תיאום ושיתוף פעולה עם מוסדות אקדמיים</w:t>
      </w:r>
      <w:r w:rsidR="00860839">
        <w:rPr>
          <w:rFonts w:eastAsia="David" w:hint="cs"/>
          <w:rtl/>
        </w:rPr>
        <w:t xml:space="preserve"> מחו"ל</w:t>
      </w:r>
      <w:r w:rsidRPr="006E3EE7">
        <w:rPr>
          <w:rFonts w:eastAsia="David" w:hint="cs"/>
          <w:rtl/>
        </w:rPr>
        <w:t xml:space="preserve"> וגופים רלוונטיים בארץ ובחו"ל, לפי הנחיות </w:t>
      </w:r>
      <w:r w:rsidR="00DD2FCD">
        <w:rPr>
          <w:rFonts w:eastAsia="David" w:hint="cs"/>
          <w:rtl/>
        </w:rPr>
        <w:t>ה</w:t>
      </w:r>
      <w:r w:rsidRPr="006E3EE7">
        <w:rPr>
          <w:rFonts w:eastAsia="David" w:hint="cs"/>
          <w:rtl/>
        </w:rPr>
        <w:t>משרד והגדרות מכרז זה</w:t>
      </w:r>
      <w:r w:rsidR="00593349">
        <w:rPr>
          <w:rFonts w:eastAsia="David" w:hint="cs"/>
          <w:rtl/>
        </w:rPr>
        <w:t xml:space="preserve"> ובהתאם לצורך</w:t>
      </w:r>
      <w:r w:rsidRPr="006E3EE7">
        <w:rPr>
          <w:rFonts w:eastAsia="David" w:hint="cs"/>
          <w:rtl/>
        </w:rPr>
        <w:t>.</w:t>
      </w:r>
      <w:r w:rsidR="00DD2FCD" w:rsidRPr="00DD2FCD">
        <w:rPr>
          <w:rFonts w:eastAsia="David" w:hint="cs"/>
          <w:rtl/>
        </w:rPr>
        <w:t xml:space="preserve"> </w:t>
      </w:r>
      <w:bookmarkEnd w:id="19"/>
    </w:p>
    <w:p w:rsidR="008A54A6" w:rsidRDefault="00CB6DDF" w:rsidP="0099777D">
      <w:pPr>
        <w:pStyle w:val="2-0"/>
        <w:rPr>
          <w:rFonts w:eastAsia="David"/>
        </w:rPr>
      </w:pPr>
      <w:bookmarkStart w:id="20" w:name="_Hlk190715191"/>
      <w:r w:rsidRPr="006E3EE7">
        <w:rPr>
          <w:rFonts w:eastAsia="David" w:hint="cs"/>
          <w:rtl/>
        </w:rPr>
        <w:t xml:space="preserve">הספק יידרש להתחבר ולעבוד עם מערכות </w:t>
      </w:r>
      <w:r w:rsidR="00593349">
        <w:rPr>
          <w:rFonts w:eastAsia="David" w:hint="cs"/>
          <w:rtl/>
        </w:rPr>
        <w:t xml:space="preserve">המידע של </w:t>
      </w:r>
      <w:r w:rsidR="00DD2FCD">
        <w:rPr>
          <w:rFonts w:eastAsia="David" w:hint="cs"/>
          <w:rtl/>
        </w:rPr>
        <w:t>המשרד</w:t>
      </w:r>
      <w:r w:rsidRPr="006E3EE7">
        <w:rPr>
          <w:rFonts w:eastAsia="David" w:hint="cs"/>
          <w:rtl/>
        </w:rPr>
        <w:t xml:space="preserve">, לפתח </w:t>
      </w:r>
      <w:r w:rsidR="000B2CBB">
        <w:rPr>
          <w:rFonts w:eastAsia="David" w:hint="cs"/>
          <w:rtl/>
        </w:rPr>
        <w:t>ככל שיידרש</w:t>
      </w:r>
      <w:r w:rsidR="00BB00F4">
        <w:rPr>
          <w:rFonts w:eastAsia="David" w:hint="cs"/>
          <w:rtl/>
        </w:rPr>
        <w:t>,</w:t>
      </w:r>
      <w:r w:rsidR="000B2CBB">
        <w:rPr>
          <w:rFonts w:eastAsia="David" w:hint="cs"/>
          <w:rtl/>
        </w:rPr>
        <w:t xml:space="preserve"> </w:t>
      </w:r>
      <w:r w:rsidRPr="006E3EE7">
        <w:rPr>
          <w:rFonts w:eastAsia="David" w:hint="cs"/>
          <w:rtl/>
        </w:rPr>
        <w:t>מערכות משלימות הנדרשות לצורך מתן השירות המבוקש במכרז זה</w:t>
      </w:r>
      <w:r w:rsidR="00DD2FCD">
        <w:rPr>
          <w:rFonts w:eastAsia="David" w:hint="cs"/>
          <w:rtl/>
        </w:rPr>
        <w:t xml:space="preserve">, </w:t>
      </w:r>
      <w:r w:rsidRPr="006E3EE7">
        <w:rPr>
          <w:rFonts w:eastAsia="David" w:hint="cs"/>
          <w:rtl/>
        </w:rPr>
        <w:t xml:space="preserve">לחבר בינן לבין מערכות </w:t>
      </w:r>
      <w:r w:rsidR="00DD2FCD">
        <w:rPr>
          <w:rFonts w:eastAsia="David" w:hint="cs"/>
          <w:rtl/>
        </w:rPr>
        <w:t>המשרד</w:t>
      </w:r>
      <w:r w:rsidRPr="006E3EE7">
        <w:rPr>
          <w:rFonts w:eastAsia="David" w:hint="cs"/>
          <w:rtl/>
        </w:rPr>
        <w:t xml:space="preserve"> ולתפעל את המערכות באופן התואם את אמות המידה המוגדרות בפרק "מערכות טכנולוגיות ואבטחת מידע" במכרז זה, וכן הנדרשות מתוקף הנחיות מערך הסייבר הלאומי. </w:t>
      </w:r>
      <w:bookmarkEnd w:id="20"/>
    </w:p>
    <w:p w:rsidR="00BB00F4" w:rsidRPr="006E3EE7" w:rsidRDefault="00BB00F4" w:rsidP="0099777D">
      <w:pPr>
        <w:pStyle w:val="2-0"/>
        <w:rPr>
          <w:rFonts w:eastAsia="David"/>
          <w:rtl/>
        </w:rPr>
      </w:pPr>
      <w:r>
        <w:rPr>
          <w:rFonts w:eastAsia="David" w:hint="cs"/>
          <w:rtl/>
        </w:rPr>
        <w:t>לטובת מתן השירותים יידרש הספק הזוכה ל</w:t>
      </w:r>
      <w:r w:rsidR="00D019BC">
        <w:rPr>
          <w:rFonts w:eastAsia="David" w:hint="cs"/>
          <w:rtl/>
        </w:rPr>
        <w:t xml:space="preserve">העמיד </w:t>
      </w:r>
      <w:r w:rsidR="006020D0">
        <w:rPr>
          <w:rFonts w:eastAsia="David" w:hint="cs"/>
          <w:rtl/>
        </w:rPr>
        <w:t>מנהל פרויקט</w:t>
      </w:r>
      <w:r w:rsidR="00677CFC">
        <w:rPr>
          <w:rFonts w:eastAsia="David" w:hint="cs"/>
          <w:rtl/>
        </w:rPr>
        <w:t>, אשר ינהל את פעילות מערך השקילה מטעם הספק</w:t>
      </w:r>
      <w:r w:rsidR="004D2E36">
        <w:rPr>
          <w:rFonts w:eastAsia="David" w:hint="cs"/>
          <w:rtl/>
        </w:rPr>
        <w:t>,</w:t>
      </w:r>
      <w:r w:rsidR="00677CFC">
        <w:rPr>
          <w:rFonts w:eastAsia="David" w:hint="cs"/>
          <w:rtl/>
        </w:rPr>
        <w:t xml:space="preserve"> רפרנטים לביצוע בפועל של הליך השקילה המקצועי וצוות מומחים אקדמיים לטובת שקילת תארים שלישיים, </w:t>
      </w:r>
      <w:proofErr w:type="spellStart"/>
      <w:r w:rsidR="00677CFC">
        <w:rPr>
          <w:rFonts w:eastAsia="David" w:hint="cs"/>
          <w:rtl/>
        </w:rPr>
        <w:t>הכל</w:t>
      </w:r>
      <w:proofErr w:type="spellEnd"/>
      <w:r w:rsidR="00677CFC">
        <w:rPr>
          <w:rFonts w:eastAsia="David" w:hint="cs"/>
          <w:rtl/>
        </w:rPr>
        <w:t xml:space="preserve"> כמפורט בהרחבה </w:t>
      </w:r>
      <w:r w:rsidR="00FC64B0">
        <w:rPr>
          <w:rFonts w:eastAsia="David" w:hint="cs"/>
          <w:rtl/>
        </w:rPr>
        <w:t xml:space="preserve">להלן. </w:t>
      </w:r>
    </w:p>
    <w:p w:rsidR="00593349" w:rsidRDefault="00503031" w:rsidP="0099777D">
      <w:pPr>
        <w:pStyle w:val="2-0"/>
        <w:rPr>
          <w:rFonts w:eastAsia="David"/>
        </w:rPr>
      </w:pPr>
      <w:r>
        <w:rPr>
          <w:rtl/>
        </w:rPr>
        <w:t xml:space="preserve">הספק רשאי להפעיל קבלני-משנה בביצוע השירותים בכפוף לאישורם מראש ובכתב על ידי </w:t>
      </w:r>
      <w:r w:rsidR="00BB00F4">
        <w:rPr>
          <w:rFonts w:hint="cs"/>
          <w:rtl/>
        </w:rPr>
        <w:t>ה</w:t>
      </w:r>
      <w:r>
        <w:rPr>
          <w:rtl/>
        </w:rPr>
        <w:t>משרד</w:t>
      </w:r>
      <w:r w:rsidR="004D2E36">
        <w:rPr>
          <w:rFonts w:hint="cs"/>
          <w:rtl/>
        </w:rPr>
        <w:t xml:space="preserve"> ובהתאם לתנאי הסכם ההתקשרות</w:t>
      </w:r>
      <w:r w:rsidR="00FC64B0">
        <w:rPr>
          <w:rFonts w:hint="cs"/>
          <w:rtl/>
        </w:rPr>
        <w:t xml:space="preserve">, </w:t>
      </w:r>
      <w:r w:rsidR="00677CFC">
        <w:rPr>
          <w:rFonts w:hint="cs"/>
          <w:rtl/>
        </w:rPr>
        <w:t>למעט ל</w:t>
      </w:r>
      <w:r>
        <w:rPr>
          <w:rtl/>
        </w:rPr>
        <w:t xml:space="preserve">תפקיד </w:t>
      </w:r>
      <w:r w:rsidR="006020D0">
        <w:rPr>
          <w:rFonts w:hint="cs"/>
          <w:rtl/>
        </w:rPr>
        <w:t>מנהל הפרויקט</w:t>
      </w:r>
      <w:r w:rsidR="004D2E36">
        <w:rPr>
          <w:rFonts w:hint="cs"/>
          <w:rtl/>
        </w:rPr>
        <w:t>,</w:t>
      </w:r>
      <w:r w:rsidR="005A36CB">
        <w:rPr>
          <w:rFonts w:hint="cs"/>
          <w:rtl/>
        </w:rPr>
        <w:t xml:space="preserve"> אשר </w:t>
      </w:r>
      <w:r w:rsidR="007D6220">
        <w:rPr>
          <w:rFonts w:hint="cs"/>
          <w:rtl/>
        </w:rPr>
        <w:t>יהיה</w:t>
      </w:r>
      <w:r w:rsidR="005A36CB">
        <w:rPr>
          <w:rFonts w:hint="cs"/>
          <w:rtl/>
        </w:rPr>
        <w:t xml:space="preserve"> מטעם הספק עצמו</w:t>
      </w:r>
      <w:r w:rsidR="007D6220">
        <w:rPr>
          <w:rFonts w:hint="cs"/>
          <w:rtl/>
        </w:rPr>
        <w:t xml:space="preserve"> ולא מטעם קבלן משנה</w:t>
      </w:r>
      <w:r w:rsidR="005A36CB">
        <w:rPr>
          <w:rFonts w:hint="cs"/>
          <w:rtl/>
        </w:rPr>
        <w:t xml:space="preserve">. </w:t>
      </w:r>
    </w:p>
    <w:p w:rsidR="00541845" w:rsidRPr="00541845" w:rsidRDefault="00541845" w:rsidP="0099777D">
      <w:pPr>
        <w:pStyle w:val="2-"/>
        <w:rPr>
          <w:b w:val="0"/>
          <w:bCs w:val="0"/>
          <w:spacing w:val="0"/>
          <w:sz w:val="24"/>
          <w:szCs w:val="24"/>
        </w:rPr>
      </w:pPr>
      <w:r w:rsidRPr="00541845">
        <w:rPr>
          <w:rFonts w:hint="cs"/>
          <w:b w:val="0"/>
          <w:bCs w:val="0"/>
          <w:spacing w:val="0"/>
          <w:sz w:val="24"/>
          <w:szCs w:val="24"/>
          <w:rtl/>
        </w:rPr>
        <w:t>לצורך הערכת היקף השירותים שיידרש, ומשום שמדובר בשירות חדש למשרד, יפורטו להלן מספר נתונים שיוכלו לסייע באומדן היקף השירות. עם זאת, יובהר כי אין התחייבות של המשרד להיקף שירותים מסוים שיידרש מהספק הזוכה וכי כיוון שהיקף השירותים תלוי גם בביקוש מצד העולים האקדמאים ובכמות האקדמאים שיעלו לארץ, הרי שגם מטעם זה ההערכה לא יכולה להיות מחייבת והיקף השירותים עשוי להיות דינמי ומשתנה ועל הספק להיות ערוך לכך ולהתחייב לספק את השירותים בכל היקף נדרש. פירוט הנתונים:</w:t>
      </w:r>
    </w:p>
    <w:p w:rsidR="00541845" w:rsidRPr="00541845" w:rsidRDefault="00541845" w:rsidP="0099777D">
      <w:pPr>
        <w:pStyle w:val="3-"/>
      </w:pPr>
      <w:r w:rsidRPr="00541845">
        <w:rPr>
          <w:rtl/>
        </w:rPr>
        <w:t xml:space="preserve">בארבע השנים האחרונות (2021 – 2024) התקבלו מדי שנה במשרד החינוך כ-6,000 בקשות של עולים חדשים לשקילת תארים אקדמיים מחו"ל. יחד עם זאת, </w:t>
      </w:r>
      <w:r w:rsidRPr="00541845">
        <w:rPr>
          <w:b/>
          <w:bCs/>
          <w:rtl/>
        </w:rPr>
        <w:t xml:space="preserve">בעת ניתוח הנותנים יש לקחת בחשבון כי המשרד יטפל בבקשות </w:t>
      </w:r>
      <w:r w:rsidRPr="00541845">
        <w:rPr>
          <w:b/>
          <w:bCs/>
          <w:rtl/>
        </w:rPr>
        <w:lastRenderedPageBreak/>
        <w:t>לשקילת תארים של עולים שהגיעו החל מ-1.1.2025</w:t>
      </w:r>
      <w:r w:rsidRPr="00541845">
        <w:rPr>
          <w:rtl/>
        </w:rPr>
        <w:t xml:space="preserve"> ואילך בלבד (הטיפול בבקשות של עולים שעלו לפני מועד זה ימשיך להתבצע במשרד החינוך) אך צפוי גידול מצטבר במספר הבקשות עם הזמן. </w:t>
      </w:r>
    </w:p>
    <w:p w:rsidR="00541845" w:rsidRPr="00541845" w:rsidRDefault="00541845" w:rsidP="0099777D">
      <w:pPr>
        <w:pStyle w:val="3-"/>
      </w:pPr>
      <w:r w:rsidRPr="00541845">
        <w:rPr>
          <w:rtl/>
        </w:rPr>
        <w:t xml:space="preserve">על פי נתוני משרד העלייה והקליטה, בעשור האחרון הגיעו לישראל כ-12,000 עולים חדשים בעלי תארים אקדמיים מדי שנה, העשויים להזדקק לשקילת תארים לצורך השתלבות בשירות הציבורי. </w:t>
      </w:r>
    </w:p>
    <w:p w:rsidR="00541845" w:rsidRPr="00541845" w:rsidRDefault="00541845" w:rsidP="0099777D">
      <w:pPr>
        <w:pStyle w:val="3-"/>
      </w:pPr>
      <w:r w:rsidRPr="00541845">
        <w:rPr>
          <w:rtl/>
        </w:rPr>
        <w:t xml:space="preserve">נתוני נציבות שירות המדינה מצביעים כי ישנן כ-33,000 משרות פנויות בשירות הציבורי. </w:t>
      </w:r>
    </w:p>
    <w:p w:rsidR="00541845" w:rsidRPr="00541845" w:rsidRDefault="00541845" w:rsidP="0099777D">
      <w:pPr>
        <w:pStyle w:val="3-"/>
        <w:rPr>
          <w:rtl/>
        </w:rPr>
      </w:pPr>
      <w:r w:rsidRPr="00541845">
        <w:rPr>
          <w:rtl/>
        </w:rPr>
        <w:t xml:space="preserve">המשרד צופה, מבלי שתהיה בכך התחייבות, כי </w:t>
      </w:r>
      <w:proofErr w:type="spellStart"/>
      <w:r w:rsidRPr="00541845">
        <w:rPr>
          <w:rtl/>
        </w:rPr>
        <w:t>הנגשת</w:t>
      </w:r>
      <w:proofErr w:type="spellEnd"/>
      <w:r w:rsidRPr="00541845">
        <w:rPr>
          <w:rtl/>
        </w:rPr>
        <w:t xml:space="preserve"> שירות שקילת התארים לעולים חדשים וקיצור זמני הטיפול יגדילו את מספר העולים הניגשים למכרזים בשירות הציבורי ואת הביקוש לשקילת תארים במשרד. </w:t>
      </w:r>
    </w:p>
    <w:p w:rsidR="008A54A6" w:rsidRPr="00503031" w:rsidRDefault="00CB6DDF" w:rsidP="0099777D">
      <w:pPr>
        <w:pStyle w:val="2-0"/>
        <w:rPr>
          <w:rFonts w:eastAsia="David"/>
          <w:rtl/>
        </w:rPr>
      </w:pPr>
      <w:r w:rsidRPr="00503031">
        <w:rPr>
          <w:rFonts w:eastAsia="David" w:hint="cs"/>
          <w:rtl/>
        </w:rPr>
        <w:t xml:space="preserve">תאריך יעד לתחילת </w:t>
      </w:r>
      <w:r w:rsidR="00593349">
        <w:rPr>
          <w:rFonts w:eastAsia="David" w:hint="cs"/>
          <w:rtl/>
        </w:rPr>
        <w:t>ת</w:t>
      </w:r>
      <w:r w:rsidRPr="00503031">
        <w:rPr>
          <w:rFonts w:eastAsia="David" w:hint="cs"/>
          <w:rtl/>
        </w:rPr>
        <w:t>קופת ההקמה לצורך הפעלת המערך לשקילת תארים אקדמאיים</w:t>
      </w:r>
      <w:r w:rsidR="005A36CB">
        <w:rPr>
          <w:rFonts w:eastAsia="David" w:hint="cs"/>
          <w:rtl/>
        </w:rPr>
        <w:t>:</w:t>
      </w:r>
      <w:r w:rsidRPr="00503031">
        <w:rPr>
          <w:rFonts w:eastAsia="David" w:hint="cs"/>
          <w:rtl/>
        </w:rPr>
        <w:t xml:space="preserve"> </w:t>
      </w:r>
      <w:r w:rsidR="00274455">
        <w:rPr>
          <w:rFonts w:eastAsia="David" w:hint="cs"/>
          <w:rtl/>
        </w:rPr>
        <w:t xml:space="preserve">יוני </w:t>
      </w:r>
      <w:r w:rsidRPr="00503031">
        <w:rPr>
          <w:rFonts w:eastAsia="David" w:hint="cs"/>
          <w:rtl/>
        </w:rPr>
        <w:t>2025</w:t>
      </w:r>
      <w:r w:rsidR="005A36CB">
        <w:rPr>
          <w:rFonts w:eastAsia="David" w:hint="cs"/>
          <w:rtl/>
        </w:rPr>
        <w:t>.</w:t>
      </w:r>
    </w:p>
    <w:p w:rsidR="00135F48" w:rsidRPr="006E3EE7" w:rsidRDefault="004D3D1A" w:rsidP="0099777D">
      <w:pPr>
        <w:pStyle w:val="2-0"/>
        <w:rPr>
          <w:rtl/>
        </w:rPr>
      </w:pPr>
      <w:bookmarkStart w:id="21" w:name="_Toc53331325"/>
      <w:bookmarkEnd w:id="18"/>
      <w:r>
        <w:rPr>
          <w:rFonts w:hint="cs"/>
          <w:rtl/>
        </w:rPr>
        <w:t>הספק</w:t>
      </w:r>
      <w:r w:rsidRPr="006E3EE7">
        <w:rPr>
          <w:rFonts w:hint="cs"/>
          <w:rtl/>
        </w:rPr>
        <w:t xml:space="preserve"> </w:t>
      </w:r>
      <w:r w:rsidR="005066ED" w:rsidRPr="006E3EE7">
        <w:rPr>
          <w:rFonts w:hint="cs"/>
          <w:rtl/>
        </w:rPr>
        <w:t>שיוכרז</w:t>
      </w:r>
      <w:r w:rsidR="00CB6DDF" w:rsidRPr="006E3EE7">
        <w:rPr>
          <w:rFonts w:hint="cs"/>
          <w:rtl/>
        </w:rPr>
        <w:t xml:space="preserve"> </w:t>
      </w:r>
      <w:r w:rsidR="00593349">
        <w:rPr>
          <w:rFonts w:hint="cs"/>
          <w:rtl/>
        </w:rPr>
        <w:t xml:space="preserve">כזוכה </w:t>
      </w:r>
      <w:r w:rsidR="00CB6DDF" w:rsidRPr="006E3EE7">
        <w:rPr>
          <w:rFonts w:hint="cs"/>
          <w:rtl/>
        </w:rPr>
        <w:t>במכרז יחת</w:t>
      </w:r>
      <w:r w:rsidR="005066ED" w:rsidRPr="006E3EE7">
        <w:rPr>
          <w:rFonts w:hint="cs"/>
          <w:rtl/>
        </w:rPr>
        <w:t>ום</w:t>
      </w:r>
      <w:r w:rsidR="00CB6DDF" w:rsidRPr="006E3EE7">
        <w:rPr>
          <w:rFonts w:hint="cs"/>
          <w:rtl/>
        </w:rPr>
        <w:t xml:space="preserve"> על הסכם התקשרות (מצ"ב כפרק ד') עם המזמין לתקופה של </w:t>
      </w:r>
      <w:bookmarkStart w:id="22" w:name="BaseConnectionPeriod_1"/>
      <w:r w:rsidR="00CB6DDF" w:rsidRPr="006E3EE7">
        <w:rPr>
          <w:rFonts w:hint="cs"/>
          <w:rtl/>
        </w:rPr>
        <w:t>12</w:t>
      </w:r>
      <w:bookmarkEnd w:id="22"/>
      <w:r w:rsidR="00CB6DDF" w:rsidRPr="006E3EE7">
        <w:rPr>
          <w:rFonts w:hint="cs"/>
          <w:rtl/>
        </w:rPr>
        <w:t xml:space="preserve"> </w:t>
      </w:r>
      <w:r w:rsidR="009B7ED8" w:rsidRPr="006E3EE7">
        <w:rPr>
          <w:rFonts w:hint="cs"/>
          <w:rtl/>
        </w:rPr>
        <w:t xml:space="preserve">חודשים </w:t>
      </w:r>
      <w:r w:rsidR="00CB6DDF" w:rsidRPr="00800876">
        <w:rPr>
          <w:rFonts w:hint="cs"/>
          <w:b/>
          <w:bCs/>
          <w:rtl/>
        </w:rPr>
        <w:t>("תקופת ההתקשרות")</w:t>
      </w:r>
      <w:bookmarkStart w:id="23" w:name="show_optionConnectionPeriod_1"/>
      <w:r w:rsidR="00CB6DDF" w:rsidRPr="006E3EE7">
        <w:rPr>
          <w:rFonts w:hint="cs"/>
          <w:rtl/>
        </w:rPr>
        <w:t>, כאשר למזמין הזכות להאריך את תקופת ההתקשרות בתקופות נוספות, ועד ל</w:t>
      </w:r>
      <w:r w:rsidR="00456A06" w:rsidRPr="006E3EE7">
        <w:rPr>
          <w:rFonts w:hint="cs"/>
          <w:rtl/>
        </w:rPr>
        <w:t xml:space="preserve"> - </w:t>
      </w:r>
      <w:r w:rsidR="00DD2FCD">
        <w:rPr>
          <w:rFonts w:hint="cs"/>
          <w:rtl/>
        </w:rPr>
        <w:t>48</w:t>
      </w:r>
      <w:r w:rsidR="00DD2FCD" w:rsidRPr="006E3EE7">
        <w:rPr>
          <w:rFonts w:hint="cs"/>
          <w:rtl/>
        </w:rPr>
        <w:t xml:space="preserve"> </w:t>
      </w:r>
      <w:r w:rsidR="009B7ED8" w:rsidRPr="006E3EE7">
        <w:rPr>
          <w:rFonts w:hint="cs"/>
          <w:rtl/>
        </w:rPr>
        <w:t xml:space="preserve">חודשים </w:t>
      </w:r>
      <w:r w:rsidR="00CB6DDF" w:rsidRPr="006E3EE7">
        <w:rPr>
          <w:rFonts w:hint="cs"/>
          <w:rtl/>
        </w:rPr>
        <w:t>נוספ</w:t>
      </w:r>
      <w:r w:rsidR="00D75FCD" w:rsidRPr="006E3EE7">
        <w:rPr>
          <w:rFonts w:hint="cs"/>
          <w:rtl/>
        </w:rPr>
        <w:t>ים</w:t>
      </w:r>
      <w:bookmarkEnd w:id="23"/>
      <w:r w:rsidR="00CB6DDF" w:rsidRPr="006E3EE7">
        <w:rPr>
          <w:rFonts w:hint="cs"/>
          <w:rtl/>
        </w:rPr>
        <w:t>.</w:t>
      </w:r>
      <w:bookmarkEnd w:id="21"/>
    </w:p>
    <w:p w:rsidR="00777816" w:rsidRPr="007815E6" w:rsidRDefault="00CB6DDF" w:rsidP="0099777D">
      <w:pPr>
        <w:pStyle w:val="2-0"/>
        <w:rPr>
          <w:rtl/>
        </w:rPr>
      </w:pPr>
      <w:r w:rsidRPr="007815E6">
        <w:rPr>
          <w:rFonts w:hint="cs"/>
          <w:rtl/>
        </w:rPr>
        <w:t xml:space="preserve">מסמכי המכרז מחולקים לפרקים, כמפורט להלן: </w:t>
      </w:r>
    </w:p>
    <w:p w:rsidR="00777816" w:rsidRPr="007815E6" w:rsidRDefault="00CB6DDF" w:rsidP="0099777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rsidR="00777816" w:rsidRPr="007815E6" w:rsidRDefault="00CB6DDF" w:rsidP="0099777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CB6DDF" w:rsidP="0099777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CB6DDF" w:rsidP="0099777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99777D">
      <w:pPr>
        <w:jc w:val="both"/>
      </w:pPr>
    </w:p>
    <w:p w:rsidR="000626ED" w:rsidRPr="00F5078D" w:rsidRDefault="000626ED" w:rsidP="0099777D">
      <w:pPr>
        <w:jc w:val="both"/>
        <w:rPr>
          <w:rtl/>
        </w:rPr>
      </w:pPr>
    </w:p>
    <w:p w:rsidR="003E47B9" w:rsidRDefault="003E47B9" w:rsidP="0099777D">
      <w:pPr>
        <w:jc w:val="both"/>
        <w:rPr>
          <w:b/>
          <w:bCs/>
          <w:sz w:val="28"/>
          <w:szCs w:val="28"/>
          <w:u w:val="single"/>
          <w:rtl/>
        </w:rPr>
      </w:pPr>
    </w:p>
    <w:p w:rsidR="003E47B9" w:rsidRDefault="003E47B9" w:rsidP="0099777D">
      <w:pPr>
        <w:jc w:val="both"/>
        <w:rPr>
          <w:b/>
          <w:bCs/>
          <w:sz w:val="28"/>
          <w:szCs w:val="28"/>
          <w:u w:val="single"/>
          <w:rtl/>
        </w:rPr>
      </w:pPr>
    </w:p>
    <w:p w:rsidR="008A2C04" w:rsidRPr="002E4C9E" w:rsidRDefault="00CB6DDF" w:rsidP="0099777D">
      <w:pPr>
        <w:pStyle w:val="af7"/>
        <w:spacing w:line="360" w:lineRule="auto"/>
        <w:ind w:right="52"/>
        <w:jc w:val="both"/>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E2925">
        <w:rPr>
          <w:rFonts w:cs="David" w:hint="cs"/>
          <w:b/>
          <w:bCs/>
          <w:sz w:val="28"/>
          <w:szCs w:val="28"/>
          <w:u w:val="single"/>
          <w:rtl/>
        </w:rPr>
        <w:t>‏</w:t>
      </w:r>
      <w:r w:rsidR="00BE2925" w:rsidRPr="00BE2925">
        <w:rPr>
          <w:rFonts w:cs="David" w:hint="cs"/>
          <w:b/>
          <w:bCs/>
          <w:sz w:val="28"/>
          <w:szCs w:val="28"/>
          <w:u w:val="single"/>
          <w:rtl/>
        </w:rPr>
        <w:t>21.4.2025</w:t>
      </w:r>
      <w:r w:rsidR="002E4C9E" w:rsidRPr="00BE2925">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BE2925">
        <w:rPr>
          <w:rFonts w:cs="David" w:hint="cs"/>
          <w:b/>
          <w:bCs/>
          <w:sz w:val="28"/>
          <w:szCs w:val="28"/>
          <w:u w:val="single"/>
          <w:rtl/>
        </w:rPr>
        <w:t>2</w:t>
      </w:r>
      <w:r w:rsidR="0026265B">
        <w:rPr>
          <w:rFonts w:cs="David" w:hint="cs"/>
          <w:b/>
          <w:bCs/>
          <w:sz w:val="28"/>
          <w:szCs w:val="28"/>
          <w:u w:val="single"/>
          <w:rtl/>
        </w:rPr>
        <w:t>:00</w:t>
      </w:r>
    </w:p>
    <w:bookmarkEnd w:id="15"/>
    <w:p w:rsidR="006129BD" w:rsidRDefault="006129BD" w:rsidP="0099777D">
      <w:pPr>
        <w:jc w:val="both"/>
        <w:rPr>
          <w:sz w:val="36"/>
          <w:szCs w:val="36"/>
          <w:rtl/>
        </w:rPr>
      </w:pPr>
    </w:p>
    <w:p w:rsidR="00717FE4" w:rsidRDefault="00CB6DDF" w:rsidP="0099777D">
      <w:pPr>
        <w:bidi w:val="0"/>
        <w:spacing w:before="200" w:after="200" w:line="276" w:lineRule="auto"/>
        <w:jc w:val="both"/>
        <w:rPr>
          <w:sz w:val="36"/>
          <w:szCs w:val="36"/>
        </w:rPr>
      </w:pPr>
      <w:r>
        <w:rPr>
          <w:sz w:val="36"/>
          <w:szCs w:val="36"/>
          <w:rtl/>
        </w:rPr>
        <w:br w:type="page"/>
      </w:r>
    </w:p>
    <w:p w:rsidR="00B01EC3" w:rsidRPr="00E0309B" w:rsidRDefault="00B01EC3" w:rsidP="0099777D">
      <w:pPr>
        <w:jc w:val="both"/>
        <w:rPr>
          <w:rtl/>
        </w:rPr>
        <w:sectPr w:rsidR="00B01EC3" w:rsidRPr="00E0309B"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p>
    <w:p w:rsidR="005E3856" w:rsidRDefault="005E3856" w:rsidP="0099777D">
      <w:pPr>
        <w:jc w:val="both"/>
        <w:rPr>
          <w:sz w:val="36"/>
          <w:szCs w:val="36"/>
          <w:rtl/>
        </w:rPr>
      </w:pPr>
    </w:p>
    <w:p w:rsidR="00652684" w:rsidRDefault="00652684" w:rsidP="0099777D">
      <w:pPr>
        <w:jc w:val="both"/>
        <w:rPr>
          <w:sz w:val="36"/>
          <w:szCs w:val="36"/>
          <w:rtl/>
        </w:rPr>
      </w:pPr>
    </w:p>
    <w:p w:rsidR="00652684" w:rsidRPr="005E3856" w:rsidRDefault="00652684" w:rsidP="0099777D">
      <w:pPr>
        <w:jc w:val="both"/>
        <w:rPr>
          <w:sz w:val="36"/>
          <w:szCs w:val="36"/>
          <w:rtl/>
        </w:rPr>
      </w:pPr>
    </w:p>
    <w:p w:rsidR="005327F4" w:rsidRPr="00B63569" w:rsidRDefault="005327F4" w:rsidP="0099777D">
      <w:pPr>
        <w:jc w:val="both"/>
        <w:rPr>
          <w:sz w:val="28"/>
          <w:szCs w:val="28"/>
          <w:rtl/>
        </w:rPr>
      </w:pPr>
    </w:p>
    <w:p w:rsidR="005327F4" w:rsidRPr="00B63569" w:rsidRDefault="005327F4" w:rsidP="0099777D">
      <w:pPr>
        <w:jc w:val="both"/>
        <w:rPr>
          <w:sz w:val="36"/>
          <w:szCs w:val="36"/>
          <w:rtl/>
        </w:rPr>
      </w:pPr>
    </w:p>
    <w:p w:rsidR="005327F4" w:rsidRPr="00B63569" w:rsidRDefault="005327F4" w:rsidP="0099777D">
      <w:pPr>
        <w:tabs>
          <w:tab w:val="left" w:pos="504"/>
        </w:tabs>
        <w:spacing w:line="360" w:lineRule="auto"/>
        <w:jc w:val="both"/>
        <w:rPr>
          <w:b/>
          <w:bCs/>
          <w:sz w:val="22"/>
          <w:szCs w:val="22"/>
          <w:rtl/>
        </w:rPr>
      </w:pPr>
    </w:p>
    <w:p w:rsidR="005D0A83" w:rsidRDefault="005D0A83" w:rsidP="0099777D">
      <w:pPr>
        <w:jc w:val="both"/>
        <w:rPr>
          <w:rtl/>
        </w:rPr>
      </w:pPr>
    </w:p>
    <w:p w:rsidR="005D0A83" w:rsidRDefault="005D0A83" w:rsidP="0099777D">
      <w:pPr>
        <w:jc w:val="both"/>
        <w:rPr>
          <w:rtl/>
        </w:rPr>
      </w:pPr>
    </w:p>
    <w:p w:rsidR="002A3E64" w:rsidRPr="001868B7" w:rsidRDefault="00CB6DDF" w:rsidP="0099777D">
      <w:pPr>
        <w:pStyle w:val="afffffff9"/>
        <w:jc w:val="both"/>
        <w:rPr>
          <w:rtl/>
        </w:rPr>
      </w:pPr>
      <w:bookmarkStart w:id="24" w:name="_Toc256000041"/>
      <w:bookmarkStart w:id="25" w:name="_Toc32477896"/>
      <w:bookmarkStart w:id="26" w:name="_Toc173823717"/>
      <w:bookmarkStart w:id="27" w:name="_Toc173825525"/>
      <w:r w:rsidRPr="001868B7">
        <w:rPr>
          <w:rtl/>
        </w:rPr>
        <w:t>פרק א'- הליך המכרז</w:t>
      </w:r>
      <w:bookmarkEnd w:id="24"/>
      <w:bookmarkEnd w:id="25"/>
      <w:bookmarkEnd w:id="26"/>
      <w:bookmarkEnd w:id="27"/>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CB6DDF" w:rsidP="0099777D">
      <w:pPr>
        <w:pStyle w:val="1fe"/>
        <w:rPr>
          <w:rtl/>
        </w:rPr>
      </w:pPr>
      <w:bookmarkStart w:id="28" w:name="_Toc256000042"/>
      <w:bookmarkStart w:id="29" w:name="_Toc173823718"/>
      <w:bookmarkStart w:id="30" w:name="_Toc173825526"/>
      <w:bookmarkStart w:id="31" w:name="_Toc53331328"/>
      <w:r w:rsidRPr="002B53EA">
        <w:rPr>
          <w:rFonts w:hint="cs"/>
          <w:rtl/>
        </w:rPr>
        <w:lastRenderedPageBreak/>
        <w:t>עקרונות</w:t>
      </w:r>
      <w:r w:rsidRPr="002B53EA">
        <w:rPr>
          <w:rtl/>
        </w:rPr>
        <w:t xml:space="preserve"> ה</w:t>
      </w:r>
      <w:r w:rsidRPr="002B53EA">
        <w:rPr>
          <w:rFonts w:hint="cs"/>
          <w:rtl/>
        </w:rPr>
        <w:t>מכרז</w:t>
      </w:r>
      <w:bookmarkEnd w:id="28"/>
      <w:bookmarkEnd w:id="29"/>
      <w:bookmarkEnd w:id="30"/>
    </w:p>
    <w:p w:rsidR="002658E9" w:rsidRPr="00973BC2" w:rsidRDefault="00CB6DDF" w:rsidP="0099777D">
      <w:pPr>
        <w:pStyle w:val="2-0"/>
        <w:rPr>
          <w:rtl/>
        </w:rPr>
      </w:pPr>
      <w:bookmarkStart w:id="3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2"/>
    <w:p w:rsidR="002658E9" w:rsidRDefault="00CB6DDF" w:rsidP="0099777D">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CB6DDF" w:rsidP="0099777D">
      <w:pPr>
        <w:pStyle w:val="2-0"/>
        <w:rPr>
          <w:rtl/>
        </w:rPr>
      </w:pPr>
      <w:bookmarkStart w:id="3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3"/>
    <w:p w:rsidR="002658E9" w:rsidRPr="00095AB3" w:rsidRDefault="00CB6DDF" w:rsidP="0099777D">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4" w:name="_Toc32477899"/>
      <w:bookmarkStart w:id="35" w:name="_Toc43400588"/>
      <w:bookmarkStart w:id="36" w:name="_Toc44931897"/>
      <w:bookmarkStart w:id="37" w:name="_Toc44931984"/>
      <w:bookmarkStart w:id="38" w:name="_Toc53331329"/>
      <w:bookmarkEnd w:id="31"/>
    </w:p>
    <w:p w:rsidR="008E6C99" w:rsidRPr="00EC0034" w:rsidRDefault="00CB6DDF" w:rsidP="0099777D">
      <w:pPr>
        <w:pStyle w:val="1fe"/>
        <w:rPr>
          <w:rtl/>
        </w:rPr>
      </w:pPr>
      <w:bookmarkStart w:id="39" w:name="_Toc256000043"/>
      <w:bookmarkStart w:id="40" w:name="_Toc173823719"/>
      <w:bookmarkStart w:id="41" w:name="_Toc173825527"/>
      <w:r w:rsidRPr="00EC0034">
        <w:rPr>
          <w:rtl/>
        </w:rPr>
        <w:t>תנאי</w:t>
      </w:r>
      <w:r w:rsidR="00035712" w:rsidRPr="00EC0034">
        <w:rPr>
          <w:rFonts w:hint="cs"/>
          <w:rtl/>
        </w:rPr>
        <w:t>ם להשתתפות במכרז</w:t>
      </w:r>
      <w:bookmarkEnd w:id="39"/>
      <w:bookmarkEnd w:id="40"/>
      <w:bookmarkEnd w:id="41"/>
      <w:r w:rsidRPr="00EC0034">
        <w:rPr>
          <w:rtl/>
        </w:rPr>
        <w:t xml:space="preserve"> </w:t>
      </w:r>
      <w:bookmarkEnd w:id="34"/>
      <w:bookmarkEnd w:id="35"/>
      <w:bookmarkEnd w:id="36"/>
      <w:bookmarkEnd w:id="37"/>
      <w:bookmarkEnd w:id="38"/>
    </w:p>
    <w:p w:rsidR="00F43C9A" w:rsidRPr="004B4FA2" w:rsidRDefault="00CB6DDF" w:rsidP="0099777D">
      <w:pPr>
        <w:pStyle w:val="2-"/>
        <w:rPr>
          <w:rtl/>
        </w:rPr>
      </w:pPr>
      <w:bookmarkStart w:id="42" w:name="_Toc43400589"/>
      <w:bookmarkStart w:id="43" w:name="_Toc44931898"/>
      <w:bookmarkStart w:id="44" w:name="_Toc44931985"/>
      <w:r w:rsidRPr="004B4FA2">
        <w:rPr>
          <w:rFonts w:hint="eastAsia"/>
          <w:rtl/>
        </w:rPr>
        <w:t>תנאי</w:t>
      </w:r>
      <w:r w:rsidRPr="004B4FA2">
        <w:rPr>
          <w:rtl/>
        </w:rPr>
        <w:t xml:space="preserve"> סף להשתתפות במכרז</w:t>
      </w:r>
      <w:bookmarkEnd w:id="42"/>
      <w:bookmarkEnd w:id="43"/>
      <w:bookmarkEnd w:id="44"/>
    </w:p>
    <w:p w:rsidR="00A900DD" w:rsidRPr="00A0392D" w:rsidRDefault="00CB6DDF" w:rsidP="0099777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CB6DDF" w:rsidP="0099777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CB6DDF" w:rsidP="0099777D">
      <w:pPr>
        <w:pStyle w:val="2-"/>
        <w:rPr>
          <w:rtl/>
        </w:rPr>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rsidR="00F81260" w:rsidRPr="007B01DE" w:rsidRDefault="00CB6DDF" w:rsidP="0099777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CB6DDF" w:rsidP="0099777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CB6DDF" w:rsidP="0099777D">
      <w:pPr>
        <w:pStyle w:val="3-"/>
        <w:rPr>
          <w:rtl/>
        </w:rPr>
      </w:pPr>
      <w:r>
        <w:rPr>
          <w:rFonts w:hint="cs"/>
          <w:rtl/>
        </w:rPr>
        <w:t xml:space="preserve">כלל </w:t>
      </w:r>
      <w:bookmarkStart w:id="48" w:name="show_IsSherutOrHR"/>
      <w:r>
        <w:rPr>
          <w:rFonts w:hint="cs"/>
          <w:rtl/>
        </w:rPr>
        <w:t xml:space="preserve">השירותים </w:t>
      </w:r>
      <w:bookmarkEnd w:id="48"/>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rsidR="00390B5E" w:rsidRPr="002A3E64" w:rsidRDefault="00CB6DDF" w:rsidP="0099777D">
      <w:pPr>
        <w:pStyle w:val="2-"/>
        <w:rPr>
          <w:rtl/>
        </w:rPr>
      </w:pPr>
      <w:bookmarkStart w:id="49" w:name="_Toc32477196"/>
      <w:bookmarkStart w:id="50" w:name="_Toc43400591"/>
      <w:bookmarkStart w:id="51" w:name="_Toc44931900"/>
      <w:bookmarkStart w:id="52" w:name="_Toc44931987"/>
      <w:bookmarkStart w:id="53" w:name="show_professionalConditions"/>
      <w:bookmarkStart w:id="54" w:name="_Hlk192680995"/>
      <w:bookmarkEnd w:id="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0"/>
      <w:bookmarkEnd w:id="51"/>
      <w:bookmarkEnd w:id="52"/>
    </w:p>
    <w:p w:rsidR="00CC3072" w:rsidRPr="007B01DE" w:rsidRDefault="00CB6DDF" w:rsidP="0099777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3"/>
    <w:p w:rsidR="00A2043A" w:rsidRDefault="006762E3" w:rsidP="0099777D">
      <w:pPr>
        <w:pStyle w:val="4-3"/>
        <w:rPr>
          <w:rtl/>
        </w:rPr>
      </w:pPr>
      <w:r w:rsidRPr="00F24DF5">
        <w:rPr>
          <w:b/>
          <w:bCs/>
          <w:rtl/>
        </w:rPr>
        <w:t>מחזור כספי</w:t>
      </w:r>
      <w:r>
        <w:rPr>
          <w:rtl/>
        </w:rPr>
        <w:t xml:space="preserve"> </w:t>
      </w:r>
      <w:r w:rsidR="0055254F">
        <w:rPr>
          <w:rtl/>
        </w:rPr>
        <w:t>–</w:t>
      </w:r>
      <w:r w:rsidR="0055254F">
        <w:rPr>
          <w:rFonts w:hint="cs"/>
          <w:rtl/>
        </w:rPr>
        <w:t xml:space="preserve"> </w:t>
      </w:r>
      <w:r>
        <w:rPr>
          <w:rtl/>
        </w:rPr>
        <w:t>על המציע להוכיח מחזור כספי שנתי בסך של 800,000 ₪ (שמונה מאות אלף שקלים חדשים) לפחות, בכל אחת מהשנים 2022, 2023 ו-2024, הנובע מפעילותו</w:t>
      </w:r>
      <w:r w:rsidR="00056308">
        <w:rPr>
          <w:rFonts w:hint="cs"/>
          <w:rtl/>
        </w:rPr>
        <w:t xml:space="preserve"> בתחום של</w:t>
      </w:r>
      <w:r w:rsidR="00806366">
        <w:rPr>
          <w:rFonts w:hint="cs"/>
          <w:rtl/>
        </w:rPr>
        <w:t xml:space="preserve"> </w:t>
      </w:r>
      <w:r w:rsidR="00056308">
        <w:rPr>
          <w:rFonts w:hint="cs"/>
          <w:rtl/>
        </w:rPr>
        <w:t xml:space="preserve">ניהול פרויקטים </w:t>
      </w:r>
      <w:r w:rsidR="00806366">
        <w:rPr>
          <w:rFonts w:hint="cs"/>
          <w:rtl/>
        </w:rPr>
        <w:t xml:space="preserve">ו/או ניהול מערך שירות </w:t>
      </w:r>
      <w:r w:rsidR="00056308">
        <w:rPr>
          <w:rFonts w:hint="cs"/>
          <w:rtl/>
        </w:rPr>
        <w:t>ו/או שקילת תארים אקדמאיים מחו"ל</w:t>
      </w:r>
      <w:r w:rsidR="001162B5">
        <w:rPr>
          <w:rFonts w:hint="cs"/>
          <w:rtl/>
        </w:rPr>
        <w:t>.</w:t>
      </w:r>
    </w:p>
    <w:p w:rsidR="0043530D" w:rsidRDefault="006762E3" w:rsidP="0099777D">
      <w:pPr>
        <w:pStyle w:val="4-3"/>
      </w:pPr>
      <w:r w:rsidRPr="006D4C31">
        <w:rPr>
          <w:b/>
          <w:bCs/>
          <w:rtl/>
        </w:rPr>
        <w:t>ניסיון מקצועי</w:t>
      </w:r>
      <w:r>
        <w:rPr>
          <w:rtl/>
        </w:rPr>
        <w:t xml:space="preserve"> </w:t>
      </w:r>
      <w:r w:rsidR="0055254F">
        <w:rPr>
          <w:rtl/>
        </w:rPr>
        <w:t>–</w:t>
      </w:r>
      <w:r w:rsidR="0055254F">
        <w:rPr>
          <w:rFonts w:hint="cs"/>
          <w:rtl/>
        </w:rPr>
        <w:t xml:space="preserve"> </w:t>
      </w:r>
      <w:r>
        <w:rPr>
          <w:rtl/>
        </w:rPr>
        <w:t xml:space="preserve">על המציע להוכיח ניסיון </w:t>
      </w:r>
      <w:r w:rsidR="00803592">
        <w:rPr>
          <w:rFonts w:hint="cs"/>
          <w:rtl/>
        </w:rPr>
        <w:t xml:space="preserve">של 3 שנים לפחות, </w:t>
      </w:r>
      <w:r w:rsidR="00110197">
        <w:rPr>
          <w:rFonts w:hint="cs"/>
          <w:rtl/>
        </w:rPr>
        <w:t>החל משנת</w:t>
      </w:r>
      <w:r w:rsidR="00803592">
        <w:rPr>
          <w:rFonts w:hint="cs"/>
          <w:rtl/>
        </w:rPr>
        <w:t xml:space="preserve"> </w:t>
      </w:r>
      <w:r w:rsidR="007A2FB4">
        <w:rPr>
          <w:rFonts w:hint="cs"/>
          <w:rtl/>
        </w:rPr>
        <w:t xml:space="preserve">2020 </w:t>
      </w:r>
      <w:r w:rsidR="00110197">
        <w:rPr>
          <w:rFonts w:hint="cs"/>
          <w:rtl/>
        </w:rPr>
        <w:t>ועד למועד האחרון להגשת ההצעות</w:t>
      </w:r>
      <w:r w:rsidR="00803592">
        <w:rPr>
          <w:rFonts w:hint="cs"/>
          <w:rtl/>
        </w:rPr>
        <w:t xml:space="preserve">, </w:t>
      </w:r>
      <w:r>
        <w:rPr>
          <w:rtl/>
        </w:rPr>
        <w:t>בכל התחומים הבאים במצטבר:</w:t>
      </w:r>
    </w:p>
    <w:p w:rsidR="006762E3" w:rsidRDefault="006762E3" w:rsidP="0099777D">
      <w:pPr>
        <w:pStyle w:val="4-3"/>
        <w:numPr>
          <w:ilvl w:val="0"/>
          <w:numId w:val="0"/>
        </w:numPr>
        <w:ind w:left="2174"/>
      </w:pPr>
      <w:r>
        <w:rPr>
          <w:rtl/>
        </w:rPr>
        <w:lastRenderedPageBreak/>
        <w:t xml:space="preserve">א. ניהול צוות של 5 עובדים לפחות </w:t>
      </w:r>
      <w:r w:rsidR="00D25119">
        <w:rPr>
          <w:rFonts w:hint="cs"/>
          <w:rtl/>
        </w:rPr>
        <w:t xml:space="preserve">העוסקים </w:t>
      </w:r>
      <w:r>
        <w:rPr>
          <w:rtl/>
        </w:rPr>
        <w:t>במתן שירות</w:t>
      </w:r>
      <w:r w:rsidR="0055254F">
        <w:rPr>
          <w:rFonts w:hint="cs"/>
          <w:rtl/>
        </w:rPr>
        <w:t>.</w:t>
      </w:r>
      <w:r>
        <w:rPr>
          <w:rtl/>
        </w:rPr>
        <w:t xml:space="preserve"> </w:t>
      </w:r>
    </w:p>
    <w:p w:rsidR="00F56E02" w:rsidRDefault="006762E3" w:rsidP="0099777D">
      <w:pPr>
        <w:pStyle w:val="4-3"/>
        <w:numPr>
          <w:ilvl w:val="0"/>
          <w:numId w:val="0"/>
        </w:numPr>
        <w:ind w:left="2174"/>
        <w:rPr>
          <w:rtl/>
        </w:rPr>
      </w:pPr>
      <w:r>
        <w:rPr>
          <w:rtl/>
        </w:rPr>
        <w:t xml:space="preserve">ב. ניהול מערך </w:t>
      </w:r>
      <w:r w:rsidR="0055254F">
        <w:rPr>
          <w:rFonts w:hint="cs"/>
          <w:rtl/>
        </w:rPr>
        <w:t>שירות שטיפל ב-</w:t>
      </w:r>
      <w:r w:rsidR="008B2481">
        <w:rPr>
          <w:rFonts w:hint="cs"/>
          <w:rtl/>
        </w:rPr>
        <w:t>5</w:t>
      </w:r>
      <w:r w:rsidR="00C04753">
        <w:rPr>
          <w:rFonts w:hint="cs"/>
          <w:rtl/>
        </w:rPr>
        <w:t>00</w:t>
      </w:r>
      <w:r>
        <w:rPr>
          <w:rtl/>
        </w:rPr>
        <w:t xml:space="preserve"> </w:t>
      </w:r>
      <w:r w:rsidR="000B019D">
        <w:rPr>
          <w:rFonts w:hint="cs"/>
          <w:rtl/>
        </w:rPr>
        <w:t xml:space="preserve">לקוחות </w:t>
      </w:r>
      <w:r w:rsidR="00BD3512">
        <w:rPr>
          <w:rFonts w:hint="cs"/>
          <w:rtl/>
        </w:rPr>
        <w:t>קצה</w:t>
      </w:r>
      <w:r w:rsidR="00BD3512">
        <w:rPr>
          <w:rtl/>
        </w:rPr>
        <w:br/>
      </w:r>
      <w:r w:rsidR="00BD3512">
        <w:rPr>
          <w:rFonts w:ascii="almoni-neue" w:hAnsi="almoni-neue"/>
          <w:color w:val="333333"/>
          <w:shd w:val="clear" w:color="auto" w:fill="FFFFFF"/>
        </w:rPr>
        <w:t>(B2C - Business to Consumer)</w:t>
      </w:r>
      <w:r w:rsidR="00BD3512">
        <w:rPr>
          <w:rFonts w:hint="cs"/>
          <w:rtl/>
        </w:rPr>
        <w:t xml:space="preserve"> </w:t>
      </w:r>
      <w:r>
        <w:rPr>
          <w:rtl/>
        </w:rPr>
        <w:t>בשנה לפחות</w:t>
      </w:r>
      <w:r w:rsidR="00BD3512">
        <w:rPr>
          <w:rStyle w:val="afff1"/>
          <w:rFonts w:asciiTheme="minorHAnsi" w:hAnsiTheme="minorHAnsi" w:cstheme="minorBidi" w:hint="cs"/>
          <w:noProof w:val="0"/>
          <w:rtl/>
          <w:lang w:eastAsia="en-US"/>
        </w:rPr>
        <w:t>.</w:t>
      </w:r>
      <w:r w:rsidR="00DF5C1E">
        <w:rPr>
          <w:rFonts w:hint="cs"/>
          <w:rtl/>
        </w:rPr>
        <w:t xml:space="preserve"> </w:t>
      </w:r>
    </w:p>
    <w:p w:rsidR="006762E3" w:rsidRDefault="001F1A6F" w:rsidP="0099777D">
      <w:pPr>
        <w:pStyle w:val="4-3"/>
        <w:numPr>
          <w:ilvl w:val="0"/>
          <w:numId w:val="0"/>
        </w:numPr>
        <w:ind w:left="2174"/>
        <w:rPr>
          <w:rtl/>
        </w:rPr>
      </w:pPr>
      <w:r>
        <w:rPr>
          <w:rFonts w:hint="cs"/>
          <w:rtl/>
        </w:rPr>
        <w:t>ג</w:t>
      </w:r>
      <w:r w:rsidR="006762E3">
        <w:rPr>
          <w:rtl/>
        </w:rPr>
        <w:t xml:space="preserve">. הפעלת </w:t>
      </w:r>
      <w:r w:rsidR="004F4938">
        <w:rPr>
          <w:rtl/>
        </w:rPr>
        <w:t>מערכ</w:t>
      </w:r>
      <w:r w:rsidR="004F4938">
        <w:rPr>
          <w:rFonts w:hint="cs"/>
          <w:rtl/>
        </w:rPr>
        <w:t xml:space="preserve">ת </w:t>
      </w:r>
      <w:r w:rsidR="004F4938">
        <w:rPr>
          <w:rFonts w:hint="cs"/>
        </w:rPr>
        <w:t>CRM</w:t>
      </w:r>
      <w:r w:rsidR="004F4938">
        <w:rPr>
          <w:rFonts w:hint="cs"/>
          <w:rtl/>
        </w:rPr>
        <w:t xml:space="preserve"> </w:t>
      </w:r>
      <w:r w:rsidR="006762E3">
        <w:rPr>
          <w:rtl/>
        </w:rPr>
        <w:t xml:space="preserve">לניהול </w:t>
      </w:r>
      <w:r w:rsidR="004F4938">
        <w:rPr>
          <w:rFonts w:hint="cs"/>
          <w:rtl/>
        </w:rPr>
        <w:t xml:space="preserve">קשרי </w:t>
      </w:r>
      <w:r>
        <w:rPr>
          <w:rFonts w:hint="cs"/>
          <w:rtl/>
        </w:rPr>
        <w:t>לקוחות</w:t>
      </w:r>
      <w:r w:rsidR="0055254F">
        <w:rPr>
          <w:rFonts w:hint="cs"/>
          <w:rtl/>
        </w:rPr>
        <w:t>.</w:t>
      </w:r>
    </w:p>
    <w:p w:rsidR="00E9646D" w:rsidRPr="00A06FFB" w:rsidRDefault="00E9646D" w:rsidP="0099777D">
      <w:pPr>
        <w:jc w:val="both"/>
      </w:pPr>
    </w:p>
    <w:p w:rsidR="003A4E27" w:rsidRPr="006C256C" w:rsidRDefault="00CC4E2A" w:rsidP="0099777D">
      <w:pPr>
        <w:pStyle w:val="3-5"/>
        <w:rPr>
          <w:rtl/>
        </w:rPr>
      </w:pPr>
      <w:r>
        <w:rPr>
          <w:rFonts w:hint="cs"/>
          <w:rtl/>
        </w:rPr>
        <w:t>ה</w:t>
      </w:r>
      <w:r w:rsidRPr="006C256C">
        <w:rPr>
          <w:rFonts w:hint="eastAsia"/>
          <w:rtl/>
        </w:rPr>
        <w:t>מציע</w:t>
      </w:r>
      <w:r w:rsidRPr="006C256C">
        <w:rPr>
          <w:rtl/>
        </w:rPr>
        <w:t xml:space="preserve"> </w:t>
      </w:r>
      <w:r>
        <w:rPr>
          <w:rFonts w:hint="cs"/>
          <w:rtl/>
        </w:rPr>
        <w:t xml:space="preserve">יעמיד לטובת ההתקשרות </w:t>
      </w:r>
      <w:r w:rsidR="00CB6DDF" w:rsidRPr="006C256C">
        <w:rPr>
          <w:rFonts w:hint="cs"/>
          <w:rtl/>
        </w:rPr>
        <w:t>נותני שירותים</w:t>
      </w:r>
      <w:r w:rsidR="00CB6DDF" w:rsidRPr="006C256C">
        <w:rPr>
          <w:rtl/>
        </w:rPr>
        <w:t xml:space="preserve"> </w:t>
      </w:r>
      <w:r w:rsidR="00CB6DDF" w:rsidRPr="006C256C">
        <w:rPr>
          <w:rFonts w:hint="eastAsia"/>
          <w:rtl/>
        </w:rPr>
        <w:t>העומד</w:t>
      </w:r>
      <w:r w:rsidR="00CB6DDF" w:rsidRPr="006C256C">
        <w:rPr>
          <w:rFonts w:hint="cs"/>
          <w:rtl/>
        </w:rPr>
        <w:t>ים</w:t>
      </w:r>
      <w:r w:rsidR="00CB6DDF" w:rsidRPr="006C256C">
        <w:rPr>
          <w:rtl/>
        </w:rPr>
        <w:t xml:space="preserve"> </w:t>
      </w:r>
      <w:r w:rsidR="00CB6DDF" w:rsidRPr="006C256C">
        <w:rPr>
          <w:rFonts w:hint="eastAsia"/>
          <w:rtl/>
        </w:rPr>
        <w:t>בדרישות</w:t>
      </w:r>
      <w:r w:rsidR="00CB6DDF" w:rsidRPr="006C256C">
        <w:rPr>
          <w:rtl/>
        </w:rPr>
        <w:t xml:space="preserve"> </w:t>
      </w:r>
      <w:r w:rsidR="00CB6DDF" w:rsidRPr="006C256C">
        <w:rPr>
          <w:rFonts w:hint="eastAsia"/>
          <w:rtl/>
        </w:rPr>
        <w:t>המפורטות</w:t>
      </w:r>
      <w:r w:rsidR="00CB6DDF" w:rsidRPr="006C256C">
        <w:rPr>
          <w:rtl/>
        </w:rPr>
        <w:t xml:space="preserve"> </w:t>
      </w:r>
      <w:r w:rsidR="00CB6DDF" w:rsidRPr="006C256C">
        <w:rPr>
          <w:rFonts w:hint="eastAsia"/>
          <w:rtl/>
        </w:rPr>
        <w:t>להלן</w:t>
      </w:r>
      <w:r w:rsidR="00CB6DDF" w:rsidRPr="006C256C">
        <w:rPr>
          <w:rtl/>
        </w:rPr>
        <w:t xml:space="preserve">: </w:t>
      </w:r>
    </w:p>
    <w:p w:rsidR="00B93A84" w:rsidRPr="006C256C" w:rsidRDefault="00CB6DDF" w:rsidP="0099777D">
      <w:pPr>
        <w:pStyle w:val="4-"/>
        <w:rPr>
          <w:rtl/>
        </w:rPr>
      </w:pPr>
      <w:r w:rsidRPr="006C256C">
        <w:rPr>
          <w:rtl/>
        </w:rPr>
        <w:t xml:space="preserve"> </w:t>
      </w:r>
      <w:r w:rsidR="00DB0604">
        <w:rPr>
          <w:rFonts w:hint="cs"/>
          <w:rtl/>
        </w:rPr>
        <w:t xml:space="preserve"> </w:t>
      </w:r>
      <w:r w:rsidRPr="006C256C">
        <w:rPr>
          <w:rtl/>
        </w:rPr>
        <w:t xml:space="preserve"> </w:t>
      </w:r>
      <w:bookmarkStart w:id="55" w:name="TzevetName1_1"/>
      <w:r w:rsidRPr="006C256C">
        <w:rPr>
          <w:rtl/>
        </w:rPr>
        <w:t>3.2.1.</w:t>
      </w:r>
      <w:r w:rsidRPr="006C256C">
        <w:rPr>
          <w:rtl/>
        </w:rPr>
        <w:tab/>
      </w:r>
      <w:r w:rsidR="007B35B9">
        <w:rPr>
          <w:rFonts w:hint="cs"/>
          <w:rtl/>
        </w:rPr>
        <w:t>מנהל פרויקט</w:t>
      </w:r>
      <w:bookmarkEnd w:id="55"/>
      <w:r w:rsidR="00737DCE">
        <w:rPr>
          <w:rFonts w:hint="cs"/>
          <w:rtl/>
        </w:rPr>
        <w:t xml:space="preserve"> </w:t>
      </w:r>
      <w:r w:rsidRPr="006C256C">
        <w:rPr>
          <w:rtl/>
        </w:rPr>
        <w:t>בהתאם לתנאים הבאים:</w:t>
      </w:r>
      <w:r w:rsidR="00950F2B" w:rsidRPr="006C256C">
        <w:rPr>
          <w:rFonts w:hint="cs"/>
          <w:rtl/>
        </w:rPr>
        <w:t xml:space="preserve"> </w:t>
      </w:r>
    </w:p>
    <w:p w:rsidR="001D7A09" w:rsidRPr="008663A6" w:rsidRDefault="002A5F4B" w:rsidP="0099777D">
      <w:pPr>
        <w:pStyle w:val="5-"/>
        <w:ind w:left="2893" w:hanging="992"/>
      </w:pPr>
      <w:bookmarkStart w:id="56" w:name="show_isVetek1"/>
      <w:bookmarkStart w:id="57" w:name="show_HTzevetShanimNisayon1"/>
      <w:r w:rsidRPr="007B35B9">
        <w:rPr>
          <w:rFonts w:hint="eastAsia"/>
          <w:rtl/>
        </w:rPr>
        <w:t>ניסיון</w:t>
      </w:r>
      <w:r w:rsidRPr="007B35B9">
        <w:rPr>
          <w:rtl/>
        </w:rPr>
        <w:t xml:space="preserve"> </w:t>
      </w:r>
      <w:r>
        <w:rPr>
          <w:rFonts w:hint="cs"/>
          <w:rtl/>
        </w:rPr>
        <w:t>מוכח של שנתיים לפחו</w:t>
      </w:r>
      <w:r w:rsidR="001A7BC1">
        <w:rPr>
          <w:rFonts w:hint="cs"/>
          <w:rtl/>
        </w:rPr>
        <w:t xml:space="preserve">ת בהליכי הכרה במוסדות להשכלה גבוהה מחו"ל/שלוחותיהם </w:t>
      </w:r>
      <w:r w:rsidR="001A7BC1" w:rsidRPr="001A7BC1">
        <w:rPr>
          <w:rFonts w:hint="cs"/>
          <w:u w:val="single"/>
          <w:rtl/>
        </w:rPr>
        <w:t>או</w:t>
      </w:r>
      <w:r w:rsidR="001A7BC1">
        <w:rPr>
          <w:rFonts w:hint="cs"/>
          <w:rtl/>
        </w:rPr>
        <w:t xml:space="preserve"> </w:t>
      </w:r>
      <w:r>
        <w:rPr>
          <w:rFonts w:hint="cs"/>
          <w:rtl/>
        </w:rPr>
        <w:t>ב</w:t>
      </w:r>
      <w:r w:rsidR="001A7BC1">
        <w:rPr>
          <w:rFonts w:hint="cs"/>
          <w:rtl/>
        </w:rPr>
        <w:t xml:space="preserve">ניהול/ביצוע </w:t>
      </w:r>
      <w:r>
        <w:rPr>
          <w:rFonts w:hint="cs"/>
          <w:rtl/>
        </w:rPr>
        <w:t>הליכי שקילת תארים אקדמיים מחו"ל</w:t>
      </w:r>
      <w:r w:rsidR="001A7BC1">
        <w:rPr>
          <w:rFonts w:hint="cs"/>
          <w:rtl/>
        </w:rPr>
        <w:t xml:space="preserve">, כאשר בכל שנה נוהלו/בוצעו על ידי מנהל הפרויקט </w:t>
      </w:r>
      <w:r w:rsidR="008E51F8">
        <w:rPr>
          <w:rFonts w:hint="cs"/>
          <w:rtl/>
        </w:rPr>
        <w:t xml:space="preserve">20 </w:t>
      </w:r>
      <w:r w:rsidR="001A7BC1">
        <w:rPr>
          <w:rFonts w:hint="cs"/>
          <w:rtl/>
        </w:rPr>
        <w:t>הליכי שקילה לפחות</w:t>
      </w:r>
      <w:r>
        <w:rPr>
          <w:rFonts w:hint="cs"/>
          <w:rtl/>
        </w:rPr>
        <w:t xml:space="preserve">. </w:t>
      </w:r>
    </w:p>
    <w:p w:rsidR="0098563D" w:rsidRDefault="00CB6DDF" w:rsidP="0099777D">
      <w:pPr>
        <w:pStyle w:val="5-"/>
        <w:ind w:left="2893" w:hanging="992"/>
      </w:pPr>
      <w:r w:rsidRPr="006C256C">
        <w:rPr>
          <w:rtl/>
        </w:rPr>
        <w:t>ניסיון</w:t>
      </w:r>
      <w:r w:rsidR="003A4E27" w:rsidRPr="006C256C">
        <w:rPr>
          <w:rFonts w:hint="cs"/>
          <w:rtl/>
        </w:rPr>
        <w:t xml:space="preserve"> </w:t>
      </w:r>
      <w:r w:rsidR="0098563D">
        <w:rPr>
          <w:rFonts w:hint="cs"/>
          <w:rtl/>
        </w:rPr>
        <w:t>מוכח</w:t>
      </w:r>
      <w:r w:rsidRPr="006C256C">
        <w:rPr>
          <w:rtl/>
        </w:rPr>
        <w:t xml:space="preserve"> של </w:t>
      </w:r>
      <w:bookmarkStart w:id="58" w:name="MisparShanimNisayon1"/>
      <w:r w:rsidRPr="006C256C">
        <w:rPr>
          <w:rFonts w:hint="cs"/>
        </w:rPr>
        <w:t>3</w:t>
      </w:r>
      <w:bookmarkEnd w:id="58"/>
      <w:r w:rsidRPr="006C256C">
        <w:rPr>
          <w:rtl/>
        </w:rPr>
        <w:t xml:space="preserve"> שנים</w:t>
      </w:r>
      <w:r w:rsidR="00CC4E2A">
        <w:rPr>
          <w:rFonts w:hint="cs"/>
          <w:rtl/>
        </w:rPr>
        <w:t>,</w:t>
      </w:r>
      <w:r w:rsidRPr="006C256C">
        <w:rPr>
          <w:rFonts w:hint="cs"/>
          <w:rtl/>
        </w:rPr>
        <w:t xml:space="preserve"> </w:t>
      </w:r>
      <w:r w:rsidR="00110197">
        <w:rPr>
          <w:rFonts w:hint="cs"/>
          <w:rtl/>
        </w:rPr>
        <w:t xml:space="preserve">החל משנת </w:t>
      </w:r>
      <w:r w:rsidR="007A2FB4">
        <w:rPr>
          <w:rFonts w:hint="cs"/>
          <w:rtl/>
        </w:rPr>
        <w:t xml:space="preserve">2020 </w:t>
      </w:r>
      <w:r w:rsidR="00110197">
        <w:rPr>
          <w:rFonts w:hint="cs"/>
          <w:rtl/>
        </w:rPr>
        <w:t>ועד למועד האחרון להגשת ההצעות</w:t>
      </w:r>
      <w:r w:rsidRPr="006C256C">
        <w:rPr>
          <w:rFonts w:hint="cs"/>
          <w:rtl/>
        </w:rPr>
        <w:t>,</w:t>
      </w:r>
      <w:r w:rsidR="00E97700" w:rsidRPr="00E97700">
        <w:rPr>
          <w:rtl/>
        </w:rPr>
        <w:t xml:space="preserve"> </w:t>
      </w:r>
      <w:r w:rsidR="00E97700">
        <w:rPr>
          <w:rtl/>
        </w:rPr>
        <w:t xml:space="preserve">בניהול פרויקטים, </w:t>
      </w:r>
      <w:r w:rsidR="002A5F4B">
        <w:rPr>
          <w:rFonts w:hint="cs"/>
          <w:rtl/>
        </w:rPr>
        <w:t xml:space="preserve">שכלל </w:t>
      </w:r>
      <w:r w:rsidR="00E97700">
        <w:rPr>
          <w:rtl/>
        </w:rPr>
        <w:t xml:space="preserve">ניהול צוות של </w:t>
      </w:r>
      <w:r w:rsidR="00D22D33">
        <w:rPr>
          <w:rFonts w:hint="cs"/>
          <w:rtl/>
        </w:rPr>
        <w:t xml:space="preserve">5 </w:t>
      </w:r>
      <w:r w:rsidR="00E97700">
        <w:rPr>
          <w:rtl/>
        </w:rPr>
        <w:t>עובדים לפחות</w:t>
      </w:r>
      <w:r w:rsidR="00036F30">
        <w:rPr>
          <w:rFonts w:hint="cs"/>
          <w:rtl/>
        </w:rPr>
        <w:t xml:space="preserve">, </w:t>
      </w:r>
      <w:r w:rsidR="002A5F4B">
        <w:rPr>
          <w:rFonts w:hint="cs"/>
          <w:rtl/>
        </w:rPr>
        <w:t>לרבות</w:t>
      </w:r>
      <w:r w:rsidR="00036F30">
        <w:rPr>
          <w:rFonts w:hint="cs"/>
          <w:rtl/>
        </w:rPr>
        <w:t xml:space="preserve"> </w:t>
      </w:r>
      <w:r w:rsidR="00036F30">
        <w:rPr>
          <w:rtl/>
        </w:rPr>
        <w:t>–</w:t>
      </w:r>
      <w:r w:rsidR="002A5F4B">
        <w:rPr>
          <w:rFonts w:hint="cs"/>
          <w:rtl/>
        </w:rPr>
        <w:t xml:space="preserve"> </w:t>
      </w:r>
      <w:r w:rsidR="00036F30">
        <w:rPr>
          <w:rFonts w:hint="cs"/>
          <w:rtl/>
        </w:rPr>
        <w:t xml:space="preserve">הכשרת הצוות, </w:t>
      </w:r>
      <w:r w:rsidR="00036F30">
        <w:rPr>
          <w:rtl/>
        </w:rPr>
        <w:t>בניית והטמעת תכניות הכשרה והדרכה</w:t>
      </w:r>
      <w:r w:rsidR="00036F30">
        <w:rPr>
          <w:rFonts w:hint="cs"/>
          <w:rtl/>
        </w:rPr>
        <w:t xml:space="preserve"> לצוות</w:t>
      </w:r>
      <w:r w:rsidR="00036F30">
        <w:rPr>
          <w:rtl/>
        </w:rPr>
        <w:t>, חניכה אישית של עובדים, הטמעת תהליכי עבודה חדשים ופיתוח מקצועי של הצוות</w:t>
      </w:r>
      <w:r w:rsidR="0098563D">
        <w:rPr>
          <w:rFonts w:hint="cs"/>
          <w:rtl/>
        </w:rPr>
        <w:t>.</w:t>
      </w:r>
    </w:p>
    <w:bookmarkEnd w:id="56"/>
    <w:bookmarkEnd w:id="57"/>
    <w:p w:rsidR="00DF6752" w:rsidRDefault="00CB6DDF" w:rsidP="0099777D">
      <w:pPr>
        <w:pStyle w:val="5-"/>
        <w:ind w:left="2893" w:hanging="992"/>
      </w:pPr>
      <w:r w:rsidRPr="006C256C">
        <w:rPr>
          <w:rFonts w:hint="cs"/>
          <w:b/>
          <w:bCs/>
          <w:rtl/>
        </w:rPr>
        <w:t xml:space="preserve">השכלה </w:t>
      </w:r>
      <w:r w:rsidRPr="006C256C">
        <w:rPr>
          <w:rtl/>
        </w:rPr>
        <w:t>–</w:t>
      </w:r>
      <w:r w:rsidR="0065272E">
        <w:rPr>
          <w:rFonts w:hint="cs"/>
          <w:rtl/>
        </w:rPr>
        <w:t xml:space="preserve"> </w:t>
      </w:r>
      <w:bookmarkStart w:id="59" w:name="_Hlk193397179"/>
      <w:r w:rsidR="000E11D1">
        <w:rPr>
          <w:rFonts w:hint="cs"/>
          <w:rtl/>
        </w:rPr>
        <w:t>ת</w:t>
      </w:r>
      <w:bookmarkStart w:id="60" w:name="Toar1"/>
      <w:r w:rsidR="000E11D1" w:rsidRPr="000E11D1">
        <w:rPr>
          <w:rtl/>
        </w:rPr>
        <w:t>ואר שני ממוסד המוכר על ידי המועצה להשכלה גבוהה</w:t>
      </w:r>
      <w:r w:rsidR="00AF2DD7">
        <w:rPr>
          <w:rFonts w:hint="cs"/>
          <w:rtl/>
        </w:rPr>
        <w:t xml:space="preserve"> </w:t>
      </w:r>
      <w:r w:rsidR="00623C92">
        <w:rPr>
          <w:rFonts w:hint="cs"/>
          <w:rtl/>
        </w:rPr>
        <w:t xml:space="preserve">בישראל </w:t>
      </w:r>
      <w:r w:rsidR="00AF2DD7">
        <w:rPr>
          <w:rFonts w:hint="cs"/>
          <w:rtl/>
        </w:rPr>
        <w:t>או אישור שקילות ממשרד החינוך עבור תעודות ממוסדות בחו"ל</w:t>
      </w:r>
      <w:r w:rsidR="00DF6752">
        <w:rPr>
          <w:rFonts w:hint="cs"/>
          <w:rtl/>
        </w:rPr>
        <w:t>.</w:t>
      </w:r>
      <w:bookmarkEnd w:id="59"/>
    </w:p>
    <w:p w:rsidR="00B93A84" w:rsidRPr="006C256C" w:rsidRDefault="00036F30" w:rsidP="0099777D">
      <w:pPr>
        <w:pStyle w:val="5-"/>
        <w:ind w:left="2893" w:hanging="992"/>
        <w:rPr>
          <w:rtl/>
        </w:rPr>
      </w:pPr>
      <w:r>
        <w:rPr>
          <w:rFonts w:hint="cs"/>
          <w:rtl/>
        </w:rPr>
        <w:t>ש</w:t>
      </w:r>
      <w:r w:rsidR="000E11D1" w:rsidRPr="000E11D1">
        <w:rPr>
          <w:rtl/>
        </w:rPr>
        <w:t>ליטה</w:t>
      </w:r>
      <w:r w:rsidR="00BF6B5D">
        <w:rPr>
          <w:rFonts w:hint="cs"/>
          <w:rtl/>
        </w:rPr>
        <w:t xml:space="preserve"> </w:t>
      </w:r>
      <w:r w:rsidR="00DF6752">
        <w:rPr>
          <w:rFonts w:hint="cs"/>
          <w:rtl/>
        </w:rPr>
        <w:t>טובה מאוד</w:t>
      </w:r>
      <w:r w:rsidR="000E11D1" w:rsidRPr="000E11D1">
        <w:rPr>
          <w:rtl/>
        </w:rPr>
        <w:t xml:space="preserve"> בשפה האנגלית</w:t>
      </w:r>
      <w:r w:rsidR="00DF6752">
        <w:rPr>
          <w:rFonts w:hint="cs"/>
          <w:rtl/>
        </w:rPr>
        <w:t xml:space="preserve">, </w:t>
      </w:r>
      <w:r w:rsidR="00AF2DD7">
        <w:rPr>
          <w:rFonts w:hint="cs"/>
          <w:rtl/>
        </w:rPr>
        <w:t>לרבות</w:t>
      </w:r>
      <w:r w:rsidR="000E11D1" w:rsidRPr="000E11D1">
        <w:rPr>
          <w:rtl/>
        </w:rPr>
        <w:t xml:space="preserve"> כושר </w:t>
      </w:r>
      <w:r w:rsidR="00AF2DD7">
        <w:rPr>
          <w:rFonts w:hint="cs"/>
          <w:rtl/>
        </w:rPr>
        <w:t>ביטוי</w:t>
      </w:r>
      <w:r w:rsidR="000E11D1" w:rsidRPr="000E11D1">
        <w:rPr>
          <w:rtl/>
        </w:rPr>
        <w:t xml:space="preserve"> בכתב ובעל-פה ויכולת ניהול תכתובת מקצועית</w:t>
      </w:r>
      <w:r w:rsidR="00AF2DD7">
        <w:rPr>
          <w:rFonts w:hint="cs"/>
          <w:rtl/>
        </w:rPr>
        <w:t>, ברמה גבוהה</w:t>
      </w:r>
      <w:bookmarkEnd w:id="60"/>
      <w:r w:rsidR="00CB6DDF" w:rsidRPr="006C256C">
        <w:rPr>
          <w:rtl/>
        </w:rPr>
        <w:t>.</w:t>
      </w:r>
    </w:p>
    <w:p w:rsidR="00856A0F" w:rsidRPr="004F4938" w:rsidRDefault="00CB6DDF" w:rsidP="0099777D">
      <w:pPr>
        <w:pStyle w:val="4-"/>
        <w:ind w:left="2160" w:hanging="540"/>
        <w:rPr>
          <w:b w:val="0"/>
          <w:bCs w:val="0"/>
        </w:rPr>
      </w:pPr>
      <w:bookmarkStart w:id="61" w:name="TzevetName2_1"/>
      <w:r w:rsidRPr="00F02D28">
        <w:rPr>
          <w:rtl/>
        </w:rPr>
        <w:t>רפרנט</w:t>
      </w:r>
      <w:r w:rsidR="00F242A5">
        <w:rPr>
          <w:rFonts w:hint="cs"/>
          <w:rtl/>
        </w:rPr>
        <w:t>ים</w:t>
      </w:r>
      <w:r w:rsidRPr="00F02D28">
        <w:rPr>
          <w:rtl/>
        </w:rPr>
        <w:t xml:space="preserve"> לשקילת תארים אקדמיים מחו"ל</w:t>
      </w:r>
      <w:bookmarkEnd w:id="61"/>
      <w:r w:rsidRPr="00F02D28">
        <w:rPr>
          <w:rtl/>
        </w:rPr>
        <w:t xml:space="preserve"> בהתאם לתנאים הבאים</w:t>
      </w:r>
      <w:r w:rsidR="004F4938">
        <w:rPr>
          <w:rFonts w:hint="cs"/>
          <w:rtl/>
        </w:rPr>
        <w:t>:</w:t>
      </w:r>
      <w:r w:rsidR="000448F8">
        <w:rPr>
          <w:rFonts w:hint="cs"/>
          <w:rtl/>
        </w:rPr>
        <w:t xml:space="preserve"> </w:t>
      </w:r>
      <w:r w:rsidR="000448F8" w:rsidRPr="004F4938">
        <w:rPr>
          <w:rFonts w:hint="eastAsia"/>
          <w:b w:val="0"/>
          <w:bCs w:val="0"/>
          <w:rtl/>
        </w:rPr>
        <w:t>יובהר</w:t>
      </w:r>
      <w:r w:rsidR="000448F8" w:rsidRPr="004F4938">
        <w:rPr>
          <w:b w:val="0"/>
          <w:bCs w:val="0"/>
          <w:rtl/>
        </w:rPr>
        <w:t xml:space="preserve"> </w:t>
      </w:r>
      <w:r w:rsidR="000448F8" w:rsidRPr="004F4938">
        <w:rPr>
          <w:rFonts w:hint="eastAsia"/>
          <w:b w:val="0"/>
          <w:bCs w:val="0"/>
          <w:rtl/>
        </w:rPr>
        <w:t>כי</w:t>
      </w:r>
      <w:r w:rsidR="000448F8" w:rsidRPr="004F4938">
        <w:rPr>
          <w:b w:val="0"/>
          <w:bCs w:val="0"/>
          <w:rtl/>
        </w:rPr>
        <w:t xml:space="preserve"> </w:t>
      </w:r>
      <w:r w:rsidR="000448F8" w:rsidRPr="004F4938">
        <w:rPr>
          <w:rFonts w:hint="eastAsia"/>
          <w:b w:val="0"/>
          <w:bCs w:val="0"/>
          <w:rtl/>
        </w:rPr>
        <w:t>העמדת</w:t>
      </w:r>
      <w:r w:rsidR="000448F8" w:rsidRPr="004F4938">
        <w:rPr>
          <w:b w:val="0"/>
          <w:bCs w:val="0"/>
          <w:rtl/>
        </w:rPr>
        <w:t xml:space="preserve"> </w:t>
      </w:r>
      <w:r w:rsidR="000448F8" w:rsidRPr="004F4938">
        <w:rPr>
          <w:rFonts w:hint="eastAsia"/>
          <w:b w:val="0"/>
          <w:bCs w:val="0"/>
          <w:rtl/>
        </w:rPr>
        <w:t>רפרנטים</w:t>
      </w:r>
      <w:r w:rsidR="000448F8" w:rsidRPr="004F4938">
        <w:rPr>
          <w:b w:val="0"/>
          <w:bCs w:val="0"/>
          <w:rtl/>
        </w:rPr>
        <w:t xml:space="preserve"> </w:t>
      </w:r>
      <w:r w:rsidR="000448F8" w:rsidRPr="004F4938">
        <w:rPr>
          <w:rFonts w:hint="eastAsia"/>
          <w:b w:val="0"/>
          <w:bCs w:val="0"/>
          <w:rtl/>
        </w:rPr>
        <w:t>ובדיקה</w:t>
      </w:r>
      <w:r w:rsidR="000448F8" w:rsidRPr="004F4938">
        <w:rPr>
          <w:b w:val="0"/>
          <w:bCs w:val="0"/>
          <w:rtl/>
        </w:rPr>
        <w:t xml:space="preserve"> </w:t>
      </w:r>
      <w:r w:rsidR="000448F8" w:rsidRPr="004F4938">
        <w:rPr>
          <w:rFonts w:hint="eastAsia"/>
          <w:b w:val="0"/>
          <w:bCs w:val="0"/>
          <w:rtl/>
        </w:rPr>
        <w:t>כי</w:t>
      </w:r>
      <w:r w:rsidR="000448F8" w:rsidRPr="004F4938">
        <w:rPr>
          <w:b w:val="0"/>
          <w:bCs w:val="0"/>
          <w:rtl/>
        </w:rPr>
        <w:t xml:space="preserve"> </w:t>
      </w:r>
      <w:r w:rsidR="000448F8" w:rsidRPr="004F4938">
        <w:rPr>
          <w:rFonts w:hint="eastAsia"/>
          <w:b w:val="0"/>
          <w:bCs w:val="0"/>
          <w:rtl/>
        </w:rPr>
        <w:t>הם</w:t>
      </w:r>
      <w:r w:rsidR="000448F8" w:rsidRPr="004F4938">
        <w:rPr>
          <w:b w:val="0"/>
          <w:bCs w:val="0"/>
          <w:rtl/>
        </w:rPr>
        <w:t xml:space="preserve"> </w:t>
      </w:r>
      <w:r w:rsidR="000448F8" w:rsidRPr="004F4938">
        <w:rPr>
          <w:rFonts w:hint="eastAsia"/>
          <w:b w:val="0"/>
          <w:bCs w:val="0"/>
          <w:rtl/>
        </w:rPr>
        <w:t>עומדים</w:t>
      </w:r>
      <w:r w:rsidR="000448F8" w:rsidRPr="004F4938">
        <w:rPr>
          <w:b w:val="0"/>
          <w:bCs w:val="0"/>
          <w:rtl/>
        </w:rPr>
        <w:t xml:space="preserve"> </w:t>
      </w:r>
      <w:r w:rsidR="000448F8" w:rsidRPr="004F4938">
        <w:rPr>
          <w:rFonts w:hint="eastAsia"/>
          <w:b w:val="0"/>
          <w:bCs w:val="0"/>
          <w:rtl/>
        </w:rPr>
        <w:t>בדרישות</w:t>
      </w:r>
      <w:r w:rsidR="000448F8" w:rsidRPr="004F4938">
        <w:rPr>
          <w:b w:val="0"/>
          <w:bCs w:val="0"/>
          <w:rtl/>
        </w:rPr>
        <w:t xml:space="preserve"> </w:t>
      </w:r>
      <w:r w:rsidR="000448F8" w:rsidRPr="004F4938">
        <w:rPr>
          <w:rFonts w:hint="eastAsia"/>
          <w:b w:val="0"/>
          <w:bCs w:val="0"/>
          <w:rtl/>
        </w:rPr>
        <w:t>שלהלן</w:t>
      </w:r>
      <w:r w:rsidR="000448F8" w:rsidRPr="004F4938">
        <w:rPr>
          <w:b w:val="0"/>
          <w:bCs w:val="0"/>
          <w:rtl/>
        </w:rPr>
        <w:t xml:space="preserve"> </w:t>
      </w:r>
      <w:r w:rsidR="000448F8" w:rsidRPr="004F4938">
        <w:rPr>
          <w:rFonts w:hint="eastAsia"/>
          <w:b w:val="0"/>
          <w:bCs w:val="0"/>
          <w:rtl/>
        </w:rPr>
        <w:t>ת</w:t>
      </w:r>
      <w:r w:rsidR="00EE5CFE">
        <w:rPr>
          <w:rFonts w:hint="cs"/>
          <w:b w:val="0"/>
          <w:bCs w:val="0"/>
          <w:rtl/>
        </w:rPr>
        <w:t>י</w:t>
      </w:r>
      <w:r w:rsidR="000448F8" w:rsidRPr="004F4938">
        <w:rPr>
          <w:rFonts w:hint="eastAsia"/>
          <w:b w:val="0"/>
          <w:bCs w:val="0"/>
          <w:rtl/>
        </w:rPr>
        <w:t>עשה</w:t>
      </w:r>
      <w:r w:rsidR="000448F8" w:rsidRPr="004F4938">
        <w:rPr>
          <w:b w:val="0"/>
          <w:bCs w:val="0"/>
          <w:rtl/>
        </w:rPr>
        <w:t xml:space="preserve"> </w:t>
      </w:r>
      <w:r w:rsidR="000448F8" w:rsidRPr="004F4938">
        <w:rPr>
          <w:rFonts w:hint="eastAsia"/>
          <w:b w:val="0"/>
          <w:bCs w:val="0"/>
          <w:rtl/>
        </w:rPr>
        <w:t>לאחר</w:t>
      </w:r>
      <w:r w:rsidR="000448F8" w:rsidRPr="004F4938">
        <w:rPr>
          <w:b w:val="0"/>
          <w:bCs w:val="0"/>
          <w:rtl/>
        </w:rPr>
        <w:t xml:space="preserve"> </w:t>
      </w:r>
      <w:r w:rsidR="000448F8" w:rsidRPr="004F4938">
        <w:rPr>
          <w:rFonts w:hint="eastAsia"/>
          <w:b w:val="0"/>
          <w:bCs w:val="0"/>
          <w:rtl/>
        </w:rPr>
        <w:t>בחירת</w:t>
      </w:r>
      <w:r w:rsidR="000448F8" w:rsidRPr="004F4938">
        <w:rPr>
          <w:b w:val="0"/>
          <w:bCs w:val="0"/>
          <w:rtl/>
        </w:rPr>
        <w:t xml:space="preserve"> </w:t>
      </w:r>
      <w:r w:rsidR="000448F8" w:rsidRPr="004F4938">
        <w:rPr>
          <w:rFonts w:hint="eastAsia"/>
          <w:b w:val="0"/>
          <w:bCs w:val="0"/>
          <w:rtl/>
        </w:rPr>
        <w:t>ספק</w:t>
      </w:r>
      <w:r w:rsidR="000448F8" w:rsidRPr="004F4938">
        <w:rPr>
          <w:b w:val="0"/>
          <w:bCs w:val="0"/>
          <w:rtl/>
        </w:rPr>
        <w:t xml:space="preserve"> </w:t>
      </w:r>
      <w:r w:rsidR="000448F8" w:rsidRPr="004F4938">
        <w:rPr>
          <w:rFonts w:hint="eastAsia"/>
          <w:b w:val="0"/>
          <w:bCs w:val="0"/>
          <w:rtl/>
        </w:rPr>
        <w:t>זוכה</w:t>
      </w:r>
      <w:r w:rsidR="00856A0F" w:rsidRPr="004F4938">
        <w:rPr>
          <w:b w:val="0"/>
          <w:bCs w:val="0"/>
          <w:rtl/>
        </w:rPr>
        <w:t xml:space="preserve"> ובהתאם ל</w:t>
      </w:r>
      <w:r w:rsidR="00663AF8">
        <w:rPr>
          <w:rFonts w:hint="cs"/>
          <w:b w:val="0"/>
          <w:bCs w:val="0"/>
          <w:rtl/>
        </w:rPr>
        <w:t>קבוע ב</w:t>
      </w:r>
      <w:r w:rsidR="00856A0F" w:rsidRPr="004F4938">
        <w:rPr>
          <w:b w:val="0"/>
          <w:bCs w:val="0"/>
          <w:rtl/>
        </w:rPr>
        <w:t>יתר מסמכי המכרז וההסכם</w:t>
      </w:r>
      <w:r w:rsidR="000448F8" w:rsidRPr="004F4938">
        <w:rPr>
          <w:b w:val="0"/>
          <w:bCs w:val="0"/>
          <w:rtl/>
        </w:rPr>
        <w:t>.</w:t>
      </w:r>
      <w:r w:rsidR="004D2E36" w:rsidRPr="004F4938">
        <w:rPr>
          <w:b w:val="0"/>
          <w:bCs w:val="0"/>
          <w:rtl/>
        </w:rPr>
        <w:t xml:space="preserve"> </w:t>
      </w:r>
    </w:p>
    <w:p w:rsidR="004F4938" w:rsidRPr="003E054C" w:rsidRDefault="004F4938" w:rsidP="0099777D">
      <w:pPr>
        <w:pStyle w:val="4-"/>
        <w:rPr>
          <w:rtl/>
        </w:rPr>
      </w:pPr>
      <w:r w:rsidRPr="003E054C">
        <w:rPr>
          <w:rFonts w:hint="eastAsia"/>
          <w:rtl/>
        </w:rPr>
        <w:t>שפות</w:t>
      </w:r>
      <w:r w:rsidRPr="003E054C">
        <w:rPr>
          <w:rtl/>
        </w:rPr>
        <w:t>:</w:t>
      </w:r>
    </w:p>
    <w:p w:rsidR="000448F8" w:rsidRPr="004F4938" w:rsidRDefault="00CC37C0" w:rsidP="0099777D">
      <w:pPr>
        <w:pStyle w:val="4-"/>
        <w:numPr>
          <w:ilvl w:val="0"/>
          <w:numId w:val="0"/>
        </w:numPr>
        <w:ind w:left="2160"/>
        <w:rPr>
          <w:b w:val="0"/>
          <w:bCs w:val="0"/>
        </w:rPr>
      </w:pPr>
      <w:r w:rsidRPr="004F4938">
        <w:rPr>
          <w:rFonts w:hint="eastAsia"/>
          <w:b w:val="0"/>
          <w:bCs w:val="0"/>
          <w:rtl/>
        </w:rPr>
        <w:t>הספק</w:t>
      </w:r>
      <w:r w:rsidRPr="004F4938">
        <w:rPr>
          <w:b w:val="0"/>
          <w:bCs w:val="0"/>
          <w:rtl/>
        </w:rPr>
        <w:t xml:space="preserve"> </w:t>
      </w:r>
      <w:r w:rsidRPr="004F4938">
        <w:rPr>
          <w:rFonts w:hint="eastAsia"/>
          <w:b w:val="0"/>
          <w:bCs w:val="0"/>
          <w:rtl/>
        </w:rPr>
        <w:t>הזוכה</w:t>
      </w:r>
      <w:r w:rsidRPr="004F4938">
        <w:rPr>
          <w:b w:val="0"/>
          <w:bCs w:val="0"/>
          <w:rtl/>
        </w:rPr>
        <w:t xml:space="preserve"> </w:t>
      </w:r>
      <w:r w:rsidRPr="004F4938">
        <w:rPr>
          <w:rFonts w:hint="eastAsia"/>
          <w:b w:val="0"/>
          <w:bCs w:val="0"/>
          <w:rtl/>
        </w:rPr>
        <w:t>יידרש</w:t>
      </w:r>
      <w:r w:rsidRPr="004F4938">
        <w:rPr>
          <w:b w:val="0"/>
          <w:bCs w:val="0"/>
          <w:rtl/>
        </w:rPr>
        <w:t xml:space="preserve"> </w:t>
      </w:r>
      <w:r w:rsidRPr="004F4938">
        <w:rPr>
          <w:rFonts w:hint="eastAsia"/>
          <w:b w:val="0"/>
          <w:bCs w:val="0"/>
          <w:rtl/>
        </w:rPr>
        <w:t>להעמיד</w:t>
      </w:r>
      <w:r w:rsidR="003313BC" w:rsidRPr="004F4938">
        <w:rPr>
          <w:b w:val="0"/>
          <w:bCs w:val="0"/>
          <w:rtl/>
        </w:rPr>
        <w:t xml:space="preserve"> רפרנטים </w:t>
      </w:r>
      <w:r w:rsidR="00BA4E1B">
        <w:rPr>
          <w:rFonts w:hint="cs"/>
          <w:b w:val="0"/>
          <w:bCs w:val="0"/>
          <w:rtl/>
        </w:rPr>
        <w:t xml:space="preserve">השולטים </w:t>
      </w:r>
      <w:r w:rsidR="004F4938" w:rsidRPr="00ED168D">
        <w:rPr>
          <w:b w:val="0"/>
          <w:bCs w:val="0"/>
          <w:rtl/>
        </w:rPr>
        <w:t>ברמת שפת אם או ברמה גבוהה מאוד (דיבור, קריאה וכתיבה)</w:t>
      </w:r>
      <w:r w:rsidR="004F4938">
        <w:rPr>
          <w:rFonts w:hint="cs"/>
          <w:b w:val="0"/>
          <w:bCs w:val="0"/>
          <w:rtl/>
        </w:rPr>
        <w:t xml:space="preserve">, </w:t>
      </w:r>
      <w:r w:rsidR="00BA4E1B">
        <w:rPr>
          <w:rFonts w:hint="cs"/>
          <w:b w:val="0"/>
          <w:bCs w:val="0"/>
          <w:rtl/>
        </w:rPr>
        <w:t xml:space="preserve">באנגלית, </w:t>
      </w:r>
      <w:r w:rsidR="00BA4E1B" w:rsidRPr="00ED168D">
        <w:rPr>
          <w:b w:val="0"/>
          <w:bCs w:val="0"/>
          <w:rtl/>
        </w:rPr>
        <w:t>צרפתית</w:t>
      </w:r>
      <w:r w:rsidR="00BA4E1B" w:rsidRPr="00ED168D">
        <w:rPr>
          <w:rFonts w:hint="cs"/>
          <w:b w:val="0"/>
          <w:bCs w:val="0"/>
          <w:rtl/>
        </w:rPr>
        <w:t xml:space="preserve">, </w:t>
      </w:r>
      <w:r w:rsidR="00BA4E1B" w:rsidRPr="00ED168D">
        <w:rPr>
          <w:b w:val="0"/>
          <w:bCs w:val="0"/>
          <w:rtl/>
        </w:rPr>
        <w:t>רוסית</w:t>
      </w:r>
      <w:r w:rsidR="00BA4E1B" w:rsidRPr="00ED168D">
        <w:rPr>
          <w:rFonts w:hint="cs"/>
          <w:b w:val="0"/>
          <w:bCs w:val="0"/>
          <w:rtl/>
        </w:rPr>
        <w:t xml:space="preserve">, </w:t>
      </w:r>
      <w:r w:rsidR="00BA4E1B" w:rsidRPr="00ED168D">
        <w:rPr>
          <w:b w:val="0"/>
          <w:bCs w:val="0"/>
          <w:rtl/>
        </w:rPr>
        <w:t>אוקראינית</w:t>
      </w:r>
      <w:r w:rsidR="00BA4E1B" w:rsidRPr="00ED168D">
        <w:rPr>
          <w:rFonts w:hint="cs"/>
          <w:b w:val="0"/>
          <w:bCs w:val="0"/>
          <w:rtl/>
        </w:rPr>
        <w:t xml:space="preserve"> או </w:t>
      </w:r>
      <w:r w:rsidR="00BA4E1B" w:rsidRPr="00ED168D">
        <w:rPr>
          <w:b w:val="0"/>
          <w:bCs w:val="0"/>
          <w:rtl/>
        </w:rPr>
        <w:t>ספרדית</w:t>
      </w:r>
      <w:r w:rsidR="00BA4E1B">
        <w:rPr>
          <w:rFonts w:hint="cs"/>
          <w:b w:val="0"/>
          <w:bCs w:val="0"/>
          <w:rtl/>
        </w:rPr>
        <w:t>,</w:t>
      </w:r>
      <w:r w:rsidR="00BA4E1B" w:rsidRPr="00617378">
        <w:rPr>
          <w:rFonts w:hint="cs"/>
          <w:b w:val="0"/>
          <w:bCs w:val="0"/>
          <w:rtl/>
        </w:rPr>
        <w:t xml:space="preserve"> </w:t>
      </w:r>
      <w:r w:rsidR="003313BC" w:rsidRPr="004F4938">
        <w:rPr>
          <w:rFonts w:hint="eastAsia"/>
          <w:b w:val="0"/>
          <w:bCs w:val="0"/>
          <w:rtl/>
        </w:rPr>
        <w:t>בהתאם</w:t>
      </w:r>
      <w:r w:rsidR="003313BC" w:rsidRPr="004F4938">
        <w:rPr>
          <w:b w:val="0"/>
          <w:bCs w:val="0"/>
          <w:rtl/>
        </w:rPr>
        <w:t xml:space="preserve"> </w:t>
      </w:r>
      <w:r w:rsidR="003313BC" w:rsidRPr="004F4938">
        <w:rPr>
          <w:rFonts w:hint="eastAsia"/>
          <w:b w:val="0"/>
          <w:bCs w:val="0"/>
          <w:rtl/>
        </w:rPr>
        <w:t>לשפות</w:t>
      </w:r>
      <w:r w:rsidR="003313BC" w:rsidRPr="004F4938">
        <w:rPr>
          <w:b w:val="0"/>
          <w:bCs w:val="0"/>
          <w:rtl/>
        </w:rPr>
        <w:t xml:space="preserve"> </w:t>
      </w:r>
      <w:r w:rsidR="003313BC" w:rsidRPr="004F4938">
        <w:rPr>
          <w:rFonts w:hint="eastAsia"/>
          <w:b w:val="0"/>
          <w:bCs w:val="0"/>
          <w:rtl/>
        </w:rPr>
        <w:t>הבקשות</w:t>
      </w:r>
      <w:r w:rsidR="003313BC" w:rsidRPr="004F4938">
        <w:rPr>
          <w:b w:val="0"/>
          <w:bCs w:val="0"/>
          <w:rtl/>
        </w:rPr>
        <w:t xml:space="preserve"> </w:t>
      </w:r>
      <w:r w:rsidR="003313BC" w:rsidRPr="004F4938">
        <w:rPr>
          <w:rFonts w:hint="eastAsia"/>
          <w:b w:val="0"/>
          <w:bCs w:val="0"/>
          <w:rtl/>
        </w:rPr>
        <w:t>שיוגשו</w:t>
      </w:r>
      <w:r w:rsidR="00BA4E1B">
        <w:rPr>
          <w:rFonts w:hint="cs"/>
          <w:b w:val="0"/>
          <w:bCs w:val="0"/>
          <w:rtl/>
        </w:rPr>
        <w:t xml:space="preserve"> </w:t>
      </w:r>
      <w:r w:rsidR="00856A0F" w:rsidRPr="004F4938">
        <w:rPr>
          <w:b w:val="0"/>
          <w:bCs w:val="0"/>
          <w:rtl/>
        </w:rPr>
        <w:t xml:space="preserve">(כך </w:t>
      </w:r>
      <w:r w:rsidR="00856A0F" w:rsidRPr="004F4938">
        <w:rPr>
          <w:rFonts w:hint="eastAsia"/>
          <w:b w:val="0"/>
          <w:bCs w:val="0"/>
          <w:rtl/>
        </w:rPr>
        <w:t>ש</w:t>
      </w:r>
      <w:r w:rsidR="00C36B7F" w:rsidRPr="004F4938">
        <w:rPr>
          <w:rFonts w:hint="eastAsia"/>
          <w:b w:val="0"/>
          <w:bCs w:val="0"/>
          <w:rtl/>
        </w:rPr>
        <w:t>תתבצע</w:t>
      </w:r>
      <w:r w:rsidR="00C36B7F" w:rsidRPr="004F4938">
        <w:rPr>
          <w:b w:val="0"/>
          <w:bCs w:val="0"/>
          <w:rtl/>
        </w:rPr>
        <w:t xml:space="preserve"> </w:t>
      </w:r>
      <w:r w:rsidR="00C36B7F" w:rsidRPr="004F4938">
        <w:rPr>
          <w:rFonts w:hint="eastAsia"/>
          <w:b w:val="0"/>
          <w:bCs w:val="0"/>
          <w:rtl/>
        </w:rPr>
        <w:t>בדיקה</w:t>
      </w:r>
      <w:r w:rsidR="00C36B7F" w:rsidRPr="004F4938">
        <w:rPr>
          <w:b w:val="0"/>
          <w:bCs w:val="0"/>
          <w:rtl/>
        </w:rPr>
        <w:t xml:space="preserve"> </w:t>
      </w:r>
      <w:r w:rsidR="00C36B7F" w:rsidRPr="004F4938">
        <w:rPr>
          <w:rFonts w:hint="eastAsia"/>
          <w:b w:val="0"/>
          <w:bCs w:val="0"/>
          <w:rtl/>
        </w:rPr>
        <w:t>ו</w:t>
      </w:r>
      <w:r w:rsidR="00856A0F" w:rsidRPr="004F4938">
        <w:rPr>
          <w:rFonts w:hint="eastAsia"/>
          <w:b w:val="0"/>
          <w:bCs w:val="0"/>
          <w:rtl/>
        </w:rPr>
        <w:t>יינתן</w:t>
      </w:r>
      <w:r w:rsidR="00856A0F" w:rsidRPr="004F4938">
        <w:rPr>
          <w:b w:val="0"/>
          <w:bCs w:val="0"/>
          <w:rtl/>
        </w:rPr>
        <w:t xml:space="preserve"> </w:t>
      </w:r>
      <w:r w:rsidR="00856A0F" w:rsidRPr="004F4938">
        <w:rPr>
          <w:rFonts w:hint="eastAsia"/>
          <w:b w:val="0"/>
          <w:bCs w:val="0"/>
          <w:rtl/>
        </w:rPr>
        <w:t>מענה</w:t>
      </w:r>
      <w:r w:rsidR="00856A0F" w:rsidRPr="004F4938">
        <w:rPr>
          <w:b w:val="0"/>
          <w:bCs w:val="0"/>
          <w:rtl/>
        </w:rPr>
        <w:t xml:space="preserve"> </w:t>
      </w:r>
      <w:r w:rsidR="00856A0F" w:rsidRPr="004F4938">
        <w:rPr>
          <w:rFonts w:hint="eastAsia"/>
          <w:b w:val="0"/>
          <w:bCs w:val="0"/>
          <w:rtl/>
        </w:rPr>
        <w:t>על</w:t>
      </w:r>
      <w:r w:rsidR="00856A0F" w:rsidRPr="004F4938">
        <w:rPr>
          <w:b w:val="0"/>
          <w:bCs w:val="0"/>
          <w:rtl/>
        </w:rPr>
        <w:t xml:space="preserve"> </w:t>
      </w:r>
      <w:r w:rsidR="00856A0F" w:rsidRPr="004F4938">
        <w:rPr>
          <w:rFonts w:hint="eastAsia"/>
          <w:b w:val="0"/>
          <w:bCs w:val="0"/>
          <w:rtl/>
        </w:rPr>
        <w:t>ידי</w:t>
      </w:r>
      <w:r w:rsidR="00856A0F" w:rsidRPr="004F4938">
        <w:rPr>
          <w:b w:val="0"/>
          <w:bCs w:val="0"/>
          <w:rtl/>
        </w:rPr>
        <w:t xml:space="preserve"> </w:t>
      </w:r>
      <w:r w:rsidR="00856A0F" w:rsidRPr="004F4938">
        <w:rPr>
          <w:rFonts w:hint="eastAsia"/>
          <w:b w:val="0"/>
          <w:bCs w:val="0"/>
          <w:rtl/>
        </w:rPr>
        <w:t>רפרנט</w:t>
      </w:r>
      <w:r w:rsidR="00856A0F" w:rsidRPr="004F4938">
        <w:rPr>
          <w:b w:val="0"/>
          <w:bCs w:val="0"/>
          <w:rtl/>
        </w:rPr>
        <w:t xml:space="preserve"> </w:t>
      </w:r>
      <w:r w:rsidR="00856A0F" w:rsidRPr="004F4938">
        <w:rPr>
          <w:rFonts w:hint="eastAsia"/>
          <w:b w:val="0"/>
          <w:bCs w:val="0"/>
          <w:rtl/>
        </w:rPr>
        <w:t>לעולה</w:t>
      </w:r>
      <w:r w:rsidR="00856A0F" w:rsidRPr="004F4938">
        <w:rPr>
          <w:b w:val="0"/>
          <w:bCs w:val="0"/>
          <w:rtl/>
        </w:rPr>
        <w:t xml:space="preserve"> </w:t>
      </w:r>
      <w:r w:rsidR="00856A0F" w:rsidRPr="004F4938">
        <w:rPr>
          <w:rFonts w:hint="eastAsia"/>
          <w:b w:val="0"/>
          <w:bCs w:val="0"/>
          <w:rtl/>
        </w:rPr>
        <w:t>בשפ</w:t>
      </w:r>
      <w:r w:rsidR="00BA4E1B">
        <w:rPr>
          <w:rFonts w:hint="cs"/>
          <w:b w:val="0"/>
          <w:bCs w:val="0"/>
          <w:rtl/>
        </w:rPr>
        <w:t>ה בה הוגשו מסמכי הבקשה לשקילה</w:t>
      </w:r>
      <w:r w:rsidR="00856A0F" w:rsidRPr="004F4938">
        <w:rPr>
          <w:b w:val="0"/>
          <w:bCs w:val="0"/>
          <w:rtl/>
        </w:rPr>
        <w:t xml:space="preserve">) </w:t>
      </w:r>
      <w:r w:rsidR="003313BC" w:rsidRPr="004F4938">
        <w:rPr>
          <w:rFonts w:hint="eastAsia"/>
          <w:b w:val="0"/>
          <w:bCs w:val="0"/>
          <w:rtl/>
        </w:rPr>
        <w:t>ובכמות</w:t>
      </w:r>
      <w:r w:rsidR="003313BC" w:rsidRPr="004F4938">
        <w:rPr>
          <w:b w:val="0"/>
          <w:bCs w:val="0"/>
          <w:rtl/>
        </w:rPr>
        <w:t xml:space="preserve"> </w:t>
      </w:r>
      <w:r w:rsidR="003313BC" w:rsidRPr="004F4938">
        <w:rPr>
          <w:rFonts w:hint="eastAsia"/>
          <w:b w:val="0"/>
          <w:bCs w:val="0"/>
          <w:rtl/>
        </w:rPr>
        <w:t>אשר</w:t>
      </w:r>
      <w:r w:rsidR="003313BC" w:rsidRPr="004F4938">
        <w:rPr>
          <w:b w:val="0"/>
          <w:bCs w:val="0"/>
          <w:rtl/>
        </w:rPr>
        <w:t xml:space="preserve"> </w:t>
      </w:r>
      <w:r w:rsidR="003313BC" w:rsidRPr="004F4938">
        <w:rPr>
          <w:rFonts w:hint="eastAsia"/>
          <w:b w:val="0"/>
          <w:bCs w:val="0"/>
          <w:rtl/>
        </w:rPr>
        <w:t>תספיק</w:t>
      </w:r>
      <w:r w:rsidR="003313BC" w:rsidRPr="004F4938">
        <w:rPr>
          <w:b w:val="0"/>
          <w:bCs w:val="0"/>
          <w:rtl/>
        </w:rPr>
        <w:t xml:space="preserve"> </w:t>
      </w:r>
      <w:r w:rsidR="003313BC" w:rsidRPr="004F4938">
        <w:rPr>
          <w:rFonts w:hint="eastAsia"/>
          <w:b w:val="0"/>
          <w:bCs w:val="0"/>
          <w:rtl/>
        </w:rPr>
        <w:t>ל</w:t>
      </w:r>
      <w:r w:rsidR="00AB16E6" w:rsidRPr="004F4938">
        <w:rPr>
          <w:rFonts w:hint="eastAsia"/>
          <w:b w:val="0"/>
          <w:bCs w:val="0"/>
          <w:rtl/>
        </w:rPr>
        <w:t>מתן</w:t>
      </w:r>
      <w:r w:rsidR="00AB16E6" w:rsidRPr="004F4938">
        <w:rPr>
          <w:b w:val="0"/>
          <w:bCs w:val="0"/>
          <w:rtl/>
        </w:rPr>
        <w:t xml:space="preserve"> השירותים </w:t>
      </w:r>
      <w:r w:rsidR="00856A0F" w:rsidRPr="004F4938">
        <w:rPr>
          <w:rFonts w:hint="eastAsia"/>
          <w:b w:val="0"/>
          <w:bCs w:val="0"/>
          <w:rtl/>
        </w:rPr>
        <w:t>באופן</w:t>
      </w:r>
      <w:r w:rsidR="00856A0F" w:rsidRPr="004F4938">
        <w:rPr>
          <w:b w:val="0"/>
          <w:bCs w:val="0"/>
          <w:rtl/>
        </w:rPr>
        <w:t xml:space="preserve"> מיטבי, </w:t>
      </w:r>
      <w:r w:rsidR="00AB16E6" w:rsidRPr="004F4938">
        <w:rPr>
          <w:rFonts w:hint="eastAsia"/>
          <w:b w:val="0"/>
          <w:bCs w:val="0"/>
          <w:rtl/>
        </w:rPr>
        <w:t>בהתאם</w:t>
      </w:r>
      <w:r w:rsidR="00AB16E6" w:rsidRPr="004F4938">
        <w:rPr>
          <w:b w:val="0"/>
          <w:bCs w:val="0"/>
          <w:rtl/>
        </w:rPr>
        <w:t xml:space="preserve"> </w:t>
      </w:r>
      <w:r w:rsidR="00AB16E6" w:rsidRPr="004F4938">
        <w:rPr>
          <w:rFonts w:hint="eastAsia"/>
          <w:b w:val="0"/>
          <w:bCs w:val="0"/>
          <w:rtl/>
        </w:rPr>
        <w:t>ל</w:t>
      </w:r>
      <w:r w:rsidR="00C36B7F" w:rsidRPr="004F4938">
        <w:rPr>
          <w:rFonts w:hint="eastAsia"/>
          <w:b w:val="0"/>
          <w:bCs w:val="0"/>
          <w:rtl/>
        </w:rPr>
        <w:t>דרישות</w:t>
      </w:r>
      <w:r w:rsidR="00C36B7F" w:rsidRPr="004F4938">
        <w:rPr>
          <w:b w:val="0"/>
          <w:bCs w:val="0"/>
          <w:rtl/>
        </w:rPr>
        <w:t xml:space="preserve"> </w:t>
      </w:r>
      <w:r w:rsidR="00AB16E6" w:rsidRPr="004F4938">
        <w:rPr>
          <w:rFonts w:hint="eastAsia"/>
          <w:b w:val="0"/>
          <w:bCs w:val="0"/>
          <w:rtl/>
        </w:rPr>
        <w:t>מסמכי</w:t>
      </w:r>
      <w:r w:rsidR="00AB16E6" w:rsidRPr="004F4938">
        <w:rPr>
          <w:b w:val="0"/>
          <w:bCs w:val="0"/>
          <w:rtl/>
        </w:rPr>
        <w:t xml:space="preserve"> המכרז ולוחות הזמנים שנקבעו בו. </w:t>
      </w:r>
      <w:r w:rsidR="00854559">
        <w:rPr>
          <w:rFonts w:hint="cs"/>
          <w:b w:val="0"/>
          <w:bCs w:val="0"/>
          <w:rtl/>
        </w:rPr>
        <w:t>המשרד</w:t>
      </w:r>
      <w:r w:rsidR="00854559" w:rsidRPr="00E943C2">
        <w:rPr>
          <w:b w:val="0"/>
          <w:bCs w:val="0"/>
          <w:rtl/>
        </w:rPr>
        <w:t xml:space="preserve"> </w:t>
      </w:r>
      <w:r w:rsidR="00854559">
        <w:rPr>
          <w:rFonts w:hint="cs"/>
          <w:b w:val="0"/>
          <w:bCs w:val="0"/>
          <w:rtl/>
        </w:rPr>
        <w:t xml:space="preserve">יהיה </w:t>
      </w:r>
      <w:r w:rsidR="00854559" w:rsidRPr="00E943C2">
        <w:rPr>
          <w:b w:val="0"/>
          <w:bCs w:val="0"/>
          <w:rtl/>
        </w:rPr>
        <w:t xml:space="preserve">רשאי לדרוש </w:t>
      </w:r>
      <w:r w:rsidR="00854559">
        <w:rPr>
          <w:rFonts w:hint="cs"/>
          <w:b w:val="0"/>
          <w:bCs w:val="0"/>
          <w:rtl/>
        </w:rPr>
        <w:t>העמדת רפרנטים גם ב</w:t>
      </w:r>
      <w:r w:rsidR="00854559" w:rsidRPr="00E943C2">
        <w:rPr>
          <w:b w:val="0"/>
          <w:bCs w:val="0"/>
          <w:rtl/>
        </w:rPr>
        <w:t>שפות נוספות</w:t>
      </w:r>
      <w:r w:rsidR="00854559">
        <w:rPr>
          <w:rFonts w:hint="cs"/>
          <w:b w:val="0"/>
          <w:bCs w:val="0"/>
          <w:rtl/>
        </w:rPr>
        <w:t xml:space="preserve"> שלא פורטו</w:t>
      </w:r>
      <w:r w:rsidR="00854559" w:rsidRPr="00E943C2">
        <w:rPr>
          <w:b w:val="0"/>
          <w:bCs w:val="0"/>
          <w:rtl/>
        </w:rPr>
        <w:t>, בהתאם</w:t>
      </w:r>
      <w:r w:rsidR="00854559">
        <w:rPr>
          <w:rFonts w:hint="cs"/>
          <w:b w:val="0"/>
          <w:bCs w:val="0"/>
          <w:rtl/>
        </w:rPr>
        <w:t xml:space="preserve"> לצורך </w:t>
      </w:r>
      <w:r w:rsidR="00854559">
        <w:rPr>
          <w:rFonts w:hint="cs"/>
          <w:b w:val="0"/>
          <w:bCs w:val="0"/>
          <w:rtl/>
        </w:rPr>
        <w:lastRenderedPageBreak/>
        <w:t>ו</w:t>
      </w:r>
      <w:r w:rsidR="00854559" w:rsidRPr="00E943C2">
        <w:rPr>
          <w:b w:val="0"/>
          <w:bCs w:val="0"/>
          <w:rtl/>
        </w:rPr>
        <w:t>לשיקול דעתו.</w:t>
      </w:r>
      <w:r w:rsidR="00854559">
        <w:rPr>
          <w:rFonts w:hint="cs"/>
          <w:b w:val="0"/>
          <w:bCs w:val="0"/>
          <w:rtl/>
        </w:rPr>
        <w:t xml:space="preserve"> </w:t>
      </w:r>
      <w:r w:rsidR="00856A0F" w:rsidRPr="004F4938">
        <w:rPr>
          <w:rFonts w:hint="eastAsia"/>
          <w:b w:val="0"/>
          <w:bCs w:val="0"/>
          <w:rtl/>
        </w:rPr>
        <w:t>למען</w:t>
      </w:r>
      <w:r w:rsidR="00856A0F" w:rsidRPr="004F4938">
        <w:rPr>
          <w:b w:val="0"/>
          <w:bCs w:val="0"/>
          <w:rtl/>
        </w:rPr>
        <w:t xml:space="preserve"> </w:t>
      </w:r>
      <w:r w:rsidR="00856A0F" w:rsidRPr="004F4938">
        <w:rPr>
          <w:rFonts w:hint="eastAsia"/>
          <w:b w:val="0"/>
          <w:bCs w:val="0"/>
          <w:rtl/>
        </w:rPr>
        <w:t>הסר</w:t>
      </w:r>
      <w:r w:rsidR="00856A0F" w:rsidRPr="004F4938">
        <w:rPr>
          <w:b w:val="0"/>
          <w:bCs w:val="0"/>
          <w:rtl/>
        </w:rPr>
        <w:t xml:space="preserve"> ספק, אין דרישה להעסק</w:t>
      </w:r>
      <w:r w:rsidR="00856A0F" w:rsidRPr="004F4938">
        <w:rPr>
          <w:rFonts w:hint="eastAsia"/>
          <w:b w:val="0"/>
          <w:bCs w:val="0"/>
          <w:rtl/>
        </w:rPr>
        <w:t>ת</w:t>
      </w:r>
      <w:r w:rsidR="00856A0F" w:rsidRPr="004F4938">
        <w:rPr>
          <w:b w:val="0"/>
          <w:bCs w:val="0"/>
          <w:rtl/>
        </w:rPr>
        <w:t xml:space="preserve"> רפרנטים במשרה מלאה, אלא בהתאם להיקף העבודה כאמור. </w:t>
      </w:r>
    </w:p>
    <w:p w:rsidR="001969B2" w:rsidRPr="004F4938" w:rsidRDefault="001969B2" w:rsidP="0099777D">
      <w:pPr>
        <w:pStyle w:val="4-"/>
      </w:pPr>
      <w:r w:rsidRPr="004F4938">
        <w:rPr>
          <w:rtl/>
        </w:rPr>
        <w:t xml:space="preserve">השכלה: </w:t>
      </w:r>
    </w:p>
    <w:p w:rsidR="001969B2" w:rsidRPr="00ED168D" w:rsidRDefault="001969B2" w:rsidP="0099777D">
      <w:pPr>
        <w:pStyle w:val="4-"/>
        <w:numPr>
          <w:ilvl w:val="0"/>
          <w:numId w:val="0"/>
        </w:numPr>
        <w:ind w:left="2160"/>
        <w:rPr>
          <w:b w:val="0"/>
          <w:bCs w:val="0"/>
          <w:rtl/>
        </w:rPr>
      </w:pPr>
      <w:r w:rsidRPr="00ED168D">
        <w:rPr>
          <w:b w:val="0"/>
          <w:bCs w:val="0"/>
          <w:rtl/>
        </w:rPr>
        <w:t>תואר ראשון לפחות ממוסד המוכר על ידי המועצה להשכלה גבוהה בישראל</w:t>
      </w:r>
      <w:r w:rsidRPr="00ED168D">
        <w:rPr>
          <w:rFonts w:hint="cs"/>
          <w:b w:val="0"/>
          <w:bCs w:val="0"/>
          <w:rtl/>
        </w:rPr>
        <w:t xml:space="preserve"> </w:t>
      </w:r>
      <w:r w:rsidRPr="00ED168D">
        <w:rPr>
          <w:b w:val="0"/>
          <w:bCs w:val="0"/>
          <w:rtl/>
        </w:rPr>
        <w:t xml:space="preserve">או </w:t>
      </w:r>
      <w:r w:rsidRPr="00ED168D">
        <w:rPr>
          <w:rFonts w:hint="cs"/>
          <w:b w:val="0"/>
          <w:bCs w:val="0"/>
          <w:rtl/>
        </w:rPr>
        <w:t>אישור</w:t>
      </w:r>
      <w:r w:rsidRPr="00ED168D">
        <w:rPr>
          <w:b w:val="0"/>
          <w:bCs w:val="0"/>
          <w:rtl/>
        </w:rPr>
        <w:t xml:space="preserve"> שקילות ממשרד החינוך עבור תעודות ממוסדות בחו"ל</w:t>
      </w:r>
      <w:r w:rsidRPr="00ED168D">
        <w:rPr>
          <w:rFonts w:hint="cs"/>
          <w:b w:val="0"/>
          <w:bCs w:val="0"/>
          <w:rtl/>
        </w:rPr>
        <w:t>.</w:t>
      </w:r>
    </w:p>
    <w:p w:rsidR="000448F8" w:rsidRPr="00164D72" w:rsidRDefault="000448F8" w:rsidP="0099777D">
      <w:pPr>
        <w:pStyle w:val="4-"/>
        <w:ind w:left="2160" w:hanging="540"/>
        <w:rPr>
          <w:rtl/>
        </w:rPr>
      </w:pPr>
      <w:r w:rsidRPr="00164D72">
        <w:rPr>
          <w:rFonts w:hint="cs"/>
          <w:rtl/>
        </w:rPr>
        <w:t>ניסיון:</w:t>
      </w:r>
    </w:p>
    <w:p w:rsidR="001969B2" w:rsidRPr="00ED168D" w:rsidRDefault="00A7068F" w:rsidP="0099777D">
      <w:pPr>
        <w:pStyle w:val="4-"/>
        <w:numPr>
          <w:ilvl w:val="0"/>
          <w:numId w:val="0"/>
        </w:numPr>
        <w:ind w:left="2160"/>
        <w:rPr>
          <w:b w:val="0"/>
          <w:bCs w:val="0"/>
          <w:rtl/>
        </w:rPr>
      </w:pPr>
      <w:r>
        <w:rPr>
          <w:rFonts w:hint="cs"/>
          <w:b w:val="0"/>
          <w:bCs w:val="0"/>
          <w:rtl/>
        </w:rPr>
        <w:t xml:space="preserve">3 </w:t>
      </w:r>
      <w:r w:rsidR="00946E4C">
        <w:rPr>
          <w:rFonts w:hint="cs"/>
          <w:b w:val="0"/>
          <w:bCs w:val="0"/>
          <w:rtl/>
        </w:rPr>
        <w:t>שנות ניסיון</w:t>
      </w:r>
      <w:r w:rsidR="001969B2" w:rsidRPr="00ED168D">
        <w:rPr>
          <w:b w:val="0"/>
          <w:bCs w:val="0"/>
          <w:rtl/>
        </w:rPr>
        <w:t xml:space="preserve"> לפחות</w:t>
      </w:r>
      <w:r>
        <w:rPr>
          <w:rFonts w:hint="cs"/>
          <w:b w:val="0"/>
          <w:bCs w:val="0"/>
          <w:rtl/>
        </w:rPr>
        <w:t xml:space="preserve">, </w:t>
      </w:r>
      <w:r w:rsidR="00110197" w:rsidRPr="003E054C">
        <w:rPr>
          <w:rFonts w:hint="eastAsia"/>
          <w:b w:val="0"/>
          <w:bCs w:val="0"/>
          <w:rtl/>
        </w:rPr>
        <w:t>החל</w:t>
      </w:r>
      <w:r w:rsidR="00110197" w:rsidRPr="003E054C">
        <w:rPr>
          <w:b w:val="0"/>
          <w:bCs w:val="0"/>
          <w:rtl/>
        </w:rPr>
        <w:t xml:space="preserve"> </w:t>
      </w:r>
      <w:r w:rsidR="00110197" w:rsidRPr="003E054C">
        <w:rPr>
          <w:rFonts w:hint="eastAsia"/>
          <w:b w:val="0"/>
          <w:bCs w:val="0"/>
          <w:rtl/>
        </w:rPr>
        <w:t>משנת</w:t>
      </w:r>
      <w:r w:rsidR="00110197" w:rsidRPr="003E054C">
        <w:rPr>
          <w:b w:val="0"/>
          <w:bCs w:val="0"/>
          <w:rtl/>
        </w:rPr>
        <w:t xml:space="preserve"> </w:t>
      </w:r>
      <w:r w:rsidR="007A2FB4">
        <w:rPr>
          <w:rFonts w:hint="cs"/>
          <w:b w:val="0"/>
          <w:bCs w:val="0"/>
          <w:rtl/>
        </w:rPr>
        <w:t>2020</w:t>
      </w:r>
      <w:r w:rsidR="007A2FB4" w:rsidRPr="003E054C">
        <w:rPr>
          <w:b w:val="0"/>
          <w:bCs w:val="0"/>
          <w:rtl/>
        </w:rPr>
        <w:t xml:space="preserve"> </w:t>
      </w:r>
      <w:r w:rsidR="00110197" w:rsidRPr="003E054C">
        <w:rPr>
          <w:rFonts w:hint="eastAsia"/>
          <w:b w:val="0"/>
          <w:bCs w:val="0"/>
          <w:rtl/>
        </w:rPr>
        <w:t>ועד</w:t>
      </w:r>
      <w:r w:rsidR="00110197" w:rsidRPr="003E054C">
        <w:rPr>
          <w:b w:val="0"/>
          <w:bCs w:val="0"/>
          <w:rtl/>
        </w:rPr>
        <w:t xml:space="preserve"> </w:t>
      </w:r>
      <w:r w:rsidR="00110197" w:rsidRPr="003E054C">
        <w:rPr>
          <w:rFonts w:hint="eastAsia"/>
          <w:b w:val="0"/>
          <w:bCs w:val="0"/>
          <w:rtl/>
        </w:rPr>
        <w:t>למועד</w:t>
      </w:r>
      <w:r w:rsidR="00110197" w:rsidRPr="003E054C">
        <w:rPr>
          <w:b w:val="0"/>
          <w:bCs w:val="0"/>
          <w:rtl/>
        </w:rPr>
        <w:t xml:space="preserve"> </w:t>
      </w:r>
      <w:r w:rsidR="00110197" w:rsidRPr="003E054C">
        <w:rPr>
          <w:rFonts w:hint="eastAsia"/>
          <w:b w:val="0"/>
          <w:bCs w:val="0"/>
          <w:rtl/>
        </w:rPr>
        <w:t>האחרון</w:t>
      </w:r>
      <w:r w:rsidR="00110197" w:rsidRPr="003E054C">
        <w:rPr>
          <w:b w:val="0"/>
          <w:bCs w:val="0"/>
          <w:rtl/>
        </w:rPr>
        <w:t xml:space="preserve"> </w:t>
      </w:r>
      <w:r w:rsidR="00110197" w:rsidRPr="003E054C">
        <w:rPr>
          <w:rFonts w:hint="eastAsia"/>
          <w:b w:val="0"/>
          <w:bCs w:val="0"/>
          <w:rtl/>
        </w:rPr>
        <w:t>להגשת</w:t>
      </w:r>
      <w:r w:rsidR="00110197" w:rsidRPr="003E054C">
        <w:rPr>
          <w:b w:val="0"/>
          <w:bCs w:val="0"/>
          <w:rtl/>
        </w:rPr>
        <w:t xml:space="preserve"> </w:t>
      </w:r>
      <w:r w:rsidR="00110197" w:rsidRPr="003E054C">
        <w:rPr>
          <w:rFonts w:hint="eastAsia"/>
          <w:b w:val="0"/>
          <w:bCs w:val="0"/>
          <w:rtl/>
        </w:rPr>
        <w:t>ההצעות</w:t>
      </w:r>
      <w:r w:rsidRPr="00A7068F">
        <w:rPr>
          <w:rFonts w:hint="cs"/>
          <w:b w:val="0"/>
          <w:bCs w:val="0"/>
          <w:rtl/>
        </w:rPr>
        <w:t>,</w:t>
      </w:r>
      <w:r w:rsidR="001969B2" w:rsidRPr="00ED168D">
        <w:rPr>
          <w:b w:val="0"/>
          <w:bCs w:val="0"/>
          <w:rtl/>
        </w:rPr>
        <w:t xml:space="preserve"> בכל אחד מהתחומים הבאים: </w:t>
      </w:r>
    </w:p>
    <w:p w:rsidR="001969B2" w:rsidRPr="00ED168D" w:rsidRDefault="001969B2" w:rsidP="0099777D">
      <w:pPr>
        <w:pStyle w:val="4-"/>
        <w:numPr>
          <w:ilvl w:val="3"/>
          <w:numId w:val="75"/>
        </w:numPr>
        <w:rPr>
          <w:b w:val="0"/>
          <w:bCs w:val="0"/>
          <w:rtl/>
        </w:rPr>
      </w:pPr>
      <w:r w:rsidRPr="00ED168D">
        <w:rPr>
          <w:b w:val="0"/>
          <w:bCs w:val="0"/>
          <w:rtl/>
        </w:rPr>
        <w:t xml:space="preserve">שימוש במערכות </w:t>
      </w:r>
      <w:r w:rsidRPr="00ED168D">
        <w:rPr>
          <w:b w:val="0"/>
          <w:bCs w:val="0"/>
        </w:rPr>
        <w:t>CRM</w:t>
      </w:r>
      <w:r w:rsidRPr="00ED168D">
        <w:rPr>
          <w:b w:val="0"/>
          <w:bCs w:val="0"/>
          <w:rtl/>
        </w:rPr>
        <w:t xml:space="preserve"> לניהול קשרי לקוחות</w:t>
      </w:r>
      <w:r w:rsidR="000448F8" w:rsidRPr="00ED168D">
        <w:rPr>
          <w:rFonts w:hint="cs"/>
          <w:b w:val="0"/>
          <w:bCs w:val="0"/>
          <w:rtl/>
        </w:rPr>
        <w:t>.</w:t>
      </w:r>
    </w:p>
    <w:p w:rsidR="001969B2" w:rsidRPr="00ED168D" w:rsidRDefault="001969B2" w:rsidP="0099777D">
      <w:pPr>
        <w:pStyle w:val="4-"/>
        <w:numPr>
          <w:ilvl w:val="3"/>
          <w:numId w:val="75"/>
        </w:numPr>
        <w:rPr>
          <w:b w:val="0"/>
          <w:bCs w:val="0"/>
          <w:rtl/>
        </w:rPr>
      </w:pPr>
      <w:r w:rsidRPr="00ED168D">
        <w:rPr>
          <w:b w:val="0"/>
          <w:bCs w:val="0"/>
          <w:rtl/>
        </w:rPr>
        <w:t>עבודה עם מערכות ממוחשבות לניהול מסמכים ופניות</w:t>
      </w:r>
      <w:r w:rsidR="000448F8" w:rsidRPr="00ED168D">
        <w:rPr>
          <w:rFonts w:hint="cs"/>
          <w:b w:val="0"/>
          <w:bCs w:val="0"/>
          <w:rtl/>
        </w:rPr>
        <w:t>.</w:t>
      </w:r>
    </w:p>
    <w:p w:rsidR="00735B93" w:rsidRPr="00164D72" w:rsidRDefault="00F06E73" w:rsidP="0099777D">
      <w:pPr>
        <w:pStyle w:val="4-"/>
        <w:ind w:left="2160" w:hanging="540"/>
        <w:rPr>
          <w:b w:val="0"/>
          <w:bCs w:val="0"/>
          <w:rtl/>
        </w:rPr>
      </w:pPr>
      <w:r w:rsidRPr="00164D72">
        <w:rPr>
          <w:rFonts w:hint="cs"/>
          <w:b w:val="0"/>
          <w:bCs w:val="0"/>
          <w:rtl/>
        </w:rPr>
        <w:t>שליטה ב</w:t>
      </w:r>
      <w:r w:rsidR="00735B93" w:rsidRPr="00164D72">
        <w:rPr>
          <w:b w:val="0"/>
          <w:bCs w:val="0"/>
          <w:rtl/>
        </w:rPr>
        <w:t xml:space="preserve">תוכנות </w:t>
      </w:r>
      <w:r w:rsidR="00735B93" w:rsidRPr="00164D72">
        <w:rPr>
          <w:b w:val="0"/>
          <w:bCs w:val="0"/>
        </w:rPr>
        <w:t>Microsoft Office</w:t>
      </w:r>
      <w:r w:rsidR="00735B93" w:rsidRPr="00164D72">
        <w:rPr>
          <w:b w:val="0"/>
          <w:bCs w:val="0"/>
          <w:rtl/>
        </w:rPr>
        <w:t xml:space="preserve"> ברמה גבוהה</w:t>
      </w:r>
      <w:r w:rsidR="00735B93" w:rsidRPr="00164D72">
        <w:rPr>
          <w:rFonts w:hint="cs"/>
          <w:b w:val="0"/>
          <w:bCs w:val="0"/>
          <w:rtl/>
        </w:rPr>
        <w:t>.</w:t>
      </w:r>
    </w:p>
    <w:p w:rsidR="00735B93" w:rsidRPr="00164D72" w:rsidRDefault="00F06E73" w:rsidP="0099777D">
      <w:pPr>
        <w:pStyle w:val="4-"/>
        <w:tabs>
          <w:tab w:val="clear" w:pos="1890"/>
        </w:tabs>
        <w:ind w:hanging="318"/>
        <w:rPr>
          <w:b w:val="0"/>
          <w:bCs w:val="0"/>
        </w:rPr>
      </w:pPr>
      <w:r w:rsidRPr="00164D72">
        <w:rPr>
          <w:rFonts w:hint="eastAsia"/>
          <w:b w:val="0"/>
          <w:bCs w:val="0"/>
          <w:rtl/>
        </w:rPr>
        <w:t>שליטה</w:t>
      </w:r>
      <w:r w:rsidRPr="00164D72">
        <w:rPr>
          <w:b w:val="0"/>
          <w:bCs w:val="0"/>
          <w:rtl/>
        </w:rPr>
        <w:t xml:space="preserve"> </w:t>
      </w:r>
      <w:r w:rsidRPr="00164D72">
        <w:rPr>
          <w:rFonts w:hint="eastAsia"/>
          <w:b w:val="0"/>
          <w:bCs w:val="0"/>
          <w:rtl/>
        </w:rPr>
        <w:t>ב</w:t>
      </w:r>
      <w:r w:rsidR="00735B93" w:rsidRPr="00164D72">
        <w:rPr>
          <w:rFonts w:hint="eastAsia"/>
          <w:b w:val="0"/>
          <w:bCs w:val="0"/>
          <w:rtl/>
        </w:rPr>
        <w:t>תוכנת</w:t>
      </w:r>
      <w:r w:rsidR="00735B93" w:rsidRPr="00164D72">
        <w:rPr>
          <w:b w:val="0"/>
          <w:bCs w:val="0"/>
          <w:rtl/>
        </w:rPr>
        <w:t xml:space="preserve"> </w:t>
      </w:r>
      <w:r w:rsidR="00735B93" w:rsidRPr="00164D72">
        <w:rPr>
          <w:b w:val="0"/>
          <w:bCs w:val="0"/>
        </w:rPr>
        <w:t>Excel</w:t>
      </w:r>
      <w:r w:rsidR="00E7570D" w:rsidRPr="00164D72">
        <w:rPr>
          <w:b w:val="0"/>
          <w:bCs w:val="0"/>
          <w:rtl/>
        </w:rPr>
        <w:t xml:space="preserve"> ברמה גבוהה</w:t>
      </w:r>
      <w:r w:rsidR="00735B93" w:rsidRPr="00164D72">
        <w:rPr>
          <w:b w:val="0"/>
          <w:bCs w:val="0"/>
          <w:rtl/>
        </w:rPr>
        <w:t>.</w:t>
      </w:r>
    </w:p>
    <w:p w:rsidR="00D234D1" w:rsidRPr="00164D72" w:rsidRDefault="00CB6DDF" w:rsidP="0099777D">
      <w:pPr>
        <w:pStyle w:val="4-"/>
        <w:numPr>
          <w:ilvl w:val="0"/>
          <w:numId w:val="0"/>
        </w:numPr>
        <w:ind w:left="1935"/>
        <w:rPr>
          <w:rtl/>
        </w:rPr>
      </w:pPr>
      <w:r w:rsidRPr="00164D72">
        <w:rPr>
          <w:rtl/>
        </w:rPr>
        <w:t xml:space="preserve"> </w:t>
      </w:r>
      <w:r w:rsidRPr="00164D72">
        <w:rPr>
          <w:rFonts w:hint="cs"/>
          <w:rtl/>
        </w:rPr>
        <w:t xml:space="preserve"> </w:t>
      </w:r>
      <w:r w:rsidRPr="00164D72">
        <w:rPr>
          <w:rtl/>
        </w:rPr>
        <w:t xml:space="preserve"> </w:t>
      </w:r>
      <w:bookmarkStart w:id="62" w:name="TzevetName3_1"/>
    </w:p>
    <w:p w:rsidR="00862444" w:rsidRPr="00164D72" w:rsidRDefault="00CB6DDF" w:rsidP="0099777D">
      <w:pPr>
        <w:pStyle w:val="4-"/>
        <w:rPr>
          <w:rtl/>
        </w:rPr>
      </w:pPr>
      <w:r w:rsidRPr="00164D72">
        <w:rPr>
          <w:rFonts w:hint="cs"/>
          <w:rtl/>
        </w:rPr>
        <w:t>צוות מומחים אקדמאיים</w:t>
      </w:r>
      <w:bookmarkEnd w:id="62"/>
      <w:r w:rsidRPr="00164D72">
        <w:rPr>
          <w:rFonts w:hint="cs"/>
          <w:rtl/>
        </w:rPr>
        <w:t xml:space="preserve"> </w:t>
      </w:r>
      <w:r w:rsidRPr="00164D72">
        <w:rPr>
          <w:rtl/>
        </w:rPr>
        <w:t xml:space="preserve">בהתאם לתנאים </w:t>
      </w:r>
      <w:r w:rsidR="001F7940" w:rsidRPr="00164D72">
        <w:rPr>
          <w:rFonts w:hint="cs"/>
          <w:rtl/>
        </w:rPr>
        <w:t>המפורטים בפרק ג' - נספח השירותים</w:t>
      </w:r>
      <w:r w:rsidR="00642507" w:rsidRPr="00164D72">
        <w:rPr>
          <w:rFonts w:hint="cs"/>
          <w:rtl/>
        </w:rPr>
        <w:t xml:space="preserve">. </w:t>
      </w:r>
      <w:bookmarkStart w:id="63" w:name="show_HTzevetShanimNisayon3"/>
      <w:bookmarkStart w:id="64" w:name="show_isVetek3"/>
      <w:r w:rsidR="00063600" w:rsidRPr="004F4938">
        <w:rPr>
          <w:rFonts w:hint="eastAsia"/>
          <w:b w:val="0"/>
          <w:bCs w:val="0"/>
          <w:rtl/>
        </w:rPr>
        <w:t>יובהר</w:t>
      </w:r>
      <w:r w:rsidR="00063600" w:rsidRPr="004F4938">
        <w:rPr>
          <w:b w:val="0"/>
          <w:bCs w:val="0"/>
          <w:rtl/>
        </w:rPr>
        <w:t xml:space="preserve"> </w:t>
      </w:r>
      <w:r w:rsidR="00063600" w:rsidRPr="004F4938">
        <w:rPr>
          <w:rFonts w:hint="eastAsia"/>
          <w:b w:val="0"/>
          <w:bCs w:val="0"/>
          <w:rtl/>
        </w:rPr>
        <w:t>כי</w:t>
      </w:r>
      <w:r w:rsidR="00063600" w:rsidRPr="004F4938">
        <w:rPr>
          <w:b w:val="0"/>
          <w:bCs w:val="0"/>
          <w:rtl/>
        </w:rPr>
        <w:t xml:space="preserve"> </w:t>
      </w:r>
      <w:r w:rsidR="00063600" w:rsidRPr="004F4938">
        <w:rPr>
          <w:rFonts w:hint="eastAsia"/>
          <w:b w:val="0"/>
          <w:bCs w:val="0"/>
          <w:rtl/>
        </w:rPr>
        <w:t>העמדת</w:t>
      </w:r>
      <w:r w:rsidR="00063600" w:rsidRPr="004F4938">
        <w:rPr>
          <w:b w:val="0"/>
          <w:bCs w:val="0"/>
          <w:rtl/>
        </w:rPr>
        <w:t xml:space="preserve"> </w:t>
      </w:r>
      <w:r w:rsidR="00063600">
        <w:rPr>
          <w:rFonts w:hint="cs"/>
          <w:b w:val="0"/>
          <w:bCs w:val="0"/>
          <w:rtl/>
        </w:rPr>
        <w:t>צוות מומחים</w:t>
      </w:r>
      <w:r w:rsidR="00063600" w:rsidRPr="004F4938">
        <w:rPr>
          <w:b w:val="0"/>
          <w:bCs w:val="0"/>
          <w:rtl/>
        </w:rPr>
        <w:t xml:space="preserve"> </w:t>
      </w:r>
      <w:r w:rsidR="00063600" w:rsidRPr="004F4938">
        <w:rPr>
          <w:rFonts w:hint="eastAsia"/>
          <w:b w:val="0"/>
          <w:bCs w:val="0"/>
          <w:rtl/>
        </w:rPr>
        <w:t>ובדיקה</w:t>
      </w:r>
      <w:r w:rsidR="00063600" w:rsidRPr="004F4938">
        <w:rPr>
          <w:b w:val="0"/>
          <w:bCs w:val="0"/>
          <w:rtl/>
        </w:rPr>
        <w:t xml:space="preserve"> </w:t>
      </w:r>
      <w:r w:rsidR="00063600" w:rsidRPr="004F4938">
        <w:rPr>
          <w:rFonts w:hint="eastAsia"/>
          <w:b w:val="0"/>
          <w:bCs w:val="0"/>
          <w:rtl/>
        </w:rPr>
        <w:t>כי</w:t>
      </w:r>
      <w:r w:rsidR="00063600" w:rsidRPr="004F4938">
        <w:rPr>
          <w:b w:val="0"/>
          <w:bCs w:val="0"/>
          <w:rtl/>
        </w:rPr>
        <w:t xml:space="preserve"> </w:t>
      </w:r>
      <w:r w:rsidR="00063600" w:rsidRPr="004F4938">
        <w:rPr>
          <w:rFonts w:hint="eastAsia"/>
          <w:b w:val="0"/>
          <w:bCs w:val="0"/>
          <w:rtl/>
        </w:rPr>
        <w:t>הם</w:t>
      </w:r>
      <w:r w:rsidR="00063600" w:rsidRPr="004F4938">
        <w:rPr>
          <w:b w:val="0"/>
          <w:bCs w:val="0"/>
          <w:rtl/>
        </w:rPr>
        <w:t xml:space="preserve"> </w:t>
      </w:r>
      <w:r w:rsidR="00063600" w:rsidRPr="004F4938">
        <w:rPr>
          <w:rFonts w:hint="eastAsia"/>
          <w:b w:val="0"/>
          <w:bCs w:val="0"/>
          <w:rtl/>
        </w:rPr>
        <w:t>עומדים</w:t>
      </w:r>
      <w:r w:rsidR="00063600" w:rsidRPr="004F4938">
        <w:rPr>
          <w:b w:val="0"/>
          <w:bCs w:val="0"/>
          <w:rtl/>
        </w:rPr>
        <w:t xml:space="preserve"> </w:t>
      </w:r>
      <w:r w:rsidR="00063600" w:rsidRPr="004F4938">
        <w:rPr>
          <w:rFonts w:hint="eastAsia"/>
          <w:b w:val="0"/>
          <w:bCs w:val="0"/>
          <w:rtl/>
        </w:rPr>
        <w:t>בדרישות</w:t>
      </w:r>
      <w:r w:rsidR="00063600" w:rsidRPr="004F4938">
        <w:rPr>
          <w:b w:val="0"/>
          <w:bCs w:val="0"/>
          <w:rtl/>
        </w:rPr>
        <w:t xml:space="preserve"> </w:t>
      </w:r>
      <w:r w:rsidR="00063600">
        <w:rPr>
          <w:rFonts w:hint="cs"/>
          <w:b w:val="0"/>
          <w:bCs w:val="0"/>
          <w:rtl/>
        </w:rPr>
        <w:t>מסמכי המכרז</w:t>
      </w:r>
      <w:r w:rsidR="00063600" w:rsidRPr="004F4938">
        <w:rPr>
          <w:b w:val="0"/>
          <w:bCs w:val="0"/>
          <w:rtl/>
        </w:rPr>
        <w:t xml:space="preserve"> </w:t>
      </w:r>
      <w:r w:rsidR="00063600" w:rsidRPr="004F4938">
        <w:rPr>
          <w:rFonts w:hint="eastAsia"/>
          <w:b w:val="0"/>
          <w:bCs w:val="0"/>
          <w:rtl/>
        </w:rPr>
        <w:t>ת</w:t>
      </w:r>
      <w:r w:rsidR="00063600">
        <w:rPr>
          <w:rFonts w:hint="cs"/>
          <w:b w:val="0"/>
          <w:bCs w:val="0"/>
          <w:rtl/>
        </w:rPr>
        <w:t>י</w:t>
      </w:r>
      <w:r w:rsidR="00063600" w:rsidRPr="004F4938">
        <w:rPr>
          <w:rFonts w:hint="eastAsia"/>
          <w:b w:val="0"/>
          <w:bCs w:val="0"/>
          <w:rtl/>
        </w:rPr>
        <w:t>עשה</w:t>
      </w:r>
      <w:r w:rsidR="00063600" w:rsidRPr="004F4938">
        <w:rPr>
          <w:b w:val="0"/>
          <w:bCs w:val="0"/>
          <w:rtl/>
        </w:rPr>
        <w:t xml:space="preserve"> </w:t>
      </w:r>
      <w:r w:rsidR="00063600" w:rsidRPr="004F4938">
        <w:rPr>
          <w:rFonts w:hint="eastAsia"/>
          <w:b w:val="0"/>
          <w:bCs w:val="0"/>
          <w:rtl/>
        </w:rPr>
        <w:t>לאחר</w:t>
      </w:r>
      <w:r w:rsidR="00063600" w:rsidRPr="004F4938">
        <w:rPr>
          <w:b w:val="0"/>
          <w:bCs w:val="0"/>
          <w:rtl/>
        </w:rPr>
        <w:t xml:space="preserve"> </w:t>
      </w:r>
      <w:r w:rsidR="00063600" w:rsidRPr="004F4938">
        <w:rPr>
          <w:rFonts w:hint="eastAsia"/>
          <w:b w:val="0"/>
          <w:bCs w:val="0"/>
          <w:rtl/>
        </w:rPr>
        <w:t>בחירת</w:t>
      </w:r>
      <w:r w:rsidR="00063600" w:rsidRPr="004F4938">
        <w:rPr>
          <w:b w:val="0"/>
          <w:bCs w:val="0"/>
          <w:rtl/>
        </w:rPr>
        <w:t xml:space="preserve"> </w:t>
      </w:r>
      <w:r w:rsidR="00063600" w:rsidRPr="004F4938">
        <w:rPr>
          <w:rFonts w:hint="eastAsia"/>
          <w:b w:val="0"/>
          <w:bCs w:val="0"/>
          <w:rtl/>
        </w:rPr>
        <w:t>ספק</w:t>
      </w:r>
      <w:r w:rsidR="00063600" w:rsidRPr="004F4938">
        <w:rPr>
          <w:b w:val="0"/>
          <w:bCs w:val="0"/>
          <w:rtl/>
        </w:rPr>
        <w:t xml:space="preserve"> </w:t>
      </w:r>
      <w:r w:rsidR="00063600" w:rsidRPr="004F4938">
        <w:rPr>
          <w:rFonts w:hint="eastAsia"/>
          <w:b w:val="0"/>
          <w:bCs w:val="0"/>
          <w:rtl/>
        </w:rPr>
        <w:t>זוכה</w:t>
      </w:r>
      <w:r w:rsidR="00063600" w:rsidRPr="004F4938">
        <w:rPr>
          <w:b w:val="0"/>
          <w:bCs w:val="0"/>
          <w:rtl/>
        </w:rPr>
        <w:t xml:space="preserve"> ובהתאם ל</w:t>
      </w:r>
      <w:r w:rsidR="00063600">
        <w:rPr>
          <w:rFonts w:hint="cs"/>
          <w:b w:val="0"/>
          <w:bCs w:val="0"/>
          <w:rtl/>
        </w:rPr>
        <w:t>קבוע ב</w:t>
      </w:r>
      <w:r w:rsidR="00063600" w:rsidRPr="004F4938">
        <w:rPr>
          <w:b w:val="0"/>
          <w:bCs w:val="0"/>
          <w:rtl/>
        </w:rPr>
        <w:t>יתר מסמכי המכרז וההסכם.</w:t>
      </w:r>
    </w:p>
    <w:p w:rsidR="001F7940" w:rsidRDefault="001F7940" w:rsidP="0099777D">
      <w:pPr>
        <w:bidi w:val="0"/>
        <w:spacing w:before="200" w:after="200" w:line="276" w:lineRule="auto"/>
        <w:jc w:val="both"/>
        <w:rPr>
          <w:b/>
          <w:bCs/>
          <w:caps/>
          <w:spacing w:val="15"/>
          <w:sz w:val="32"/>
          <w:szCs w:val="32"/>
        </w:rPr>
      </w:pPr>
      <w:bookmarkStart w:id="65" w:name="_Toc256000044"/>
      <w:bookmarkStart w:id="66" w:name="_Toc173823720"/>
      <w:bookmarkStart w:id="67" w:name="_Toc173825528"/>
      <w:bookmarkEnd w:id="54"/>
      <w:bookmarkEnd w:id="63"/>
      <w:bookmarkEnd w:id="64"/>
      <w:r>
        <w:rPr>
          <w:rtl/>
        </w:rPr>
        <w:br w:type="page"/>
      </w:r>
    </w:p>
    <w:p w:rsidR="00391993" w:rsidRPr="00EC0034" w:rsidRDefault="00CB6DDF" w:rsidP="0099777D">
      <w:pPr>
        <w:pStyle w:val="1fe"/>
        <w:rPr>
          <w:rtl/>
        </w:rPr>
      </w:pPr>
      <w:r w:rsidRPr="00EC0034">
        <w:rPr>
          <w:rFonts w:hint="cs"/>
          <w:rtl/>
        </w:rPr>
        <w:lastRenderedPageBreak/>
        <w:t>ניקוד ה</w:t>
      </w:r>
      <w:r w:rsidR="008E27B7" w:rsidRPr="00EC0034">
        <w:rPr>
          <w:rFonts w:hint="cs"/>
          <w:rtl/>
        </w:rPr>
        <w:t>הצעות</w:t>
      </w:r>
      <w:bookmarkEnd w:id="65"/>
      <w:bookmarkEnd w:id="66"/>
      <w:bookmarkEnd w:id="67"/>
    </w:p>
    <w:p w:rsidR="00C10C50" w:rsidRPr="002A3E64" w:rsidRDefault="00CB6DDF" w:rsidP="0099777D">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rsidR="00C10C50" w:rsidRPr="007B01DE" w:rsidRDefault="00CB6DDF" w:rsidP="0099777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Pr="002D1D37" w:rsidRDefault="00CB6DDF" w:rsidP="0099777D">
      <w:pPr>
        <w:pStyle w:val="4-3"/>
        <w:rPr>
          <w:rtl/>
        </w:rPr>
      </w:pPr>
      <w:bookmarkStart w:id="72" w:name="show_MishkalIchut"/>
      <w:r w:rsidRPr="002D1D37">
        <w:rPr>
          <w:rtl/>
        </w:rPr>
        <w:t>איכות –</w:t>
      </w:r>
      <w:bookmarkStart w:id="73" w:name="MishkalIchut"/>
      <w:r w:rsidR="001A6CAB">
        <w:rPr>
          <w:rFonts w:hint="cs"/>
          <w:rtl/>
        </w:rPr>
        <w:t>7</w:t>
      </w:r>
      <w:r w:rsidR="00E451C7">
        <w:rPr>
          <w:rFonts w:hint="cs"/>
          <w:rtl/>
        </w:rPr>
        <w:t>0</w:t>
      </w:r>
      <w:bookmarkEnd w:id="73"/>
      <w:r w:rsidRPr="002D1D37">
        <w:rPr>
          <w:rtl/>
        </w:rPr>
        <w:t>%</w:t>
      </w:r>
      <w:r w:rsidRPr="002D1D37">
        <w:rPr>
          <w:rFonts w:hint="cs"/>
          <w:rtl/>
        </w:rPr>
        <w:t>;</w:t>
      </w:r>
      <w:r w:rsidRPr="002D1D37">
        <w:rPr>
          <w:rtl/>
        </w:rPr>
        <w:t xml:space="preserve"> </w:t>
      </w:r>
      <w:bookmarkEnd w:id="72"/>
    </w:p>
    <w:p w:rsidR="00C10C50" w:rsidRDefault="00CB6DDF" w:rsidP="0099777D">
      <w:pPr>
        <w:pStyle w:val="4-3"/>
        <w:rPr>
          <w:rtl/>
        </w:rPr>
      </w:pPr>
      <w:bookmarkStart w:id="74" w:name="show_MishkalMechir"/>
      <w:r w:rsidRPr="002D1D37">
        <w:rPr>
          <w:rFonts w:hint="cs"/>
          <w:rtl/>
        </w:rPr>
        <w:t>מחיר</w:t>
      </w:r>
      <w:r w:rsidRPr="002D1D37">
        <w:rPr>
          <w:rtl/>
        </w:rPr>
        <w:t xml:space="preserve"> –</w:t>
      </w:r>
      <w:bookmarkStart w:id="75" w:name="MishkalMechir"/>
      <w:r w:rsidR="001A6CAB">
        <w:rPr>
          <w:rFonts w:hint="cs"/>
          <w:rtl/>
        </w:rPr>
        <w:t>3</w:t>
      </w:r>
      <w:r w:rsidR="00E451C7">
        <w:rPr>
          <w:rFonts w:hint="cs"/>
          <w:rtl/>
        </w:rPr>
        <w:t>0</w:t>
      </w:r>
      <w:bookmarkEnd w:id="75"/>
      <w:r w:rsidRPr="002D1D37">
        <w:rPr>
          <w:rtl/>
        </w:rPr>
        <w:t>%</w:t>
      </w:r>
      <w:r w:rsidR="00DA0A6E">
        <w:rPr>
          <w:rFonts w:hint="cs"/>
          <w:rtl/>
        </w:rPr>
        <w:t>.</w:t>
      </w:r>
      <w:bookmarkEnd w:id="74"/>
    </w:p>
    <w:p w:rsidR="0091559C" w:rsidRDefault="00CB6DDF" w:rsidP="0099777D">
      <w:pPr>
        <w:pStyle w:val="2-"/>
      </w:pPr>
      <w:r>
        <w:rPr>
          <w:rFonts w:hint="cs"/>
          <w:rtl/>
        </w:rPr>
        <w:t>מדדי איכות</w:t>
      </w:r>
    </w:p>
    <w:p w:rsidR="00960B93" w:rsidRDefault="00960B93" w:rsidP="0099777D">
      <w:pPr>
        <w:pStyle w:val="3-"/>
      </w:pPr>
      <w:r w:rsidRPr="00A706B5">
        <w:rPr>
          <w:rtl/>
        </w:rPr>
        <w:t>הערכת איכות ההצעות תיעש</w:t>
      </w:r>
      <w:r w:rsidRPr="00A706B5">
        <w:rPr>
          <w:rFonts w:hint="cs"/>
          <w:rtl/>
        </w:rPr>
        <w:t>ה</w:t>
      </w:r>
      <w:r w:rsidRPr="00A706B5">
        <w:rPr>
          <w:rtl/>
        </w:rPr>
        <w:t xml:space="preserve"> לפי המשקלות הבאים: </w:t>
      </w:r>
    </w:p>
    <w:tbl>
      <w:tblPr>
        <w:tblStyle w:val="affff4"/>
        <w:tblpPr w:leftFromText="180" w:rightFromText="180" w:vertAnchor="text" w:tblpY="1"/>
        <w:tblOverlap w:val="never"/>
        <w:bidiVisual/>
        <w:tblW w:w="5484" w:type="pct"/>
        <w:tblLook w:val="04A0" w:firstRow="1" w:lastRow="0" w:firstColumn="1" w:lastColumn="0" w:noHBand="0" w:noVBand="1"/>
      </w:tblPr>
      <w:tblGrid>
        <w:gridCol w:w="734"/>
        <w:gridCol w:w="4227"/>
        <w:gridCol w:w="3148"/>
        <w:gridCol w:w="962"/>
      </w:tblGrid>
      <w:tr w:rsidR="004A019A" w:rsidRPr="004A019A" w:rsidTr="00FF4944">
        <w:trPr>
          <w:trHeight w:val="198"/>
          <w:tblHeader/>
        </w:trPr>
        <w:tc>
          <w:tcPr>
            <w:tcW w:w="405" w:type="pct"/>
            <w:shd w:val="clear" w:color="auto" w:fill="000000" w:themeFill="text1"/>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lastRenderedPageBreak/>
              <w:t>מס"ד</w:t>
            </w:r>
          </w:p>
        </w:tc>
        <w:tc>
          <w:tcPr>
            <w:tcW w:w="2330" w:type="pct"/>
            <w:shd w:val="clear" w:color="auto" w:fill="000000" w:themeFill="text1"/>
            <w:hideMark/>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t>אמת המידה</w:t>
            </w:r>
          </w:p>
        </w:tc>
        <w:tc>
          <w:tcPr>
            <w:tcW w:w="1735" w:type="pct"/>
            <w:shd w:val="clear" w:color="auto" w:fill="000000" w:themeFill="text1"/>
            <w:hideMark/>
          </w:tcPr>
          <w:p w:rsidR="004A019A" w:rsidRPr="004A019A" w:rsidRDefault="001762EC" w:rsidP="0099777D">
            <w:pPr>
              <w:keepNext/>
              <w:keepLines/>
              <w:tabs>
                <w:tab w:val="left" w:pos="2266"/>
              </w:tabs>
              <w:jc w:val="both"/>
              <w:rPr>
                <w:rFonts w:ascii="David" w:hAnsi="David" w:cs="David"/>
                <w:b/>
                <w:bCs/>
                <w:noProof/>
                <w:sz w:val="24"/>
                <w:szCs w:val="24"/>
                <w:rtl/>
              </w:rPr>
            </w:pPr>
            <w:r>
              <w:rPr>
                <w:rFonts w:ascii="David" w:hAnsi="David" w:cs="David" w:hint="cs"/>
                <w:b/>
                <w:bCs/>
                <w:noProof/>
                <w:sz w:val="24"/>
                <w:szCs w:val="24"/>
                <w:rtl/>
              </w:rPr>
              <w:t>המפתח לחישוב</w:t>
            </w:r>
          </w:p>
        </w:tc>
        <w:tc>
          <w:tcPr>
            <w:tcW w:w="531" w:type="pct"/>
            <w:shd w:val="clear" w:color="auto" w:fill="000000" w:themeFill="text1"/>
            <w:hideMark/>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t>ניקוד מירבי</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sz w:val="24"/>
                <w:szCs w:val="24"/>
                <w:rtl/>
              </w:rPr>
              <w:t>המחזור הכספי השנתי של המציע, בכל אחת מהשנים 2022, 2023 ו- 2024, הנובע מפעילותו בתחום של ניהול פרויקטים ו/או ניהול מערך שירות ו/או שקילת תארים אקדמאיים מחו"ל</w:t>
            </w:r>
            <w:r w:rsidRPr="004A019A">
              <w:rPr>
                <w:rFonts w:ascii="David" w:hAnsi="David" w:cs="David"/>
                <w:noProof/>
                <w:sz w:val="24"/>
                <w:szCs w:val="24"/>
                <w:rtl/>
              </w:rPr>
              <w:t xml:space="preserve"> </w:t>
            </w:r>
            <w:r w:rsidR="00FF4944">
              <w:rPr>
                <w:rFonts w:ascii="David" w:hAnsi="David" w:cs="David" w:hint="cs"/>
                <w:noProof/>
                <w:sz w:val="24"/>
                <w:szCs w:val="24"/>
                <w:rtl/>
              </w:rPr>
              <w:t xml:space="preserve">- </w:t>
            </w:r>
          </w:p>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800,000 ₪ ועד 1,400,000 ₪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1,400,000 ₪ ועד 2,000,000 ₪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2,000,000 ₪ - 6 נק'.</w:t>
            </w:r>
          </w:p>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ניסיון המציע, החל משנת 2015 ועד למועד האחרון להגשת ההצעות, בניהול צוות של 5 עובדים לפחות העוסקים במתן שירות </w:t>
            </w:r>
            <w:r w:rsidR="00FF4944">
              <w:rPr>
                <w:rFonts w:ascii="David" w:hAnsi="David" w:cs="David" w:hint="cs"/>
                <w:noProof/>
                <w:sz w:val="24"/>
                <w:szCs w:val="24"/>
                <w:rtl/>
              </w:rPr>
              <w:t>-</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עומד על 3 ועד 5 שנים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keepNext/>
              <w:keepLines/>
              <w:tabs>
                <w:tab w:val="left" w:pos="2266"/>
              </w:tabs>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למציע 3 שנות ניסיון לפחות, החל משנת 2020 ועד למועד האחרון להגשת ההצעות, בניהול צוות  העוסק במתן שירות, בהיקף הבא - </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6 ועד 10 עובדים כאמור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11 ועד 16 עובדים כאמור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 xml:space="preserve">ניהול צוות של 17 עובדים ויותר כאמור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המציע, החל משנת 2015 ועד למועד האחרון להגשת ההצעות, בניהול מערך שירות שטיפל ב-500 לקוחות קצה</w:t>
            </w:r>
            <w:r w:rsidRPr="004A019A">
              <w:rPr>
                <w:rFonts w:ascii="David" w:hAnsi="David" w:cs="David"/>
                <w:noProof/>
                <w:sz w:val="24"/>
                <w:szCs w:val="24"/>
                <w:rtl/>
              </w:rPr>
              <w:br/>
            </w:r>
            <w:r w:rsidRPr="004A019A">
              <w:rPr>
                <w:rFonts w:ascii="David" w:hAnsi="David" w:cs="David"/>
                <w:noProof/>
                <w:sz w:val="24"/>
                <w:szCs w:val="24"/>
              </w:rPr>
              <w:t>(B2C - Business to Consumer)</w:t>
            </w:r>
            <w:r w:rsidRPr="004A019A">
              <w:rPr>
                <w:rFonts w:ascii="David" w:hAnsi="David" w:cs="David"/>
                <w:noProof/>
                <w:sz w:val="24"/>
                <w:szCs w:val="24"/>
                <w:rtl/>
              </w:rPr>
              <w:t xml:space="preserve"> בשנה לפחות</w:t>
            </w:r>
          </w:p>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3 ועד 5 שנים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למציע יש ניסיון של שנתיים לפחות, החל משנת 2020 ועד למועד האחרון להגשת ההצעות, במתן שירות בשפות, באמצעות נותן שירות דובר השפה הרלוונטית</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מתן שירות ברוסית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מתן שירות באוקראינית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מתן שירות  באנגלית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מתן שירות בצרפתית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מתן שירות  בספרדית – 1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בסעיף זה ניתן לצבור ניקוד עבור מתן שירות במספר שפות, עד למקסימום של 9 נק'.</w:t>
            </w:r>
          </w:p>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9 נק'</w:t>
            </w:r>
          </w:p>
        </w:tc>
      </w:tr>
      <w:tr w:rsidR="004A019A" w:rsidRPr="004A019A" w:rsidTr="00FF4944">
        <w:trPr>
          <w:trHeight w:val="1124"/>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המציע, החל משנת 2020 ועד למועד האחרון להגשת ההצעות, בתחום של ניהול פרויקטים ו/או ניהול מערך שירות ו/או שקילת תארים אקדמאיים מחו"ל עבור משרדי ממשלה או גופים ציבוריים</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עומד על  שנתיים ועד 4 שנים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עולה על 4 שנים - 4 נק'.</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4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ניסיון המציע, החל משנת 2020 ועד למועד האחרון להגשת ההצעות, בניהול/ביצוע הליכי שקילת תארים אקדמיים מחו"ל  </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עומד על 300 עד 800 הליכי שקילת תארים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800 ועד 1,200 הליכי שקילת תארים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עולה על 1,200 הליכי שקילת תארים – 6 נק'.</w:t>
            </w:r>
          </w:p>
        </w:tc>
        <w:tc>
          <w:tcPr>
            <w:tcW w:w="531" w:type="pct"/>
            <w:shd w:val="clear" w:color="auto" w:fill="auto"/>
          </w:tcPr>
          <w:p w:rsidR="004A019A" w:rsidRPr="004A019A" w:rsidDel="007719C7"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bookmarkStart w:id="76" w:name="_Ref56510083"/>
            <w:r w:rsidRPr="004A019A">
              <w:rPr>
                <w:rFonts w:ascii="David" w:hAnsi="David" w:cs="David"/>
                <w:noProof/>
                <w:sz w:val="24"/>
                <w:szCs w:val="24"/>
                <w:rtl/>
              </w:rPr>
              <w:t xml:space="preserve">ניסיון המציע בגיוס ו/או הפעלת מומחים אקדמאים לצורך פרויקטים מקצועיים, </w:t>
            </w:r>
            <w:bookmarkEnd w:id="76"/>
            <w:r w:rsidRPr="004A019A">
              <w:rPr>
                <w:rFonts w:ascii="David" w:hAnsi="David" w:cs="David"/>
                <w:noProof/>
                <w:sz w:val="24"/>
                <w:szCs w:val="24"/>
                <w:rtl/>
              </w:rPr>
              <w:t xml:space="preserve">העונים על הדרישות הקבועות בפרק ג' למכרז מהמומחים הנדרשים </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 xml:space="preserve">25 - 50 מומחים כאמור שגוייסו ו/או הופעלו – 3 נק'. </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 xml:space="preserve">מעל 50 מומחים כאמור שגויסו ו/או הופעלו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מנהל הפרויקט, החל משנת 2015 ועד למועד האחרון להגשת ההצעות, בניהול פרויקטים, הכולל ניהול צוות של 5 עובדים לפחות, לרבות – הכשרת הצוות, בניית והטמעת תכניות הכשרה והדרכה לצוות, חניכה אישית של עובדים, הטמעת תהליכי עבודה חדשים ופיתוח מקצועי של הצוות</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3 ועד 5 שנים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למנהל המוצע 3 שנות ניסיון לפחות, החל משנת 2020 ועד למועד האחרון להגשת ההצעות, בניהול צוות  העוסק במתן שירות, בהיקף הבא - </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6 ועד 10 עובדים כאמור – 1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11 ועד 16 עובדים כאמור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 xml:space="preserve">ניהול צוות של 17 עובדים ויותר כאמור – 3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ניסיון מנהל הפרויקט, החל משנת 2020 ועד למועד האחרון להגשת ההצעות, בניהול/ביצוע שקילת תארים אקדמיים מחו"ל </w:t>
            </w:r>
          </w:p>
        </w:tc>
        <w:tc>
          <w:tcPr>
            <w:tcW w:w="1735" w:type="pct"/>
            <w:shd w:val="clear" w:color="auto" w:fill="auto"/>
          </w:tcPr>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עומד על 41 עד 70 הליכי שקילת תארים – 2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Pr>
            </w:pPr>
            <w:r w:rsidRPr="004A019A">
              <w:rPr>
                <w:rFonts w:ascii="David" w:hAnsi="David" w:cs="David"/>
                <w:noProof/>
                <w:sz w:val="24"/>
                <w:szCs w:val="24"/>
                <w:rtl/>
              </w:rPr>
              <w:t>עומד על 71 עד 100 הליכי שקילת תארים – 4 נק'.</w:t>
            </w:r>
          </w:p>
          <w:p w:rsidR="004A019A" w:rsidRPr="004A019A" w:rsidRDefault="004A019A" w:rsidP="0099777D">
            <w:pPr>
              <w:pStyle w:val="af4"/>
              <w:keepNext/>
              <w:keepLines/>
              <w:numPr>
                <w:ilvl w:val="0"/>
                <w:numId w:val="76"/>
              </w:numPr>
              <w:tabs>
                <w:tab w:val="left" w:pos="2266"/>
              </w:tabs>
              <w:jc w:val="both"/>
              <w:rPr>
                <w:rFonts w:ascii="David" w:hAnsi="David" w:cs="David"/>
                <w:noProof/>
                <w:sz w:val="24"/>
                <w:szCs w:val="24"/>
                <w:rtl/>
              </w:rPr>
            </w:pPr>
            <w:r w:rsidRPr="004A019A">
              <w:rPr>
                <w:rFonts w:ascii="David" w:hAnsi="David" w:cs="David"/>
                <w:noProof/>
                <w:sz w:val="24"/>
                <w:szCs w:val="24"/>
                <w:rtl/>
              </w:rPr>
              <w:t xml:space="preserve">עולה על 100 הליכי שקילת תארים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6 נק' </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מנהל הפרויקט שולט בשפה הרוסית ו/או בשפה האוקראינית (שליטה בשפה - לרבות כושר ביטוי בכתב ובעל-פה ויכולת ניהול תכתובת מקצועית, ברמה גבוהה)</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שליטת מנהל הפרויקט בשפה הרוסית ו/או בשפה האוקראינית תזכה את המציע ב-3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מנהל הפרויקט הוא בעל תואר שלישי</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ככל שמנהל הפרויקט יהיה בעל תואר שלישי ממוסד המוכר בישראל על ידי המועצה להשכלה גבוהה או בעל אישור שקילות ממשרד החינוך עבור תואר שלישי ממוסד בחו"ל, יזכה המציע ב-2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2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המלצות על מנהל הפרויקט</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b/>
                <w:bCs/>
                <w:noProof/>
                <w:sz w:val="24"/>
                <w:szCs w:val="24"/>
                <w:rtl/>
              </w:rPr>
              <w:t>המשרד יפנה ל- 2 ממליצים  על מנהל הפרויקט המוצע.</w:t>
            </w:r>
            <w:r w:rsidRPr="004A019A">
              <w:rPr>
                <w:rFonts w:ascii="David" w:hAnsi="David" w:cs="David"/>
                <w:noProof/>
                <w:sz w:val="24"/>
                <w:szCs w:val="24"/>
                <w:rtl/>
              </w:rPr>
              <w:t xml:space="preserve"> ההמלצות ייבדקו טלפונית והציון ייקבע על-סמך שיחה בפועל עם הממליץ. לכל המלצה יינתן ניקוד של עד 4 נקודות, בהתאם להתרשמות המשרד, עד לסה"כ של 8 נקודות. ויובהר: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א. המשרד יהיה רשאי, לפי שיקול דעתו הבלעדי, לפנות לאנשי הקשר/ממליצים המפורטים בחוברת ההצעה (כולם או חלקם), וכן לכל גורם אחר שקיבל שירותים ממנהל הפרויקט לרבות המשרד עצמו, לשם קבלת פרטים אודות השירות שקיבלו, לרבות אימות פרטי ההצעה, ושביעות רצונם ממנו.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ב. ככל שמנהל הפרויקט עבד עם המשרד בעבר, המשרד שומר לעצמו את הזכות לתת המלצה על המנהל בהתאם לאמור לעיל.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ג. מקרים בהם לא התקבלה המלצה מן הממליץ שציין המציע, עקב שגיאה בפרטי איש הקשר בממליץ או שעל אף ניסיונות </w:t>
            </w:r>
            <w:r w:rsidRPr="004A019A">
              <w:rPr>
                <w:rFonts w:ascii="David" w:hAnsi="David" w:cs="David"/>
                <w:noProof/>
                <w:sz w:val="24"/>
                <w:szCs w:val="24"/>
                <w:rtl/>
              </w:rPr>
              <w:lastRenderedPageBreak/>
              <w:t xml:space="preserve">סבירים שביצע המשרד, לא הצליח המשרד להשיג את איש הקשר בממליץ, יהיה המשרד רשאי לתת להמלצה את הניקוד 0.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lastRenderedPageBreak/>
              <w:t>8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אופן הגשת ההצעה</w:t>
            </w:r>
          </w:p>
        </w:tc>
        <w:tc>
          <w:tcPr>
            <w:tcW w:w="1735"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סדר, ארגון, עמידה בדרישות לעניין אופן הגשת ההצעה. ניקוד יופחת בגין קיומם של חוסרים בהצעה או ריבוי של אי בהירויות זאת ללא קשר להחלטות שוועדת המכרזים מוסמכת לקבל בנוגע לכל חוסר שיתגלה או אי בהירות בהצעה.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99777D">
            <w:pPr>
              <w:pStyle w:val="af4"/>
              <w:keepNext/>
              <w:keepLines/>
              <w:numPr>
                <w:ilvl w:val="0"/>
                <w:numId w:val="108"/>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ראיון </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bookmarkStart w:id="77" w:name="MafteachLechisuvTavhinimAcher1"/>
            <w:r w:rsidRPr="004A019A">
              <w:rPr>
                <w:rFonts w:ascii="David" w:hAnsi="David" w:cs="David"/>
                <w:noProof/>
                <w:sz w:val="24"/>
                <w:szCs w:val="24"/>
                <w:rtl/>
              </w:rPr>
              <w:t>בשלב זה יקבע המשרד את התרשמותו הכללית מהמציע וממנהל הפרויקט המוצע לגבי מידת יכולתם, התאמתם, ניסיונם וכישוריהם לביצוע השירותים נשוא  מכרז זה בצורה הטובה ביותר</w:t>
            </w:r>
            <w:bookmarkEnd w:id="77"/>
            <w:r w:rsidRPr="004A019A">
              <w:rPr>
                <w:rFonts w:ascii="David" w:hAnsi="David" w:cs="David"/>
                <w:noProof/>
                <w:sz w:val="24"/>
                <w:szCs w:val="24"/>
                <w:rtl/>
              </w:rPr>
              <w:t>.</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20 נק'</w:t>
            </w:r>
          </w:p>
        </w:tc>
      </w:tr>
      <w:tr w:rsidR="004A019A" w:rsidRPr="004A019A" w:rsidTr="00FF4944">
        <w:trPr>
          <w:trHeight w:val="198"/>
          <w:tblHeader/>
        </w:trPr>
        <w:tc>
          <w:tcPr>
            <w:tcW w:w="405" w:type="pct"/>
          </w:tcPr>
          <w:p w:rsidR="004A019A" w:rsidRPr="004A019A" w:rsidRDefault="004A019A" w:rsidP="0099777D">
            <w:pPr>
              <w:keepNext/>
              <w:keepLines/>
              <w:tabs>
                <w:tab w:val="left" w:pos="2266"/>
              </w:tabs>
              <w:jc w:val="both"/>
              <w:rPr>
                <w:noProof/>
                <w:rtl/>
              </w:rPr>
            </w:pPr>
          </w:p>
        </w:tc>
        <w:tc>
          <w:tcPr>
            <w:tcW w:w="2330"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100 נק'</w:t>
            </w:r>
          </w:p>
        </w:tc>
      </w:tr>
    </w:tbl>
    <w:p w:rsidR="0091559C" w:rsidRDefault="00CB6DDF" w:rsidP="0099777D">
      <w:pPr>
        <w:pStyle w:val="2-"/>
        <w:rPr>
          <w:rtl/>
        </w:rPr>
      </w:pPr>
      <w:bookmarkStart w:id="78" w:name="show_isMarkivMechir_1"/>
      <w:r>
        <w:rPr>
          <w:rFonts w:hint="cs"/>
          <w:rtl/>
        </w:rPr>
        <w:t>מדדי מחיר</w:t>
      </w:r>
    </w:p>
    <w:p w:rsidR="0071157D" w:rsidRDefault="00CB6DDF" w:rsidP="0099777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CB6DDF" w:rsidP="0099777D">
      <w:pPr>
        <w:pStyle w:val="3-"/>
        <w:rPr>
          <w:rtl/>
        </w:rPr>
      </w:pPr>
      <w:r>
        <w:rPr>
          <w:rFonts w:hint="cs"/>
          <w:rtl/>
        </w:rPr>
        <w:t xml:space="preserve">עבור כל יחידת תמחור שתופיע בטופס הצעת המחיר יחושב ציון, בהתאם לנוסחאות המופרטות מטה. </w:t>
      </w:r>
    </w:p>
    <w:bookmarkEnd w:id="78"/>
    <w:p w:rsidR="00DA0A6E" w:rsidRDefault="003A5975" w:rsidP="0099777D">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CB6DDF" w:rsidP="0099777D">
      <w:pPr>
        <w:pStyle w:val="3-"/>
        <w:rPr>
          <w:rtl/>
        </w:rPr>
      </w:pPr>
      <w:r>
        <w:rPr>
          <w:rFonts w:hint="cs"/>
          <w:rtl/>
        </w:rPr>
        <w:t xml:space="preserve"> </w:t>
      </w:r>
      <w:bookmarkStart w:id="7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9"/>
      <w:r>
        <w:rPr>
          <w:rFonts w:hint="cs"/>
          <w:rtl/>
        </w:rPr>
        <w:t xml:space="preserve"> </w:t>
      </w:r>
    </w:p>
    <w:p w:rsidR="00822845" w:rsidRDefault="00CB6DDF" w:rsidP="0099777D">
      <w:pPr>
        <w:pStyle w:val="3-"/>
        <w:rPr>
          <w:rtl/>
        </w:rPr>
      </w:pPr>
      <w:bookmarkStart w:id="8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CB6DDF" w:rsidP="0099777D">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CB6DDF" w:rsidP="0099777D">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008E6A2B">
        <w:rPr>
          <w:rFonts w:hint="cs"/>
          <w:rtl/>
        </w:rPr>
        <w:t xml:space="preserve"> במשקל היחסי</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rsidR="00DD6CED" w:rsidRDefault="00CB6DDF" w:rsidP="0099777D">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1" w:name="show_isRelativeComparison"/>
    </w:p>
    <w:p w:rsidR="00DD6CED" w:rsidRDefault="00050DC0" w:rsidP="0099777D">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CB6DDF" w:rsidP="0099777D">
      <w:pPr>
        <w:pStyle w:val="6-0"/>
        <w:rPr>
          <w:rtl/>
        </w:rPr>
      </w:pPr>
      <w:r w:rsidRPr="00925707">
        <w:rPr>
          <w:rFonts w:hint="eastAsia"/>
          <w:rtl/>
        </w:rPr>
        <w:t>הגדרות</w:t>
      </w:r>
      <w:r w:rsidRPr="00925707">
        <w:rPr>
          <w:rtl/>
        </w:rPr>
        <w:t>:</w:t>
      </w:r>
    </w:p>
    <w:p w:rsidR="0086013E" w:rsidRPr="008500B1" w:rsidRDefault="00CB6DDF" w:rsidP="0099777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CB6DDF" w:rsidP="0099777D">
      <w:pPr>
        <w:pStyle w:val="7-0"/>
        <w:rPr>
          <w:rtl/>
        </w:rPr>
      </w:pPr>
      <w:r w:rsidRPr="00825723">
        <w:rPr>
          <w:rFonts w:hint="eastAsia"/>
          <w:rtl/>
        </w:rPr>
        <w:lastRenderedPageBreak/>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CB6DDF" w:rsidP="0099777D">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Pr="00A32B2D" w:rsidRDefault="00CB6DDF" w:rsidP="0099777D">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0"/>
    <w:bookmarkEnd w:id="81"/>
    <w:p w:rsidR="0086013E" w:rsidRDefault="0086013E" w:rsidP="0099777D">
      <w:pPr>
        <w:pStyle w:val="1fc"/>
        <w:rPr>
          <w:rtl/>
        </w:rPr>
      </w:pPr>
    </w:p>
    <w:p w:rsidR="002D7FEE" w:rsidRDefault="00CB6DDF" w:rsidP="0099777D">
      <w:pPr>
        <w:pStyle w:val="3-5"/>
        <w:rPr>
          <w:rtl/>
        </w:rPr>
      </w:pPr>
      <w:bookmarkStart w:id="8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rsidR="00A24623" w:rsidRPr="00FC740E" w:rsidRDefault="00A24623" w:rsidP="0099777D">
      <w:pPr>
        <w:jc w:val="both"/>
        <w:rPr>
          <w:sz w:val="16"/>
          <w:szCs w:val="16"/>
          <w:rtl/>
        </w:rPr>
      </w:pPr>
      <w:bookmarkStart w:id="83" w:name="show_isLinear"/>
      <w:bookmarkStart w:id="84" w:name="show_IsNotHumanResources_7"/>
    </w:p>
    <w:p w:rsidR="002D7FEE" w:rsidRPr="00323E5B" w:rsidRDefault="00CB6DDF" w:rsidP="0099777D">
      <w:pPr>
        <w:pStyle w:val="4-3"/>
        <w:rPr>
          <w:rtl/>
        </w:rPr>
      </w:pPr>
      <w:bookmarkStart w:id="85" w:name="_Hlk163490797"/>
      <w:r w:rsidRPr="00DD1AB1">
        <w:t xml:space="preserve"> </w:t>
      </w:r>
      <w:r>
        <w:rPr>
          <w:rFonts w:ascii="Cambria Math" w:eastAsia="Cambria Math" w:hAnsi="Cambria Math" w:cs="Cambria Math"/>
        </w:rPr>
        <w:t xml:space="preserve">Gi=  </w:t>
      </w:r>
      <w:r w:rsidR="00BF173D">
        <w:rPr>
          <w:rFonts w:ascii="Cambria Math" w:eastAsia="Cambria Math" w:hAnsi="Cambria Math" w:cs="Cambria Math"/>
        </w:rPr>
        <w:t>70</w:t>
      </w:r>
      <w:r>
        <w:rPr>
          <w:rFonts w:ascii="Cambria Math" w:eastAsia="Cambria Math" w:hAnsi="Cambria Math" w:cs="Cambria Math"/>
        </w:rPr>
        <w:t>% x TQi+</w:t>
      </w:r>
      <w:r w:rsidR="00BF173D">
        <w:rPr>
          <w:rFonts w:ascii="Cambria Math" w:eastAsia="Cambria Math" w:hAnsi="Cambria Math" w:cs="Cambria Math"/>
        </w:rPr>
        <w:t>30</w:t>
      </w:r>
      <w:r>
        <w:rPr>
          <w:rFonts w:ascii="Cambria Math" w:eastAsia="Cambria Math" w:hAnsi="Cambria Math" w:cs="Cambria Math"/>
        </w:rPr>
        <w:t>% x PSi</w:t>
      </w:r>
    </w:p>
    <w:bookmarkEnd w:id="85"/>
    <w:p w:rsidR="002D7FEE" w:rsidRPr="00797B4B" w:rsidRDefault="00CB6DDF" w:rsidP="0099777D">
      <w:pPr>
        <w:pStyle w:val="4-"/>
        <w:rPr>
          <w:rtl/>
        </w:rPr>
      </w:pPr>
      <w:r w:rsidRPr="00797B4B">
        <w:rPr>
          <w:rFonts w:hint="eastAsia"/>
          <w:rtl/>
        </w:rPr>
        <w:t>הגדרות</w:t>
      </w:r>
      <w:r w:rsidRPr="00DE48B0">
        <w:rPr>
          <w:rtl/>
        </w:rPr>
        <w:t xml:space="preserve">: </w:t>
      </w:r>
    </w:p>
    <w:p w:rsidR="002D7FEE" w:rsidRPr="001D2E60" w:rsidRDefault="00CB6DDF" w:rsidP="0099777D">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CB6DDF" w:rsidP="0099777D">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CB6DDF" w:rsidP="0099777D">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rsidP="0099777D">
      <w:pPr>
        <w:jc w:val="both"/>
        <w:rPr>
          <w:sz w:val="16"/>
          <w:szCs w:val="16"/>
          <w:rtl/>
        </w:rPr>
      </w:pPr>
      <w:bookmarkStart w:id="86" w:name="show_AmotMidaC_2"/>
      <w:bookmarkStart w:id="87" w:name="show_IsNotHumanResources_6"/>
      <w:bookmarkEnd w:id="82"/>
      <w:bookmarkEnd w:id="83"/>
      <w:bookmarkEnd w:id="84"/>
      <w:bookmarkEnd w:id="86"/>
      <w:bookmarkEnd w:id="87"/>
    </w:p>
    <w:p w:rsidR="004475C1" w:rsidRPr="00323E5B" w:rsidRDefault="004475C1" w:rsidP="0099777D">
      <w:pPr>
        <w:jc w:val="both"/>
      </w:pPr>
    </w:p>
    <w:p w:rsidR="00464ACD" w:rsidRPr="00EC0034" w:rsidRDefault="00CB6DDF" w:rsidP="0099777D">
      <w:pPr>
        <w:pStyle w:val="1fe"/>
        <w:rPr>
          <w:rtl/>
        </w:rPr>
      </w:pPr>
      <w:bookmarkStart w:id="88" w:name="_Toc256000045"/>
      <w:bookmarkStart w:id="89" w:name="_Toc32477901"/>
      <w:bookmarkStart w:id="90" w:name="_Toc43400596"/>
      <w:bookmarkStart w:id="91" w:name="_Toc44931905"/>
      <w:bookmarkStart w:id="92" w:name="_Toc44931992"/>
      <w:bookmarkStart w:id="93" w:name="_Toc53331331"/>
      <w:bookmarkStart w:id="94" w:name="_Toc173823721"/>
      <w:bookmarkStart w:id="95" w:name="_Toc173825529"/>
      <w:bookmarkEnd w:id="71"/>
      <w:r w:rsidRPr="00EC0034">
        <w:rPr>
          <w:rFonts w:hint="eastAsia"/>
          <w:rtl/>
        </w:rPr>
        <w:t>בחירת</w:t>
      </w:r>
      <w:r w:rsidRPr="00EC0034">
        <w:rPr>
          <w:rtl/>
        </w:rPr>
        <w:t xml:space="preserve"> </w:t>
      </w:r>
      <w:r w:rsidRPr="00EC0034">
        <w:rPr>
          <w:rFonts w:hint="eastAsia"/>
          <w:rtl/>
        </w:rPr>
        <w:t>זוכה</w:t>
      </w:r>
      <w:bookmarkEnd w:id="88"/>
      <w:bookmarkEnd w:id="89"/>
      <w:bookmarkEnd w:id="90"/>
      <w:bookmarkEnd w:id="91"/>
      <w:bookmarkEnd w:id="92"/>
      <w:bookmarkEnd w:id="93"/>
      <w:bookmarkEnd w:id="94"/>
      <w:bookmarkEnd w:id="95"/>
    </w:p>
    <w:p w:rsidR="00B41858" w:rsidRPr="002A3E64" w:rsidRDefault="00CB6DDF" w:rsidP="0099777D">
      <w:pPr>
        <w:pStyle w:val="2-"/>
        <w:rPr>
          <w:rtl/>
        </w:rPr>
      </w:pPr>
      <w:bookmarkStart w:id="96" w:name="_Toc43400597"/>
      <w:bookmarkStart w:id="97" w:name="_Toc44931906"/>
      <w:bookmarkStart w:id="98" w:name="_Toc44931993"/>
      <w:r w:rsidRPr="002A3E64">
        <w:rPr>
          <w:rFonts w:hint="eastAsia"/>
          <w:rtl/>
        </w:rPr>
        <w:t>דירוג</w:t>
      </w:r>
      <w:r w:rsidRPr="002A3E64">
        <w:rPr>
          <w:rtl/>
        </w:rPr>
        <w:t xml:space="preserve"> ההצעות</w:t>
      </w:r>
      <w:bookmarkEnd w:id="96"/>
      <w:bookmarkEnd w:id="97"/>
      <w:bookmarkEnd w:id="98"/>
      <w:r w:rsidRPr="002A3E64">
        <w:rPr>
          <w:rtl/>
        </w:rPr>
        <w:t xml:space="preserve"> </w:t>
      </w:r>
    </w:p>
    <w:p w:rsidR="00327C31" w:rsidRDefault="00CB6DDF" w:rsidP="0099777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CB6DDF" w:rsidP="0099777D">
      <w:pPr>
        <w:pStyle w:val="3-"/>
        <w:rPr>
          <w:rtl/>
        </w:rPr>
      </w:pPr>
      <w:bookmarkStart w:id="99" w:name="hidden_AmotMidaA_1"/>
      <w:bookmarkStart w:id="100" w:name="show_IsNotHumanResources_1"/>
      <w:bookmarkEnd w:id="9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B6DDF" w:rsidP="0099777D">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CB6DDF" w:rsidP="0099777D">
      <w:pPr>
        <w:pStyle w:val="4-3"/>
        <w:rPr>
          <w:rtl/>
        </w:rPr>
      </w:pPr>
      <w:bookmarkStart w:id="101" w:name="show_isMarkivIchut_3"/>
      <w:bookmarkStart w:id="10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1"/>
      <w:bookmarkEnd w:id="102"/>
      <w:r w:rsidR="00BB5D6A" w:rsidRPr="00E35708">
        <w:rPr>
          <w:rtl/>
        </w:rPr>
        <w:t xml:space="preserve"> </w:t>
      </w:r>
      <w:r w:rsidRPr="00E35708">
        <w:rPr>
          <w:rtl/>
        </w:rPr>
        <w:t xml:space="preserve"> </w:t>
      </w:r>
    </w:p>
    <w:p w:rsidR="00C46AF5" w:rsidRPr="00E35708" w:rsidRDefault="00CB6DDF" w:rsidP="0099777D">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0"/>
    </w:p>
    <w:p w:rsidR="00B41858" w:rsidRPr="00C229DC" w:rsidRDefault="00CB6DDF" w:rsidP="0099777D">
      <w:pPr>
        <w:pStyle w:val="2-"/>
        <w:rPr>
          <w:rtl/>
        </w:rPr>
      </w:pPr>
      <w:bookmarkStart w:id="103" w:name="_Toc43400598"/>
      <w:bookmarkStart w:id="104" w:name="_Toc44931907"/>
      <w:bookmarkStart w:id="105" w:name="_Toc44931994"/>
      <w:r w:rsidRPr="00C229DC">
        <w:rPr>
          <w:rtl/>
        </w:rPr>
        <w:lastRenderedPageBreak/>
        <w:t xml:space="preserve">בחירת </w:t>
      </w:r>
      <w:r w:rsidR="001B092F" w:rsidRPr="00C229DC">
        <w:rPr>
          <w:rFonts w:hint="eastAsia"/>
          <w:rtl/>
        </w:rPr>
        <w:t>זוכה</w:t>
      </w:r>
      <w:bookmarkEnd w:id="103"/>
      <w:bookmarkEnd w:id="104"/>
      <w:bookmarkEnd w:id="105"/>
      <w:r w:rsidR="008669C4" w:rsidRPr="00C229DC">
        <w:rPr>
          <w:rtl/>
        </w:rPr>
        <w:t xml:space="preserve"> </w:t>
      </w:r>
    </w:p>
    <w:p w:rsidR="00B41858" w:rsidRPr="00C229DC" w:rsidRDefault="00CB6DDF" w:rsidP="0099777D">
      <w:pPr>
        <w:pStyle w:val="3-"/>
        <w:rPr>
          <w:rtl/>
        </w:rPr>
      </w:pPr>
      <w:bookmarkStart w:id="10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6"/>
    </w:p>
    <w:p w:rsidR="00561E1F" w:rsidRPr="002A3E64" w:rsidRDefault="00561E1F" w:rsidP="0099777D">
      <w:pPr>
        <w:pStyle w:val="2-"/>
        <w:rPr>
          <w:rtl/>
        </w:rPr>
      </w:pPr>
      <w:bookmarkStart w:id="107" w:name="_Toc43400599"/>
      <w:bookmarkStart w:id="108" w:name="_Toc44931908"/>
      <w:bookmarkStart w:id="109" w:name="_Toc44931995"/>
      <w:r w:rsidRPr="002A3E64">
        <w:rPr>
          <w:rFonts w:hint="eastAsia"/>
          <w:rtl/>
        </w:rPr>
        <w:t>כשירים</w:t>
      </w:r>
      <w:r w:rsidRPr="002A3E64">
        <w:rPr>
          <w:rtl/>
        </w:rPr>
        <w:t xml:space="preserve"> </w:t>
      </w:r>
      <w:proofErr w:type="spellStart"/>
      <w:r w:rsidRPr="002A3E64">
        <w:rPr>
          <w:rFonts w:hint="eastAsia"/>
          <w:rtl/>
        </w:rPr>
        <w:t>לזכיה</w:t>
      </w:r>
      <w:bookmarkEnd w:id="107"/>
      <w:bookmarkEnd w:id="108"/>
      <w:bookmarkEnd w:id="109"/>
      <w:proofErr w:type="spellEnd"/>
    </w:p>
    <w:p w:rsidR="00561E1F" w:rsidRPr="00FF5805" w:rsidRDefault="00561E1F" w:rsidP="0099777D">
      <w:pPr>
        <w:pStyle w:val="3-"/>
        <w:rPr>
          <w:rtl/>
        </w:rPr>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10" w:name="_Ref383951818"/>
      <w:bookmarkStart w:id="111" w:name="_Toc407797385"/>
      <w:bookmarkStart w:id="112"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bookmarkEnd w:id="110"/>
    <w:bookmarkEnd w:id="111"/>
    <w:bookmarkEnd w:id="112"/>
    <w:p w:rsidR="001754C3" w:rsidRPr="002A3E64" w:rsidRDefault="00CB6DDF" w:rsidP="0099777D">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CB6DDF" w:rsidP="0099777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CB6DDF" w:rsidP="0099777D">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CB6DDF" w:rsidP="0099777D">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CB6DDF" w:rsidP="0099777D">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CB6DDF" w:rsidP="0099777D">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CB6DDF" w:rsidP="0099777D">
      <w:pPr>
        <w:pStyle w:val="6-0"/>
        <w:rPr>
          <w:rtl/>
        </w:rPr>
      </w:pPr>
      <w:r w:rsidRPr="006F782B">
        <w:rPr>
          <w:rFonts w:hint="cs"/>
          <w:rtl/>
        </w:rPr>
        <w:t>התקשרות עם אגודה עותומאנית.</w:t>
      </w:r>
      <w:r>
        <w:rPr>
          <w:rFonts w:hint="cs"/>
          <w:rtl/>
        </w:rPr>
        <w:t xml:space="preserve"> </w:t>
      </w:r>
    </w:p>
    <w:p w:rsidR="00A1050C" w:rsidRPr="000D594D" w:rsidRDefault="00CB6DDF" w:rsidP="0099777D">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CB6DDF" w:rsidP="0099777D">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3" w:name="show_IsBituach_1"/>
      <w:r w:rsidR="00464497">
        <w:rPr>
          <w:rFonts w:hint="cs"/>
          <w:rtl/>
        </w:rPr>
        <w:t>נספח</w:t>
      </w:r>
      <w:r w:rsidR="00464497" w:rsidRPr="002B62A3">
        <w:rPr>
          <w:rtl/>
        </w:rPr>
        <w:t xml:space="preserve"> ביטוח,</w:t>
      </w:r>
      <w:bookmarkEnd w:id="113"/>
      <w:r w:rsidR="00464497" w:rsidRPr="002B62A3">
        <w:rPr>
          <w:rtl/>
        </w:rPr>
        <w:t xml:space="preserve"> </w:t>
      </w:r>
      <w:bookmarkStart w:id="114" w:name="show_sachArvutBitzua"/>
      <w:r w:rsidR="00464497">
        <w:rPr>
          <w:rFonts w:hint="cs"/>
          <w:rtl/>
        </w:rPr>
        <w:t xml:space="preserve">נספח </w:t>
      </w:r>
      <w:r w:rsidR="00464497" w:rsidRPr="002B62A3">
        <w:rPr>
          <w:rFonts w:hint="eastAsia"/>
          <w:rtl/>
        </w:rPr>
        <w:t>ערבות</w:t>
      </w:r>
      <w:r w:rsidR="00464497" w:rsidRPr="002B62A3">
        <w:rPr>
          <w:rtl/>
        </w:rPr>
        <w:t xml:space="preserve"> </w:t>
      </w:r>
      <w:r w:rsidR="00464497" w:rsidRPr="002B62A3">
        <w:rPr>
          <w:rFonts w:hint="eastAsia"/>
          <w:rtl/>
        </w:rPr>
        <w:t>בנקאית</w:t>
      </w:r>
      <w:r w:rsidR="00464497" w:rsidRPr="002B62A3">
        <w:rPr>
          <w:rtl/>
        </w:rPr>
        <w:t xml:space="preserve"> </w:t>
      </w:r>
      <w:r w:rsidR="00464497" w:rsidRPr="002B62A3">
        <w:rPr>
          <w:rFonts w:hint="eastAsia"/>
          <w:rtl/>
        </w:rPr>
        <w:t>לטובת</w:t>
      </w:r>
      <w:r w:rsidR="00464497" w:rsidRPr="002B62A3">
        <w:rPr>
          <w:rtl/>
        </w:rPr>
        <w:t xml:space="preserve"> </w:t>
      </w:r>
      <w:r w:rsidR="00464497" w:rsidRPr="002B62A3">
        <w:rPr>
          <w:rFonts w:hint="eastAsia"/>
          <w:rtl/>
        </w:rPr>
        <w:t>ביצוע</w:t>
      </w:r>
      <w:r w:rsidR="00464497" w:rsidRPr="002B62A3">
        <w:rPr>
          <w:rtl/>
        </w:rPr>
        <w:t xml:space="preserve"> </w:t>
      </w:r>
      <w:r w:rsidR="00464497" w:rsidRPr="002B62A3">
        <w:rPr>
          <w:rFonts w:hint="eastAsia"/>
          <w:rtl/>
        </w:rPr>
        <w:t>ההתקשרות</w:t>
      </w:r>
      <w:r w:rsidR="00464497" w:rsidRPr="002B62A3">
        <w:rPr>
          <w:rtl/>
        </w:rPr>
        <w:t xml:space="preserve"> ("</w:t>
      </w:r>
      <w:r w:rsidR="00464497" w:rsidRPr="002B62A3">
        <w:rPr>
          <w:rFonts w:hint="eastAsia"/>
          <w:b/>
          <w:bCs/>
          <w:rtl/>
        </w:rPr>
        <w:t>ערבות</w:t>
      </w:r>
      <w:r w:rsidR="00464497" w:rsidRPr="002B62A3">
        <w:rPr>
          <w:b/>
          <w:bCs/>
          <w:rtl/>
        </w:rPr>
        <w:t xml:space="preserve"> </w:t>
      </w:r>
      <w:r w:rsidR="00464497" w:rsidRPr="002B62A3">
        <w:rPr>
          <w:rFonts w:hint="eastAsia"/>
          <w:b/>
          <w:bCs/>
          <w:rtl/>
        </w:rPr>
        <w:t>ביצוע</w:t>
      </w:r>
      <w:r w:rsidR="00464497" w:rsidRPr="002B62A3">
        <w:rPr>
          <w:rtl/>
        </w:rPr>
        <w:t xml:space="preserve">"), </w:t>
      </w:r>
      <w:bookmarkEnd w:id="11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CB6DDF" w:rsidP="0099777D">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CB6DDF" w:rsidP="0099777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CB6DDF" w:rsidP="0099777D">
      <w:pPr>
        <w:pStyle w:val="2-"/>
        <w:rPr>
          <w:rtl/>
        </w:rPr>
      </w:pPr>
      <w:bookmarkStart w:id="115" w:name="_Toc43400601"/>
      <w:bookmarkStart w:id="116" w:name="_Toc44931910"/>
      <w:bookmarkStart w:id="117" w:name="_Toc44931997"/>
      <w:bookmarkStart w:id="11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5"/>
      <w:bookmarkEnd w:id="116"/>
      <w:bookmarkEnd w:id="117"/>
    </w:p>
    <w:p w:rsidR="00A921E5" w:rsidRPr="002D1D37" w:rsidRDefault="00CB6DDF" w:rsidP="0099777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9"/>
    </w:p>
    <w:p w:rsidR="00AA027F" w:rsidRPr="003874D1" w:rsidRDefault="00CB6DDF" w:rsidP="0099777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0" w:name="show_expected_time_by_customer"/>
      <w:r w:rsidR="0062039A">
        <w:rPr>
          <w:rFonts w:hint="cs"/>
          <w:rtl/>
        </w:rPr>
        <w:t xml:space="preserve"> </w:t>
      </w:r>
      <w:bookmarkEnd w:id="120"/>
      <w:r w:rsidR="00FC1814">
        <w:rPr>
          <w:rFonts w:hint="cs"/>
          <w:rtl/>
        </w:rPr>
        <w:t>14 ימים ממועד החתימה על הסכם ההתקשרות, לכל היותר.</w:t>
      </w:r>
    </w:p>
    <w:p w:rsidR="00B01EC3" w:rsidRPr="00E0309B" w:rsidRDefault="00B01EC3" w:rsidP="0099777D">
      <w:pPr>
        <w:jc w:val="both"/>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B6DDF" w:rsidP="0099777D">
      <w:pPr>
        <w:pStyle w:val="1fe"/>
        <w:rPr>
          <w:rtl/>
        </w:rPr>
      </w:pPr>
      <w:bookmarkStart w:id="121" w:name="_Toc256000046"/>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EC0034">
        <w:rPr>
          <w:rFonts w:hint="cs"/>
          <w:rtl/>
        </w:rPr>
        <w:lastRenderedPageBreak/>
        <w:t>מופעים ומועדים במכרז</w:t>
      </w:r>
      <w:bookmarkEnd w:id="121"/>
      <w:bookmarkEnd w:id="122"/>
      <w:bookmarkEnd w:id="123"/>
      <w:bookmarkEnd w:id="124"/>
      <w:bookmarkEnd w:id="125"/>
      <w:bookmarkEnd w:id="126"/>
      <w:bookmarkEnd w:id="127"/>
      <w:bookmarkEnd w:id="128"/>
    </w:p>
    <w:p w:rsidR="00721BE1" w:rsidRPr="002A3E64" w:rsidRDefault="00CB6DDF" w:rsidP="0099777D">
      <w:pPr>
        <w:pStyle w:val="2-"/>
        <w:rPr>
          <w:rtl/>
        </w:rPr>
      </w:pPr>
      <w:bookmarkStart w:id="129" w:name="_Toc43400603"/>
      <w:bookmarkStart w:id="130" w:name="_Toc44931912"/>
      <w:bookmarkStart w:id="131" w:name="_Toc44931999"/>
      <w:bookmarkStart w:id="132" w:name="_Toc516503358"/>
      <w:bookmarkEnd w:id="118"/>
      <w:r w:rsidRPr="002A3E64">
        <w:rPr>
          <w:rFonts w:hint="eastAsia"/>
          <w:rtl/>
        </w:rPr>
        <w:t>מועדי</w:t>
      </w:r>
      <w:r w:rsidRPr="002A3E64">
        <w:rPr>
          <w:rtl/>
        </w:rPr>
        <w:t xml:space="preserve"> </w:t>
      </w:r>
      <w:r w:rsidRPr="002A3E64">
        <w:rPr>
          <w:rFonts w:hint="eastAsia"/>
          <w:rtl/>
        </w:rPr>
        <w:t>המכרז</w:t>
      </w:r>
      <w:bookmarkEnd w:id="129"/>
      <w:bookmarkEnd w:id="130"/>
      <w:bookmarkEnd w:id="131"/>
    </w:p>
    <w:p w:rsidR="00721BE1" w:rsidRDefault="00CB6DDF" w:rsidP="0099777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8A54A6" w:rsidTr="00B35F02">
        <w:trPr>
          <w:tblHeader/>
          <w:jc w:val="right"/>
        </w:trPr>
        <w:tc>
          <w:tcPr>
            <w:tcW w:w="4251" w:type="dxa"/>
            <w:shd w:val="clear" w:color="auto" w:fill="E6E6E6"/>
            <w:vAlign w:val="center"/>
          </w:tcPr>
          <w:p w:rsidR="0057313F" w:rsidRPr="00B63569" w:rsidRDefault="00CB6DDF" w:rsidP="0099777D">
            <w:pPr>
              <w:pStyle w:val="af7"/>
              <w:spacing w:line="360" w:lineRule="auto"/>
              <w:ind w:right="-1440"/>
              <w:jc w:val="both"/>
              <w:rPr>
                <w:rFonts w:cs="David"/>
                <w:rtl/>
              </w:rPr>
            </w:pPr>
            <w:r w:rsidRPr="00B63569">
              <w:rPr>
                <w:rFonts w:cs="David"/>
                <w:rtl/>
              </w:rPr>
              <w:t>נושא</w:t>
            </w:r>
          </w:p>
        </w:tc>
        <w:tc>
          <w:tcPr>
            <w:tcW w:w="3685" w:type="dxa"/>
            <w:shd w:val="clear" w:color="auto" w:fill="E6E6E6"/>
            <w:vAlign w:val="center"/>
          </w:tcPr>
          <w:p w:rsidR="0057313F" w:rsidRPr="00B63569" w:rsidRDefault="00CB6DDF" w:rsidP="0099777D">
            <w:pPr>
              <w:pStyle w:val="af7"/>
              <w:spacing w:line="360" w:lineRule="auto"/>
              <w:ind w:right="52"/>
              <w:jc w:val="both"/>
              <w:rPr>
                <w:rFonts w:cs="David"/>
                <w:rtl/>
              </w:rPr>
            </w:pPr>
            <w:r w:rsidRPr="00B63569">
              <w:rPr>
                <w:rFonts w:cs="David"/>
                <w:rtl/>
              </w:rPr>
              <w:t>תאריך</w:t>
            </w:r>
          </w:p>
        </w:tc>
      </w:tr>
      <w:tr w:rsidR="008A54A6" w:rsidTr="00B35F02">
        <w:trPr>
          <w:jc w:val="right"/>
        </w:trPr>
        <w:tc>
          <w:tcPr>
            <w:tcW w:w="4251" w:type="dxa"/>
            <w:vAlign w:val="center"/>
          </w:tcPr>
          <w:p w:rsidR="0057313F" w:rsidRPr="00B63569" w:rsidRDefault="00CB6DDF" w:rsidP="0099777D">
            <w:pPr>
              <w:pStyle w:val="af7"/>
              <w:spacing w:line="360" w:lineRule="auto"/>
              <w:ind w:right="160"/>
              <w:jc w:val="both"/>
              <w:rPr>
                <w:rFonts w:cs="David"/>
                <w:rtl/>
              </w:rPr>
            </w:pPr>
            <w:r w:rsidRPr="00B63569">
              <w:rPr>
                <w:rFonts w:cs="David"/>
                <w:rtl/>
              </w:rPr>
              <w:t>מועד אחרון להגשת שאלות הבהרה</w:t>
            </w:r>
          </w:p>
        </w:tc>
        <w:tc>
          <w:tcPr>
            <w:tcW w:w="3685" w:type="dxa"/>
            <w:vAlign w:val="center"/>
          </w:tcPr>
          <w:p w:rsidR="0057313F" w:rsidRPr="001F1620" w:rsidRDefault="00183CFE" w:rsidP="0099777D">
            <w:pPr>
              <w:pStyle w:val="af7"/>
              <w:spacing w:line="360" w:lineRule="auto"/>
              <w:ind w:right="52"/>
              <w:jc w:val="both"/>
              <w:rPr>
                <w:rFonts w:cs="David"/>
                <w:rtl/>
              </w:rPr>
            </w:pPr>
            <w:r>
              <w:rPr>
                <w:rFonts w:cs="David" w:hint="cs"/>
                <w:rtl/>
              </w:rPr>
              <w:t>31.3.2025 בשעה 12:00</w:t>
            </w:r>
          </w:p>
        </w:tc>
      </w:tr>
      <w:tr w:rsidR="008A54A6" w:rsidTr="00B35F02">
        <w:trPr>
          <w:jc w:val="right"/>
        </w:trPr>
        <w:tc>
          <w:tcPr>
            <w:tcW w:w="4251" w:type="dxa"/>
            <w:vAlign w:val="center"/>
          </w:tcPr>
          <w:p w:rsidR="0057313F" w:rsidRPr="00183CFE" w:rsidRDefault="00CB6DDF" w:rsidP="0099777D">
            <w:pPr>
              <w:pStyle w:val="af7"/>
              <w:spacing w:line="360" w:lineRule="auto"/>
              <w:ind w:right="108"/>
              <w:jc w:val="both"/>
              <w:rPr>
                <w:rFonts w:cs="David"/>
                <w:b/>
                <w:bCs/>
                <w:sz w:val="28"/>
                <w:szCs w:val="28"/>
                <w:u w:val="single"/>
                <w:rtl/>
              </w:rPr>
            </w:pPr>
            <w:r w:rsidRPr="00183CFE">
              <w:rPr>
                <w:rFonts w:cs="David"/>
                <w:b/>
                <w:bCs/>
                <w:sz w:val="28"/>
                <w:szCs w:val="28"/>
                <w:u w:val="single"/>
                <w:rtl/>
              </w:rPr>
              <w:t xml:space="preserve">מועד אחרון להגשת הצעות </w:t>
            </w:r>
          </w:p>
        </w:tc>
        <w:tc>
          <w:tcPr>
            <w:tcW w:w="3685" w:type="dxa"/>
            <w:vAlign w:val="center"/>
          </w:tcPr>
          <w:p w:rsidR="0057313F" w:rsidRPr="00183CFE" w:rsidRDefault="00183CFE" w:rsidP="0099777D">
            <w:pPr>
              <w:pStyle w:val="af7"/>
              <w:spacing w:line="360" w:lineRule="auto"/>
              <w:ind w:right="52"/>
              <w:jc w:val="both"/>
              <w:rPr>
                <w:rFonts w:cs="David"/>
                <w:b/>
                <w:bCs/>
                <w:sz w:val="28"/>
                <w:szCs w:val="28"/>
                <w:u w:val="single"/>
                <w:rtl/>
              </w:rPr>
            </w:pPr>
            <w:r w:rsidRPr="00183CFE">
              <w:rPr>
                <w:rFonts w:cs="David" w:hint="cs"/>
                <w:b/>
                <w:bCs/>
                <w:sz w:val="28"/>
                <w:szCs w:val="28"/>
                <w:u w:val="single"/>
                <w:rtl/>
              </w:rPr>
              <w:t xml:space="preserve">21.4.2025 </w:t>
            </w:r>
            <w:r w:rsidRPr="00183CFE">
              <w:rPr>
                <w:rFonts w:cs="David"/>
                <w:b/>
                <w:bCs/>
                <w:sz w:val="28"/>
                <w:szCs w:val="28"/>
                <w:u w:val="single"/>
                <w:rtl/>
              </w:rPr>
              <w:t xml:space="preserve"> </w:t>
            </w:r>
            <w:r w:rsidRPr="00183CFE">
              <w:rPr>
                <w:rFonts w:cs="David" w:hint="eastAsia"/>
                <w:b/>
                <w:bCs/>
                <w:sz w:val="28"/>
                <w:szCs w:val="28"/>
                <w:u w:val="single"/>
                <w:rtl/>
              </w:rPr>
              <w:t>בשעה</w:t>
            </w:r>
            <w:r w:rsidRPr="00183CFE">
              <w:rPr>
                <w:rFonts w:cs="David" w:hint="cs"/>
                <w:b/>
                <w:bCs/>
                <w:sz w:val="28"/>
                <w:szCs w:val="28"/>
                <w:u w:val="single"/>
                <w:rtl/>
              </w:rPr>
              <w:t xml:space="preserve"> 12:00</w:t>
            </w:r>
          </w:p>
        </w:tc>
      </w:tr>
    </w:tbl>
    <w:p w:rsidR="00B35C2C" w:rsidRDefault="00CB6DDF" w:rsidP="0099777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CB6DDF" w:rsidP="0099777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4" w:name="TenderNumber_12"/>
      <w:r w:rsidR="008E20F9">
        <w:t>05</w:t>
      </w:r>
      <w:r w:rsidRPr="002A3E64">
        <w:t>/2025</w:t>
      </w:r>
      <w:bookmarkEnd w:id="134"/>
      <w:r w:rsidRPr="002A3E64">
        <w:rPr>
          <w:rtl/>
        </w:rPr>
        <w:t xml:space="preserve"> – </w:t>
      </w:r>
      <w:bookmarkStart w:id="135" w:name="TenderDesc_11"/>
      <w:r w:rsidR="00A31007">
        <w:rPr>
          <w:rFonts w:hint="cs"/>
          <w:rtl/>
        </w:rPr>
        <w:t>לשקילת תארים אקדמיים</w:t>
      </w:r>
      <w:r w:rsidRPr="002A3E64">
        <w:rPr>
          <w:rtl/>
        </w:rPr>
        <w:t xml:space="preserve"> מחו"ל</w:t>
      </w:r>
      <w:r w:rsidR="00A31007">
        <w:rPr>
          <w:rFonts w:hint="cs"/>
          <w:rtl/>
        </w:rPr>
        <w:t xml:space="preserve"> ולתפעול מערך השקילה</w:t>
      </w:r>
      <w:r w:rsidRPr="002A3E64">
        <w:rPr>
          <w:rtl/>
        </w:rPr>
        <w:t xml:space="preserve"> עבור עולים חדשים</w:t>
      </w:r>
      <w:bookmarkEnd w:id="13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3"/>
      <w:r>
        <w:rPr>
          <w:rFonts w:hint="cs"/>
          <w:rtl/>
        </w:rPr>
        <w:t>.</w:t>
      </w:r>
      <w:r w:rsidRPr="00476E94">
        <w:rPr>
          <w:rtl/>
        </w:rPr>
        <w:t xml:space="preserve"> </w:t>
      </w:r>
    </w:p>
    <w:p w:rsidR="003D6B71" w:rsidRDefault="00CB6DDF" w:rsidP="0099777D">
      <w:pPr>
        <w:pStyle w:val="2-"/>
        <w:rPr>
          <w:rtl/>
        </w:rPr>
      </w:pPr>
      <w:bookmarkStart w:id="136" w:name="_Toc43400605"/>
      <w:bookmarkStart w:id="137" w:name="_Toc44931914"/>
      <w:bookmarkStart w:id="13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6"/>
      <w:bookmarkEnd w:id="137"/>
      <w:bookmarkEnd w:id="138"/>
    </w:p>
    <w:p w:rsidR="0042521D" w:rsidRDefault="0042521D" w:rsidP="0099777D">
      <w:pPr>
        <w:pStyle w:val="3-"/>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rsidR="0042521D" w:rsidRDefault="0042521D" w:rsidP="0099777D">
      <w:pPr>
        <w:pStyle w:val="3-"/>
        <w:rPr>
          <w:rtl/>
        </w:rPr>
      </w:pPr>
      <w:bookmarkStart w:id="139"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42521D" w:rsidTr="00516C86">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proofErr w:type="spellStart"/>
            <w:r w:rsidRPr="00816772">
              <w:rPr>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פירוט השאלה</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bl>
    <w:p w:rsidR="0042521D" w:rsidRPr="002D1D37" w:rsidRDefault="0042521D" w:rsidP="0099777D">
      <w:pPr>
        <w:pStyle w:val="3-"/>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42521D" w:rsidRPr="00B63569" w:rsidRDefault="0042521D" w:rsidP="0099777D">
      <w:pPr>
        <w:pStyle w:val="3-"/>
        <w:rPr>
          <w:rtl/>
        </w:rPr>
      </w:pPr>
      <w:bookmarkStart w:id="140"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41" w:name="EmailQuestions"/>
      <w:r>
        <w:t>shirazs@moia.gov.il</w:t>
      </w:r>
      <w:bookmarkEnd w:id="141"/>
      <w:r w:rsidRPr="00B63569">
        <w:rPr>
          <w:rtl/>
        </w:rPr>
        <w:t xml:space="preserve">. </w:t>
      </w:r>
      <w:bookmarkEnd w:id="140"/>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42521D" w:rsidRDefault="0042521D" w:rsidP="0099777D">
      <w:pPr>
        <w:pStyle w:val="3-"/>
        <w:rPr>
          <w:rtl/>
        </w:r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39"/>
    <w:p w:rsidR="0042521D" w:rsidRDefault="0042521D" w:rsidP="0099777D">
      <w:pPr>
        <w:pStyle w:val="3-"/>
        <w:rPr>
          <w:rtl/>
        </w:rPr>
      </w:pPr>
      <w:r>
        <w:rPr>
          <w:rtl/>
        </w:rPr>
        <w:lastRenderedPageBreak/>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42521D" w:rsidRPr="00D60826" w:rsidRDefault="0042521D" w:rsidP="0099777D">
      <w:pPr>
        <w:pStyle w:val="3-"/>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236E1B" w:rsidRPr="00D60826" w:rsidRDefault="00CB6DDF" w:rsidP="0099777D">
      <w:pPr>
        <w:pStyle w:val="3-"/>
        <w:rPr>
          <w:rtl/>
        </w:rPr>
      </w:pPr>
      <w:r w:rsidRPr="00D60826">
        <w:rPr>
          <w:rFonts w:hint="cs"/>
          <w:rtl/>
        </w:rPr>
        <w:t>.</w:t>
      </w:r>
    </w:p>
    <w:p w:rsidR="00721BE1" w:rsidRPr="002A3E64" w:rsidRDefault="00CB6DDF" w:rsidP="0099777D">
      <w:pPr>
        <w:pStyle w:val="2-"/>
        <w:rPr>
          <w:rtl/>
        </w:rPr>
      </w:pPr>
      <w:bookmarkStart w:id="142" w:name="_Toc43400606"/>
      <w:bookmarkStart w:id="143" w:name="_Toc44931915"/>
      <w:bookmarkStart w:id="144" w:name="_Toc44932002"/>
      <w:r w:rsidRPr="002A3E64">
        <w:rPr>
          <w:rtl/>
        </w:rPr>
        <w:t>מענה המזמין לשאלות ההבהרה</w:t>
      </w:r>
      <w:bookmarkEnd w:id="142"/>
      <w:bookmarkEnd w:id="143"/>
      <w:bookmarkEnd w:id="144"/>
    </w:p>
    <w:p w:rsidR="00ED5238" w:rsidRDefault="00CB6DDF" w:rsidP="0099777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CB6DDF" w:rsidP="0099777D">
      <w:pPr>
        <w:pStyle w:val="3-"/>
        <w:rPr>
          <w:rtl/>
        </w:rPr>
      </w:pPr>
      <w:r>
        <w:rPr>
          <w:rFonts w:hint="cs"/>
          <w:rtl/>
        </w:rPr>
        <w:t>תשובות והבהרות של המזמין, יפורסמו</w:t>
      </w:r>
      <w:bookmarkStart w:id="145" w:name="show_micrazpumbi_3"/>
      <w:r>
        <w:rPr>
          <w:rFonts w:hint="cs"/>
          <w:rtl/>
        </w:rPr>
        <w:t xml:space="preserve"> בדף המכרז</w:t>
      </w:r>
      <w:bookmarkEnd w:id="145"/>
      <w:r>
        <w:rPr>
          <w:rFonts w:hint="cs"/>
          <w:rtl/>
        </w:rPr>
        <w:t>. באחריות מציע במכרז להתעדכן בתשובות המזמין וכן בעדכונים שוטפים אשר יפורסמו בנוגע למכרז זה.</w:t>
      </w:r>
    </w:p>
    <w:p w:rsidR="00ED5238" w:rsidRDefault="00CB6DDF" w:rsidP="0099777D">
      <w:pPr>
        <w:pStyle w:val="3-"/>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CB6DDF" w:rsidP="0099777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CB6DDF" w:rsidP="0099777D">
      <w:pPr>
        <w:pStyle w:val="3-"/>
        <w:rPr>
          <w:rtl/>
        </w:rPr>
      </w:pPr>
      <w:r>
        <w:rPr>
          <w:rFonts w:hint="cs"/>
          <w:rtl/>
        </w:rPr>
        <w:t>תשובות המזמין יפורסמו ללא שמות הפונים.</w:t>
      </w:r>
    </w:p>
    <w:p w:rsidR="00236E1B" w:rsidRPr="002A3E64" w:rsidRDefault="00CB6DDF" w:rsidP="0099777D">
      <w:pPr>
        <w:pStyle w:val="2-"/>
        <w:rPr>
          <w:rtl/>
        </w:rPr>
      </w:pPr>
      <w:bookmarkStart w:id="146" w:name="_Toc43400608"/>
      <w:bookmarkStart w:id="147" w:name="_Toc44931917"/>
      <w:bookmarkStart w:id="14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6"/>
      <w:bookmarkEnd w:id="147"/>
      <w:bookmarkEnd w:id="148"/>
      <w:r w:rsidR="00793D92">
        <w:rPr>
          <w:rFonts w:hint="cs"/>
          <w:rtl/>
        </w:rPr>
        <w:t xml:space="preserve"> </w:t>
      </w:r>
    </w:p>
    <w:p w:rsidR="000A05B1" w:rsidRPr="00116E05" w:rsidRDefault="000A05B1" w:rsidP="0099777D">
      <w:pPr>
        <w:pStyle w:val="3-"/>
        <w:rPr>
          <w:rtl/>
        </w:rPr>
      </w:pPr>
      <w:bookmarkStart w:id="149" w:name="show_SugTevatMichrazimRegular"/>
      <w:bookmarkStart w:id="150" w:name="show_SugTevatMichrazimDigital"/>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51" w:name="show_TenderAddress"/>
      <w:r w:rsidRPr="00116E05">
        <w:rPr>
          <w:rtl/>
        </w:rPr>
        <w:t xml:space="preserve">הממוקמת </w:t>
      </w:r>
      <w:r w:rsidRPr="00116E05">
        <w:rPr>
          <w:rFonts w:hint="cs"/>
          <w:rtl/>
        </w:rPr>
        <w:t>ב</w:t>
      </w:r>
      <w:bookmarkStart w:id="152" w:name="TenderAddress"/>
      <w:r w:rsidRPr="00116E05">
        <w:rPr>
          <w:rFonts w:hint="cs"/>
          <w:rtl/>
        </w:rPr>
        <w:t>רחוב קפלן 2, ירושלים</w:t>
      </w:r>
      <w:bookmarkEnd w:id="152"/>
      <w:r w:rsidRPr="00116E05">
        <w:rPr>
          <w:rFonts w:hint="cs"/>
          <w:rtl/>
        </w:rPr>
        <w:t>.</w:t>
      </w:r>
      <w:bookmarkEnd w:id="151"/>
    </w:p>
    <w:p w:rsidR="000A05B1" w:rsidRPr="00DE0651" w:rsidRDefault="000A05B1" w:rsidP="0099777D">
      <w:pPr>
        <w:pStyle w:val="3-"/>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w:t>
      </w:r>
      <w:r w:rsidR="006E68D1">
        <w:rPr>
          <w:rFonts w:hint="cs"/>
          <w:rtl/>
        </w:rPr>
        <w:t xml:space="preserve">ב-4 </w:t>
      </w:r>
      <w:r w:rsidRPr="00A92289">
        <w:rPr>
          <w:rtl/>
        </w:rPr>
        <w:t xml:space="preserve">עותקים </w:t>
      </w:r>
      <w:r w:rsidR="001E0989" w:rsidRPr="00E80BCD">
        <w:rPr>
          <w:rFonts w:hint="cs"/>
          <w:u w:val="single"/>
          <w:rtl/>
        </w:rPr>
        <w:t>כרוכים</w:t>
      </w:r>
      <w:r w:rsidR="001E0989">
        <w:rPr>
          <w:rFonts w:hint="cs"/>
          <w:rtl/>
        </w:rPr>
        <w:t xml:space="preserve"> </w:t>
      </w:r>
      <w:r w:rsidRPr="00A92289">
        <w:rPr>
          <w:rtl/>
        </w:rPr>
        <w:t>(אחד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0A05B1" w:rsidRDefault="000A05B1" w:rsidP="0099777D">
      <w:pPr>
        <w:pStyle w:val="3-"/>
        <w:rPr>
          <w:rtl/>
        </w:rPr>
      </w:pPr>
      <w:bookmarkStart w:id="153" w:name="show_Ismn_1"/>
      <w:r w:rsidRPr="00A92289">
        <w:rPr>
          <w:rFonts w:hint="eastAsia"/>
          <w:rtl/>
        </w:rPr>
        <w:t>טו</w:t>
      </w:r>
      <w:r w:rsidRPr="00A92289">
        <w:rPr>
          <w:rtl/>
        </w:rPr>
        <w:t>פס הצעת המחיר (נספח  1 לפרק זה)</w:t>
      </w:r>
      <w:r w:rsidR="006E68D1">
        <w:rPr>
          <w:rFonts w:hint="cs"/>
          <w:rtl/>
        </w:rPr>
        <w:t xml:space="preserve"> יוגש בעותק אחד בלבד</w:t>
      </w:r>
      <w:r w:rsidR="0049157A">
        <w:rPr>
          <w:rFonts w:hint="cs"/>
          <w:rtl/>
        </w:rPr>
        <w:t xml:space="preserve"> (מקור)</w:t>
      </w:r>
      <w:r w:rsidR="006E68D1">
        <w:rPr>
          <w:rFonts w:hint="cs"/>
          <w:rtl/>
        </w:rPr>
        <w:t xml:space="preserve"> ו</w:t>
      </w:r>
      <w:r w:rsidRPr="00A92289">
        <w:rPr>
          <w:rtl/>
        </w:rPr>
        <w:t xml:space="preserve">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49157A" w:rsidRPr="009923CE">
        <w:rPr>
          <w:rFonts w:eastAsia="Calibri"/>
          <w:b/>
          <w:bCs/>
          <w:u w:val="single"/>
          <w:rtl/>
        </w:rPr>
        <w:t xml:space="preserve">הצעת מחיר שתוגש באופן גלוי </w:t>
      </w:r>
      <w:r w:rsidR="0049157A">
        <w:rPr>
          <w:rFonts w:eastAsia="Calibri" w:hint="cs"/>
          <w:b/>
          <w:bCs/>
          <w:u w:val="single"/>
          <w:rtl/>
        </w:rPr>
        <w:t xml:space="preserve">במסמכים </w:t>
      </w:r>
      <w:r w:rsidR="0049157A" w:rsidRPr="009923CE">
        <w:rPr>
          <w:rFonts w:eastAsia="Calibri"/>
          <w:b/>
          <w:bCs/>
          <w:u w:val="single"/>
          <w:rtl/>
        </w:rPr>
        <w:t>תביא לפסילה על הסף של ההצעה כולה</w:t>
      </w:r>
      <w:r w:rsidR="0049157A" w:rsidRPr="008B2005">
        <w:rPr>
          <w:rFonts w:eastAsia="Calibri"/>
          <w:b/>
          <w:bCs/>
        </w:rPr>
        <w:t>.</w:t>
      </w:r>
      <w:r w:rsidR="0049157A">
        <w:rPr>
          <w:rFonts w:hint="cs"/>
          <w:rtl/>
        </w:rPr>
        <w:t xml:space="preserve"> </w:t>
      </w:r>
      <w:r w:rsidR="0049157A" w:rsidRPr="00A92289">
        <w:rPr>
          <w:rtl/>
        </w:rPr>
        <w:t xml:space="preserve">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53"/>
    <w:p w:rsidR="000A05B1" w:rsidRDefault="000A05B1" w:rsidP="0099777D">
      <w:pPr>
        <w:pStyle w:val="3-"/>
      </w:pPr>
      <w:r>
        <w:rPr>
          <w:rFonts w:hint="cs"/>
          <w:rtl/>
        </w:rPr>
        <w:t xml:space="preserve">המציע יצרף להצעתו נוסח הבהרות למכרז שפורסמו על ידי המזמין, אם 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49157A" w:rsidRDefault="0049157A" w:rsidP="0099777D">
      <w:pPr>
        <w:pStyle w:val="3-"/>
      </w:pPr>
      <w:r>
        <w:rPr>
          <w:rFonts w:hint="cs"/>
          <w:rtl/>
        </w:rPr>
        <w:lastRenderedPageBreak/>
        <w:t xml:space="preserve">בהיעדר </w:t>
      </w:r>
      <w:r w:rsidRPr="004F3CE2">
        <w:rPr>
          <w:rFonts w:hint="cs"/>
          <w:rtl/>
        </w:rPr>
        <w:t>אחד מן ה</w:t>
      </w:r>
      <w:r w:rsidRPr="004F3CE2">
        <w:rPr>
          <w:rtl/>
        </w:rPr>
        <w:t>צירו</w:t>
      </w:r>
      <w:r w:rsidRPr="004F3CE2">
        <w:rPr>
          <w:rFonts w:hint="cs"/>
          <w:rtl/>
        </w:rPr>
        <w:t>פים</w:t>
      </w:r>
      <w:r w:rsidRPr="004F3CE2">
        <w:rPr>
          <w:rtl/>
        </w:rPr>
        <w:t xml:space="preserve"> </w:t>
      </w:r>
      <w:r w:rsidRPr="004F3CE2">
        <w:rPr>
          <w:rFonts w:hint="cs"/>
          <w:rtl/>
        </w:rPr>
        <w:t>הנדרשים,</w:t>
      </w:r>
      <w:r w:rsidRPr="004F3CE2">
        <w:rPr>
          <w:rtl/>
        </w:rPr>
        <w:t xml:space="preserve"> רשאי המשרד שלא לשקול את ההצעה</w:t>
      </w:r>
      <w:r>
        <w:rPr>
          <w:rFonts w:hint="cs"/>
          <w:rtl/>
        </w:rPr>
        <w:t>,</w:t>
      </w:r>
      <w:r w:rsidRPr="004F3CE2">
        <w:rPr>
          <w:rtl/>
        </w:rPr>
        <w:t xml:space="preserve"> או לפי שיקול דעתו והפסיקה בנושא, לבקש השלמת מסמכים.</w:t>
      </w:r>
    </w:p>
    <w:p w:rsidR="000A05B1" w:rsidRDefault="000A05B1" w:rsidP="0099777D">
      <w:pPr>
        <w:pStyle w:val="3-"/>
        <w:rPr>
          <w:rtl/>
        </w:r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rsidR="000A05B1" w:rsidRDefault="000A05B1" w:rsidP="0099777D">
      <w:pPr>
        <w:pStyle w:val="3-"/>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bookmarkEnd w:id="149"/>
    </w:p>
    <w:p w:rsidR="006E68D1" w:rsidRPr="002A3E64" w:rsidRDefault="006E68D1" w:rsidP="0099777D">
      <w:pPr>
        <w:pStyle w:val="2-"/>
        <w:rPr>
          <w:rtl/>
        </w:rPr>
      </w:pPr>
      <w:bookmarkStart w:id="154" w:name="_Toc43400609"/>
      <w:bookmarkStart w:id="155" w:name="_Toc44931918"/>
      <w:bookmarkStart w:id="156" w:name="_Toc44932005"/>
      <w:bookmarkStart w:id="157" w:name="show_ifisRaayon_1"/>
      <w:r w:rsidRPr="002A3E64">
        <w:rPr>
          <w:rFonts w:hint="eastAsia"/>
          <w:rtl/>
        </w:rPr>
        <w:t>ראיון</w:t>
      </w:r>
      <w:bookmarkEnd w:id="154"/>
      <w:bookmarkEnd w:id="155"/>
      <w:bookmarkEnd w:id="156"/>
    </w:p>
    <w:p w:rsidR="006E68D1" w:rsidRPr="00116E05" w:rsidRDefault="006E68D1" w:rsidP="0099777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rsidR="006E68D1" w:rsidRDefault="006E68D1" w:rsidP="0099777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rsidR="006E68D1" w:rsidRPr="00B2450B" w:rsidRDefault="006E68D1" w:rsidP="0099777D">
      <w:pPr>
        <w:pStyle w:val="3-"/>
        <w:rPr>
          <w:rtl/>
        </w:rPr>
      </w:pPr>
      <w:r w:rsidRPr="00082200">
        <w:rPr>
          <w:rFonts w:hint="cs"/>
          <w:rtl/>
        </w:rPr>
        <w:t xml:space="preserve">על </w:t>
      </w:r>
      <w:r w:rsidR="00CB5EEA">
        <w:rPr>
          <w:rFonts w:hint="cs"/>
          <w:rtl/>
        </w:rPr>
        <w:t xml:space="preserve">מנהל בכיר אצל </w:t>
      </w:r>
      <w:r w:rsidRPr="00082200">
        <w:rPr>
          <w:rFonts w:hint="cs"/>
          <w:rtl/>
        </w:rPr>
        <w:t>המציע להגיע ל</w:t>
      </w:r>
      <w:r w:rsidRPr="00082200">
        <w:rPr>
          <w:rtl/>
        </w:rPr>
        <w:t>ראיון</w:t>
      </w:r>
      <w:r w:rsidRPr="00082200">
        <w:rPr>
          <w:rFonts w:hint="cs"/>
          <w:rtl/>
        </w:rPr>
        <w:t xml:space="preserve"> יחד עם</w:t>
      </w:r>
      <w:r w:rsidRPr="00082200">
        <w:rPr>
          <w:rtl/>
        </w:rPr>
        <w:t xml:space="preserve"> </w:t>
      </w:r>
      <w:r w:rsidR="007F0D00">
        <w:rPr>
          <w:rFonts w:hint="cs"/>
          <w:rtl/>
        </w:rPr>
        <w:t xml:space="preserve">מנהל הפרויקט המוצע </w:t>
      </w:r>
      <w:r w:rsidRPr="00082200">
        <w:rPr>
          <w:rFonts w:hint="cs"/>
          <w:rtl/>
        </w:rPr>
        <w:t>שפורט במכרז, אלא אם כן בהזמנה לראיון המזמין הודיע אחרת</w:t>
      </w:r>
      <w:r w:rsidRPr="00B2450B">
        <w:rPr>
          <w:rtl/>
        </w:rPr>
        <w:t xml:space="preserve">. </w:t>
      </w:r>
    </w:p>
    <w:p w:rsidR="006E68D1" w:rsidRDefault="006E68D1" w:rsidP="0099777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proofErr w:type="spellStart"/>
      <w:r w:rsidRPr="00082200">
        <w:rPr>
          <w:rFonts w:hint="eastAsia"/>
          <w:rtl/>
        </w:rPr>
        <w:t>מהמציע</w:t>
      </w:r>
      <w:proofErr w:type="spellEnd"/>
      <w:r w:rsidR="007F0D00">
        <w:rPr>
          <w:rFonts w:hint="cs"/>
          <w:rtl/>
        </w:rPr>
        <w:t xml:space="preserve">, מנציגיו וממנהל הפרויקט </w:t>
      </w:r>
      <w:r>
        <w:rPr>
          <w:rFonts w:hint="cs"/>
          <w:rtl/>
        </w:rPr>
        <w:t>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6E68D1" w:rsidRDefault="006E68D1" w:rsidP="0099777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007F0D00">
        <w:rPr>
          <w:rFonts w:hint="cs"/>
          <w:rtl/>
        </w:rPr>
        <w:t xml:space="preserve">, </w:t>
      </w:r>
      <w:r w:rsidRPr="00082200">
        <w:rPr>
          <w:rFonts w:hint="eastAsia"/>
          <w:rtl/>
        </w:rPr>
        <w:t>של</w:t>
      </w:r>
      <w:r w:rsidRPr="00082200">
        <w:rPr>
          <w:rtl/>
        </w:rPr>
        <w:t xml:space="preserve"> </w:t>
      </w:r>
      <w:r>
        <w:rPr>
          <w:rFonts w:hint="cs"/>
          <w:rtl/>
        </w:rPr>
        <w:t>נציגיו</w:t>
      </w:r>
      <w:r w:rsidR="007F0D00">
        <w:rPr>
          <w:rFonts w:hint="cs"/>
          <w:rtl/>
        </w:rPr>
        <w:t xml:space="preserve"> ושל מנהל הפרויקט</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6E68D1" w:rsidRPr="002D1D37" w:rsidRDefault="006E68D1" w:rsidP="0099777D">
      <w:pPr>
        <w:pStyle w:val="3-"/>
        <w:rPr>
          <w:rtl/>
        </w:rPr>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57"/>
    </w:p>
    <w:bookmarkEnd w:id="150"/>
    <w:p w:rsidR="00B01EC3" w:rsidRPr="00E0309B" w:rsidRDefault="00B01EC3" w:rsidP="0099777D">
      <w:pPr>
        <w:jc w:val="both"/>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B6DDF" w:rsidP="0099777D">
      <w:pPr>
        <w:pStyle w:val="1fe"/>
        <w:rPr>
          <w:rtl/>
        </w:rPr>
      </w:pPr>
      <w:bookmarkStart w:id="158" w:name="_Toc256000047"/>
      <w:bookmarkStart w:id="159" w:name="_Toc32477903"/>
      <w:bookmarkStart w:id="160" w:name="_Toc43400610"/>
      <w:bookmarkStart w:id="161" w:name="_Toc44931919"/>
      <w:bookmarkStart w:id="162" w:name="_Toc44932006"/>
      <w:bookmarkStart w:id="163" w:name="_Toc53331333"/>
      <w:bookmarkStart w:id="164" w:name="_Toc173823723"/>
      <w:bookmarkStart w:id="165" w:name="_Toc173825531"/>
      <w:r w:rsidRPr="00EC0034">
        <w:rPr>
          <w:rFonts w:hint="cs"/>
          <w:rtl/>
        </w:rPr>
        <w:lastRenderedPageBreak/>
        <w:t xml:space="preserve">כללי </w:t>
      </w:r>
      <w:r w:rsidRPr="00EC0034">
        <w:rPr>
          <w:rtl/>
        </w:rPr>
        <w:t>המכרז</w:t>
      </w:r>
      <w:bookmarkEnd w:id="158"/>
      <w:bookmarkEnd w:id="159"/>
      <w:bookmarkEnd w:id="160"/>
      <w:bookmarkEnd w:id="161"/>
      <w:bookmarkEnd w:id="162"/>
      <w:bookmarkEnd w:id="163"/>
      <w:bookmarkEnd w:id="164"/>
      <w:bookmarkEnd w:id="165"/>
      <w:r w:rsidRPr="00EC0034">
        <w:rPr>
          <w:rtl/>
        </w:rPr>
        <w:t xml:space="preserve"> </w:t>
      </w:r>
    </w:p>
    <w:p w:rsidR="001965BD" w:rsidRDefault="00CB6DDF" w:rsidP="0099777D">
      <w:pPr>
        <w:pStyle w:val="2-"/>
        <w:rPr>
          <w:rtl/>
        </w:rPr>
      </w:pPr>
      <w:bookmarkStart w:id="166" w:name="_Toc43400611"/>
      <w:bookmarkStart w:id="167" w:name="_Toc44931920"/>
      <w:bookmarkStart w:id="16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6"/>
      <w:bookmarkEnd w:id="167"/>
      <w:bookmarkEnd w:id="168"/>
    </w:p>
    <w:p w:rsidR="001965BD" w:rsidRDefault="00CB6DDF" w:rsidP="0099777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CB6DDF" w:rsidP="0099777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CB6DDF" w:rsidP="0099777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CB6DDF" w:rsidP="0099777D">
      <w:pPr>
        <w:pStyle w:val="3-"/>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CB6DDF" w:rsidP="0099777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C475A" w:rsidRDefault="000C475A" w:rsidP="0099777D">
      <w:pPr>
        <w:pStyle w:val="3-"/>
        <w:numPr>
          <w:ilvl w:val="2"/>
          <w:numId w:val="51"/>
        </w:numPr>
      </w:pPr>
      <w:r w:rsidRPr="00C32197">
        <w:rPr>
          <w:rtl/>
        </w:rPr>
        <w:t>ה</w:t>
      </w:r>
      <w:r w:rsidRPr="00C32197">
        <w:rPr>
          <w:rFonts w:hint="cs"/>
          <w:rtl/>
        </w:rPr>
        <w:t>משרד</w:t>
      </w:r>
      <w:r w:rsidRPr="00C32197">
        <w:rPr>
          <w:rtl/>
        </w:rPr>
        <w:t xml:space="preserve"> רשאי, על פי שיקול דעת</w:t>
      </w:r>
      <w:r w:rsidRPr="00C32197">
        <w:rPr>
          <w:rFonts w:hint="cs"/>
          <w:rtl/>
        </w:rPr>
        <w:t>ו</w:t>
      </w:r>
      <w:r w:rsidRPr="00C32197">
        <w:rPr>
          <w:rtl/>
        </w:rPr>
        <w:t xml:space="preserve">, לדרוש </w:t>
      </w:r>
      <w:proofErr w:type="spellStart"/>
      <w:r w:rsidRPr="00C32197">
        <w:rPr>
          <w:rtl/>
        </w:rPr>
        <w:t>ממציע</w:t>
      </w:r>
      <w:proofErr w:type="spellEnd"/>
      <w:r w:rsidRPr="00C32197">
        <w:rPr>
          <w:rtl/>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C32197">
        <w:rPr>
          <w:rtl/>
        </w:rPr>
        <w:t>תימחר</w:t>
      </w:r>
      <w:proofErr w:type="spellEnd"/>
      <w:r w:rsidRPr="00C32197">
        <w:rPr>
          <w:rtl/>
        </w:rPr>
        <w:t xml:space="preserve"> את הצעתו, וכן כל מידע אחר שלדעת</w:t>
      </w:r>
      <w:r>
        <w:rPr>
          <w:rFonts w:hint="cs"/>
          <w:rtl/>
        </w:rPr>
        <w:t xml:space="preserve"> המשרד</w:t>
      </w:r>
      <w:r w:rsidRPr="00C32197">
        <w:rPr>
          <w:rtl/>
        </w:rPr>
        <w:t xml:space="preserve"> יש עניין בגילויו. מציע אשר נמנע מלמסור את המידע הדרוש במועד שקבע לכך ה</w:t>
      </w:r>
      <w:r w:rsidRPr="00C32197">
        <w:rPr>
          <w:rFonts w:hint="cs"/>
          <w:rtl/>
        </w:rPr>
        <w:t>משרד</w:t>
      </w:r>
      <w:r w:rsidRPr="00C32197">
        <w:rPr>
          <w:rtl/>
        </w:rPr>
        <w:t>, או מסר מידע לא נכון – רשאי ה</w:t>
      </w:r>
      <w:r w:rsidRPr="00C32197">
        <w:rPr>
          <w:rFonts w:hint="cs"/>
          <w:rtl/>
        </w:rPr>
        <w:t>משרד</w:t>
      </w:r>
      <w:r w:rsidRPr="00C32197">
        <w:rPr>
          <w:rtl/>
        </w:rPr>
        <w:t xml:space="preserve"> שלא לדון עוד בהצעתו או לפסלה. </w:t>
      </w:r>
    </w:p>
    <w:p w:rsidR="00BD785A" w:rsidRPr="00CF393B" w:rsidRDefault="00CB6DDF" w:rsidP="0099777D">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CB6DDF" w:rsidP="0099777D">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w:t>
      </w:r>
      <w:r>
        <w:rPr>
          <w:rFonts w:hint="cs"/>
          <w:rtl/>
        </w:rPr>
        <w:lastRenderedPageBreak/>
        <w:t xml:space="preserve">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69"/>
    </w:p>
    <w:p w:rsidR="008D393F" w:rsidRPr="008D393F" w:rsidRDefault="008D393F" w:rsidP="0099777D">
      <w:pPr>
        <w:pStyle w:val="3-"/>
      </w:pPr>
      <w:bookmarkStart w:id="170" w:name="show_Ismn_3"/>
      <w:r w:rsidRPr="008D393F">
        <w:rPr>
          <w:rtl/>
        </w:rPr>
        <w:t>נציגי ה</w:t>
      </w:r>
      <w:r w:rsidRPr="008D393F">
        <w:rPr>
          <w:rFonts w:hint="cs"/>
          <w:rtl/>
        </w:rPr>
        <w:t>משרד</w:t>
      </w:r>
      <w:r w:rsidRPr="008D393F">
        <w:rPr>
          <w:rtl/>
        </w:rPr>
        <w:t xml:space="preserve"> יהיו רשאים לבקר במשרדי המצי</w:t>
      </w:r>
      <w:r w:rsidRPr="008D393F">
        <w:rPr>
          <w:rFonts w:hint="cs"/>
          <w:rtl/>
        </w:rPr>
        <w:t>ע</w:t>
      </w:r>
      <w:r w:rsidRPr="008D393F">
        <w:rPr>
          <w:rtl/>
        </w:rPr>
        <w:t xml:space="preserve"> ו/או לפנות לממליצים או ללקוחות אחרים של המציע לשם קבלת חוות דעת אודותיו. כן </w:t>
      </w:r>
      <w:r w:rsidRPr="008D393F">
        <w:rPr>
          <w:rFonts w:hint="cs"/>
          <w:rtl/>
        </w:rPr>
        <w:t>י</w:t>
      </w:r>
      <w:r w:rsidRPr="008D393F">
        <w:rPr>
          <w:rtl/>
        </w:rPr>
        <w:t>הא המ</w:t>
      </w:r>
      <w:r w:rsidRPr="008D393F">
        <w:rPr>
          <w:rFonts w:hint="cs"/>
          <w:rtl/>
        </w:rPr>
        <w:t>שרד</w:t>
      </w:r>
      <w:r w:rsidRPr="008D393F">
        <w:rPr>
          <w:rtl/>
        </w:rPr>
        <w:t xml:space="preserve"> רשאי לפנות ולקבל חוות דעת, נתונים ופרטים אחרים אודות המציע מגורמים שלישיים, לפי שיקול דעת</w:t>
      </w:r>
      <w:r w:rsidRPr="008D393F">
        <w:rPr>
          <w:rFonts w:hint="cs"/>
          <w:rtl/>
        </w:rPr>
        <w:t>ו</w:t>
      </w:r>
      <w:r w:rsidRPr="008D393F">
        <w:rPr>
          <w:rtl/>
        </w:rPr>
        <w:t>, לרבות חוות דעת אודות מצבו הכלכלי של המציע</w:t>
      </w:r>
      <w:r w:rsidRPr="008D393F">
        <w:rPr>
          <w:rFonts w:hint="cs"/>
          <w:rtl/>
        </w:rPr>
        <w:t xml:space="preserve"> וכיוצא באלה</w:t>
      </w:r>
      <w:r w:rsidRPr="008D393F">
        <w:rPr>
          <w:rtl/>
        </w:rPr>
        <w:t>.</w:t>
      </w:r>
    </w:p>
    <w:p w:rsidR="004C71C1" w:rsidRPr="002A3E64" w:rsidRDefault="00CB5EEA" w:rsidP="0099777D">
      <w:pPr>
        <w:pStyle w:val="3-"/>
        <w:rPr>
          <w:rtl/>
        </w:rPr>
      </w:pPr>
      <w:r>
        <w:rPr>
          <w:rFonts w:hint="cs"/>
          <w:rtl/>
        </w:rPr>
        <w:t xml:space="preserve">מדובר במכרז דו שלבי ועל כן </w:t>
      </w:r>
      <w:r w:rsidR="004C71C1" w:rsidRPr="00011EC8">
        <w:rPr>
          <w:rFonts w:hint="eastAsia"/>
          <w:rtl/>
        </w:rPr>
        <w:t>בדיקת</w:t>
      </w:r>
      <w:r w:rsidR="004C71C1" w:rsidRPr="00011EC8">
        <w:rPr>
          <w:rtl/>
        </w:rPr>
        <w:t xml:space="preserve"> ההצעות במכרז תתבצע באופן הבא – ראשית יבדקו ההצעות </w:t>
      </w:r>
      <w:r w:rsidR="004C71C1" w:rsidRPr="00011EC8">
        <w:rPr>
          <w:rFonts w:hint="cs"/>
          <w:rtl/>
        </w:rPr>
        <w:t>ללא הצעת המחיר</w:t>
      </w:r>
      <w:r w:rsidR="004C71C1" w:rsidRPr="00011EC8">
        <w:rPr>
          <w:rtl/>
        </w:rPr>
        <w:t>, רק לאחר סיום שלב זה יפתח המזמין את מעטפות הצעת המחיר.</w:t>
      </w:r>
      <w:bookmarkEnd w:id="170"/>
    </w:p>
    <w:p w:rsidR="001F4569" w:rsidRPr="001F4569" w:rsidRDefault="001F4569" w:rsidP="0099777D">
      <w:pPr>
        <w:pStyle w:val="3-"/>
      </w:pPr>
      <w:bookmarkStart w:id="171" w:name="show_ifSugmicrazIsHatzatmeher"/>
      <w:r w:rsidRPr="00796385">
        <w:rPr>
          <w:rFonts w:hint="eastAsia"/>
          <w:b/>
          <w:bCs/>
          <w:rtl/>
        </w:rPr>
        <w:t>ציון</w:t>
      </w:r>
      <w:r w:rsidRPr="00796385">
        <w:rPr>
          <w:b/>
          <w:bCs/>
          <w:rtl/>
        </w:rPr>
        <w:t xml:space="preserve"> </w:t>
      </w:r>
      <w:r w:rsidRPr="00796385">
        <w:rPr>
          <w:rFonts w:hint="eastAsia"/>
          <w:b/>
          <w:bCs/>
          <w:rtl/>
        </w:rPr>
        <w:t>איכות</w:t>
      </w:r>
      <w:r w:rsidRPr="00796385">
        <w:rPr>
          <w:b/>
          <w:bCs/>
          <w:rtl/>
        </w:rPr>
        <w:t xml:space="preserve"> </w:t>
      </w:r>
      <w:r w:rsidRPr="00796385">
        <w:rPr>
          <w:rFonts w:hint="eastAsia"/>
          <w:b/>
          <w:bCs/>
          <w:rtl/>
        </w:rPr>
        <w:t>מזערי</w:t>
      </w:r>
      <w:r w:rsidRPr="00796385">
        <w:rPr>
          <w:b/>
          <w:bCs/>
          <w:rtl/>
        </w:rPr>
        <w:t xml:space="preserve"> </w:t>
      </w:r>
      <w:r w:rsidRPr="00796385">
        <w:rPr>
          <w:rFonts w:hint="eastAsia"/>
          <w:b/>
          <w:bCs/>
          <w:rtl/>
        </w:rPr>
        <w:t>כתנאי</w:t>
      </w:r>
      <w:r w:rsidRPr="00796385">
        <w:rPr>
          <w:b/>
          <w:bCs/>
          <w:rtl/>
        </w:rPr>
        <w:t xml:space="preserve"> </w:t>
      </w:r>
      <w:r w:rsidRPr="00796385">
        <w:rPr>
          <w:rFonts w:hint="eastAsia"/>
          <w:b/>
          <w:bCs/>
          <w:rtl/>
        </w:rPr>
        <w:t>לביצוע</w:t>
      </w:r>
      <w:r w:rsidRPr="00796385">
        <w:rPr>
          <w:b/>
          <w:bCs/>
          <w:rtl/>
        </w:rPr>
        <w:t xml:space="preserve"> </w:t>
      </w:r>
      <w:r w:rsidRPr="00796385">
        <w:rPr>
          <w:rFonts w:hint="eastAsia"/>
          <w:b/>
          <w:bCs/>
          <w:rtl/>
        </w:rPr>
        <w:t>ראיון</w:t>
      </w:r>
      <w:r>
        <w:rPr>
          <w:rFonts w:hint="cs"/>
          <w:rtl/>
        </w:rPr>
        <w:t xml:space="preserve"> </w:t>
      </w:r>
      <w:r>
        <w:rPr>
          <w:rtl/>
        </w:rPr>
        <w:t>–</w:t>
      </w:r>
      <w:r>
        <w:rPr>
          <w:rFonts w:hint="cs"/>
          <w:rtl/>
        </w:rPr>
        <w:t xml:space="preserve"> יערך ראיון רק להצעות שציון האיכות שלהם ביתר רכיבי האיכות מלבד </w:t>
      </w:r>
      <w:proofErr w:type="spellStart"/>
      <w:r>
        <w:rPr>
          <w:rFonts w:hint="cs"/>
          <w:rtl/>
        </w:rPr>
        <w:t>הראיון</w:t>
      </w:r>
      <w:proofErr w:type="spellEnd"/>
      <w:r>
        <w:rPr>
          <w:rFonts w:hint="cs"/>
          <w:rtl/>
        </w:rPr>
        <w:t xml:space="preserve"> עומד על 50 ומעלה. </w:t>
      </w:r>
    </w:p>
    <w:p w:rsidR="004C71C1" w:rsidRDefault="004C71C1" w:rsidP="0099777D">
      <w:pPr>
        <w:pStyle w:val="3-"/>
        <w:rPr>
          <w:rtl/>
        </w:rPr>
      </w:pP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w:t>
      </w:r>
      <w:bookmarkStart w:id="172" w:name="minTzionToBid"/>
      <w:r>
        <w:rPr>
          <w:rFonts w:hint="cs"/>
          <w:rtl/>
        </w:rPr>
        <w:t>עומד על 70</w:t>
      </w:r>
      <w:bookmarkEnd w:id="172"/>
      <w:r>
        <w:rPr>
          <w:rFonts w:hint="cs"/>
          <w:rtl/>
        </w:rPr>
        <w:t xml:space="preserve"> ומעלה.</w:t>
      </w:r>
    </w:p>
    <w:p w:rsidR="004C71C1" w:rsidRPr="0066137D" w:rsidRDefault="004C71C1" w:rsidP="0099777D">
      <w:pPr>
        <w:pStyle w:val="3-"/>
        <w:rPr>
          <w:rtl/>
        </w:rPr>
      </w:pPr>
      <w:bookmarkStart w:id="173"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w:t>
      </w:r>
      <w:r w:rsidR="00535A30">
        <w:rPr>
          <w:rFonts w:hint="cs"/>
          <w:rtl/>
        </w:rPr>
        <w:t xml:space="preserve">כתנאי לביצוע ראיון ו/או כתנאי לבדיקת הצעת המחיר </w:t>
      </w:r>
      <w:r>
        <w:rPr>
          <w:rFonts w:hint="cs"/>
          <w:rtl/>
        </w:rPr>
        <w:t>הוא נמוך מ-</w:t>
      </w:r>
      <w:bookmarkStart w:id="174" w:name="minBids"/>
      <w:r>
        <w:rPr>
          <w:rFonts w:hint="cs"/>
          <w:rtl/>
        </w:rPr>
        <w:t>2</w:t>
      </w:r>
      <w:bookmarkEnd w:id="174"/>
      <w:r>
        <w:rPr>
          <w:rFonts w:hint="cs"/>
          <w:rtl/>
        </w:rPr>
        <w:t>,</w:t>
      </w:r>
      <w:r w:rsidRPr="00687229">
        <w:rPr>
          <w:rtl/>
        </w:rPr>
        <w:t xml:space="preserve"> </w:t>
      </w:r>
      <w:bookmarkEnd w:id="173"/>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71"/>
    </w:p>
    <w:p w:rsidR="00D178FD" w:rsidRPr="002A3E64" w:rsidRDefault="00CB6DDF" w:rsidP="0099777D">
      <w:pPr>
        <w:pStyle w:val="2-"/>
        <w:rPr>
          <w:rtl/>
        </w:rPr>
      </w:pPr>
      <w:bookmarkStart w:id="175" w:name="_Toc43400615"/>
      <w:bookmarkStart w:id="176" w:name="_Toc44931924"/>
      <w:bookmarkStart w:id="177" w:name="_Toc44932011"/>
      <w:r w:rsidRPr="00551CC2">
        <w:rPr>
          <w:rFonts w:hint="eastAsia"/>
          <w:rtl/>
        </w:rPr>
        <w:t>הצעה</w:t>
      </w:r>
      <w:r w:rsidRPr="00551CC2">
        <w:rPr>
          <w:rtl/>
        </w:rPr>
        <w:t xml:space="preserve"> </w:t>
      </w:r>
      <w:r w:rsidRPr="00551CC2">
        <w:rPr>
          <w:rFonts w:hint="eastAsia"/>
          <w:rtl/>
        </w:rPr>
        <w:t>יחידה</w:t>
      </w:r>
      <w:bookmarkEnd w:id="175"/>
      <w:bookmarkEnd w:id="176"/>
      <w:bookmarkEnd w:id="177"/>
    </w:p>
    <w:p w:rsidR="00082200" w:rsidRPr="00082200" w:rsidRDefault="00CB6DDF" w:rsidP="0099777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CB6DDF" w:rsidP="0099777D">
      <w:pPr>
        <w:pStyle w:val="4-3"/>
        <w:rPr>
          <w:rtl/>
        </w:rPr>
      </w:pPr>
      <w:r w:rsidRPr="00082200">
        <w:rPr>
          <w:rFonts w:hint="cs"/>
          <w:rtl/>
        </w:rPr>
        <w:t>להכריז על המציע שנותר כזוכה;</w:t>
      </w:r>
    </w:p>
    <w:p w:rsidR="00082200" w:rsidRPr="00082200" w:rsidRDefault="00CB6DDF" w:rsidP="0099777D">
      <w:pPr>
        <w:pStyle w:val="4-3"/>
        <w:rPr>
          <w:rtl/>
        </w:rPr>
      </w:pPr>
      <w:r>
        <w:rPr>
          <w:rFonts w:hint="cs"/>
          <w:rtl/>
        </w:rPr>
        <w:t>לבטל את המכרז, ולצאת למכרז חדש</w:t>
      </w:r>
      <w:r w:rsidR="00CB2AEF">
        <w:rPr>
          <w:rFonts w:hint="cs"/>
          <w:rtl/>
        </w:rPr>
        <w:t>.</w:t>
      </w:r>
    </w:p>
    <w:p w:rsidR="00D178FD" w:rsidRPr="002A3E64" w:rsidRDefault="00CB6DDF" w:rsidP="0099777D">
      <w:pPr>
        <w:pStyle w:val="2-"/>
        <w:rPr>
          <w:rtl/>
        </w:rPr>
      </w:pPr>
      <w:bookmarkStart w:id="178" w:name="_Toc43400616"/>
      <w:bookmarkStart w:id="179" w:name="_Toc44931925"/>
      <w:bookmarkStart w:id="180" w:name="_Toc44932012"/>
      <w:r w:rsidRPr="002A3E64">
        <w:rPr>
          <w:rFonts w:hint="eastAsia"/>
          <w:rtl/>
        </w:rPr>
        <w:t>פסילת</w:t>
      </w:r>
      <w:r w:rsidRPr="002A3E64">
        <w:rPr>
          <w:rtl/>
        </w:rPr>
        <w:t xml:space="preserve"> הצעות</w:t>
      </w:r>
      <w:bookmarkEnd w:id="178"/>
      <w:bookmarkEnd w:id="179"/>
      <w:bookmarkEnd w:id="180"/>
      <w:r w:rsidRPr="002A3E64">
        <w:rPr>
          <w:rtl/>
        </w:rPr>
        <w:t xml:space="preserve"> </w:t>
      </w:r>
    </w:p>
    <w:p w:rsidR="00601886" w:rsidRDefault="00166899" w:rsidP="0099777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CB6DDF" w:rsidP="0099777D">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CB6DDF" w:rsidP="0099777D">
      <w:pPr>
        <w:pStyle w:val="4-3"/>
        <w:rPr>
          <w:rtl/>
        </w:rPr>
      </w:pPr>
      <w:r>
        <w:rPr>
          <w:rFonts w:hint="cs"/>
          <w:b/>
          <w:bCs/>
          <w:rtl/>
        </w:rPr>
        <w:lastRenderedPageBreak/>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CB6DDF" w:rsidP="0099777D">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CB6DDF" w:rsidP="0099777D">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CB6DDF" w:rsidP="0099777D">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CB6DDF" w:rsidP="0099777D">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CB6DDF" w:rsidP="0099777D">
      <w:pPr>
        <w:pStyle w:val="2-"/>
        <w:rPr>
          <w:rtl/>
        </w:rPr>
      </w:pPr>
      <w:bookmarkStart w:id="181" w:name="_Toc43400617"/>
      <w:bookmarkStart w:id="182" w:name="_Toc44931926"/>
      <w:bookmarkStart w:id="183" w:name="_Toc44932013"/>
      <w:r>
        <w:rPr>
          <w:rFonts w:hint="cs"/>
          <w:rtl/>
        </w:rPr>
        <w:t>מינוי נציג מטעם המ</w:t>
      </w:r>
      <w:r w:rsidR="00261355">
        <w:rPr>
          <w:rFonts w:hint="cs"/>
          <w:rtl/>
        </w:rPr>
        <w:t>ציע</w:t>
      </w:r>
      <w:bookmarkEnd w:id="181"/>
      <w:bookmarkEnd w:id="182"/>
      <w:bookmarkEnd w:id="183"/>
    </w:p>
    <w:p w:rsidR="00832BF4" w:rsidRDefault="00CB6DDF" w:rsidP="0099777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CB6DDF" w:rsidP="0099777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CB6DDF" w:rsidP="0099777D">
      <w:pPr>
        <w:pStyle w:val="2-"/>
        <w:rPr>
          <w:rtl/>
        </w:rPr>
      </w:pPr>
      <w:bookmarkStart w:id="184" w:name="_Toc53331334"/>
      <w:bookmarkStart w:id="185" w:name="_Toc516503359"/>
      <w:bookmarkStart w:id="186" w:name="_Toc43400618"/>
      <w:bookmarkStart w:id="187" w:name="_Toc44931927"/>
      <w:bookmarkStart w:id="188" w:name="_Toc44932014"/>
      <w:bookmarkEnd w:id="132"/>
      <w:r>
        <w:rPr>
          <w:rFonts w:hint="cs"/>
          <w:rtl/>
        </w:rPr>
        <w:t>תוקף</w:t>
      </w:r>
      <w:r w:rsidRPr="002A3E64">
        <w:rPr>
          <w:rtl/>
        </w:rPr>
        <w:t xml:space="preserve"> </w:t>
      </w:r>
      <w:r w:rsidRPr="002A3E64">
        <w:rPr>
          <w:rFonts w:hint="eastAsia"/>
          <w:rtl/>
        </w:rPr>
        <w:t>הצעות</w:t>
      </w:r>
      <w:bookmarkEnd w:id="184"/>
      <w:r w:rsidRPr="002A3E64">
        <w:rPr>
          <w:rtl/>
        </w:rPr>
        <w:t xml:space="preserve"> </w:t>
      </w:r>
    </w:p>
    <w:p w:rsidR="007B037E" w:rsidRPr="00A92289" w:rsidRDefault="00CB6DDF" w:rsidP="0099777D">
      <w:pPr>
        <w:pStyle w:val="3-"/>
        <w:rPr>
          <w:rtl/>
        </w:rPr>
      </w:pPr>
      <w:bookmarkStart w:id="18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bookmarkEnd w:id="189"/>
      <w:r w:rsidR="000C475A" w:rsidRPr="000B3CE6">
        <w:rPr>
          <w:rtl/>
        </w:rPr>
        <w:t>המ</w:t>
      </w:r>
      <w:r w:rsidR="000C475A" w:rsidRPr="000B3CE6">
        <w:rPr>
          <w:rFonts w:hint="cs"/>
          <w:rtl/>
        </w:rPr>
        <w:t>שרד</w:t>
      </w:r>
      <w:r w:rsidR="000C475A" w:rsidRPr="000B3CE6">
        <w:rPr>
          <w:rtl/>
        </w:rPr>
        <w:t xml:space="preserve"> אינ</w:t>
      </w:r>
      <w:r w:rsidR="000C475A" w:rsidRPr="000B3CE6">
        <w:rPr>
          <w:rFonts w:hint="cs"/>
          <w:rtl/>
        </w:rPr>
        <w:t>ו</w:t>
      </w:r>
      <w:r w:rsidR="000C475A" w:rsidRPr="000B3CE6">
        <w:rPr>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000C475A" w:rsidRPr="000B3CE6">
        <w:rPr>
          <w:rtl/>
        </w:rPr>
        <w:t>מהמציעים</w:t>
      </w:r>
      <w:proofErr w:type="spellEnd"/>
      <w:r w:rsidR="000C475A" w:rsidRPr="000B3CE6">
        <w:rPr>
          <w:rtl/>
        </w:rPr>
        <w:t xml:space="preserve">, תמשיך ההצעה לעמוד בתוקפה </w:t>
      </w:r>
      <w:r w:rsidR="000C475A" w:rsidRPr="000B3CE6">
        <w:rPr>
          <w:rFonts w:hint="cs"/>
          <w:rtl/>
        </w:rPr>
        <w:t xml:space="preserve">לתקופה של 90 יום נוספים </w:t>
      </w:r>
      <w:r w:rsidR="000C475A" w:rsidRPr="000B3CE6">
        <w:rPr>
          <w:rtl/>
        </w:rPr>
        <w:t>וזאת כל עוד לא בוטלה על ידי המציע בהודעה בכתב למ</w:t>
      </w:r>
      <w:r w:rsidR="000C475A" w:rsidRPr="000B3CE6">
        <w:rPr>
          <w:rFonts w:hint="cs"/>
          <w:rtl/>
        </w:rPr>
        <w:t>שרד</w:t>
      </w:r>
      <w:r w:rsidR="000C475A" w:rsidRPr="000B3CE6">
        <w:rPr>
          <w:rtl/>
        </w:rPr>
        <w:t>. ביטול ההצעה יהיה בתוקף רק מהמועד בו התקבלה הודעה בכתב כאמור.</w:t>
      </w:r>
    </w:p>
    <w:p w:rsidR="007B037E" w:rsidRDefault="00CB6DDF" w:rsidP="0099777D">
      <w:pPr>
        <w:pStyle w:val="3-"/>
      </w:pPr>
      <w:bookmarkStart w:id="19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0"/>
    </w:p>
    <w:p w:rsidR="000C475A" w:rsidRPr="008B2005" w:rsidRDefault="000C475A" w:rsidP="0099777D">
      <w:pPr>
        <w:pStyle w:val="3-"/>
      </w:pPr>
      <w:r w:rsidRPr="008B2005">
        <w:rPr>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8B2005">
        <w:rPr>
          <w:rFonts w:hint="cs"/>
          <w:rtl/>
        </w:rPr>
        <w:t>מכרז</w:t>
      </w:r>
      <w:r w:rsidRPr="008B2005">
        <w:rPr>
          <w:rtl/>
        </w:rPr>
        <w:t xml:space="preserve"> ו/או ינהג שלא בדרך מקובלת או בתום לב, </w:t>
      </w:r>
      <w:r w:rsidRPr="008B2005">
        <w:rPr>
          <w:rFonts w:hint="cs"/>
          <w:rtl/>
        </w:rPr>
        <w:t>י</w:t>
      </w:r>
      <w:r w:rsidRPr="008B2005">
        <w:rPr>
          <w:rtl/>
        </w:rPr>
        <w:t>הא המ</w:t>
      </w:r>
      <w:r w:rsidRPr="008B2005">
        <w:rPr>
          <w:rFonts w:hint="cs"/>
          <w:rtl/>
        </w:rPr>
        <w:t>שרד</w:t>
      </w:r>
      <w:r w:rsidRPr="008B2005">
        <w:rPr>
          <w:rtl/>
        </w:rPr>
        <w:t xml:space="preserve"> רשאי לראות את ההצעה כבטלה מעיקרה ולבטל את החוזה אם נחתם ולהתקשר עם </w:t>
      </w:r>
      <w:r w:rsidRPr="008B2005">
        <w:rPr>
          <w:rtl/>
        </w:rPr>
        <w:lastRenderedPageBreak/>
        <w:t>כל אדם ככל ש</w:t>
      </w:r>
      <w:r w:rsidRPr="008B2005">
        <w:rPr>
          <w:rFonts w:hint="cs"/>
          <w:rtl/>
        </w:rPr>
        <w:t>י</w:t>
      </w:r>
      <w:r w:rsidRPr="008B2005">
        <w:rPr>
          <w:rtl/>
        </w:rPr>
        <w:t>מצא לנכון</w:t>
      </w:r>
      <w:r w:rsidRPr="008B2005">
        <w:rPr>
          <w:rFonts w:hint="cs"/>
          <w:rtl/>
        </w:rPr>
        <w:t>.</w:t>
      </w:r>
      <w:r w:rsidRPr="008B2005">
        <w:rPr>
          <w:rtl/>
        </w:rPr>
        <w:t xml:space="preserve"> אין באמור לעיל כדי לגרוע מכל סעד או זכות אחרת העומדים למ</w:t>
      </w:r>
      <w:r w:rsidRPr="008B2005">
        <w:rPr>
          <w:rFonts w:hint="cs"/>
          <w:rtl/>
        </w:rPr>
        <w:t>שרד</w:t>
      </w:r>
      <w:r w:rsidRPr="008B2005">
        <w:rPr>
          <w:rtl/>
        </w:rPr>
        <w:t xml:space="preserve"> כלפי מציע כאמור לפי כל דין.</w:t>
      </w:r>
    </w:p>
    <w:p w:rsidR="00AD6E2D" w:rsidRPr="002A3E64" w:rsidRDefault="00CB6DDF" w:rsidP="0099777D">
      <w:pPr>
        <w:pStyle w:val="2-"/>
        <w:rPr>
          <w:rtl/>
        </w:rPr>
      </w:pPr>
      <w:r w:rsidRPr="002A3E64">
        <w:rPr>
          <w:rtl/>
        </w:rPr>
        <w:t>ביטול או שינוי המכרז</w:t>
      </w:r>
      <w:bookmarkEnd w:id="185"/>
      <w:bookmarkEnd w:id="186"/>
      <w:bookmarkEnd w:id="187"/>
      <w:bookmarkEnd w:id="188"/>
    </w:p>
    <w:p w:rsidR="00E5417A" w:rsidRDefault="00CB6DDF" w:rsidP="0099777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sidR="006959F4">
        <w:rPr>
          <w:rFonts w:hint="cs"/>
          <w:rtl/>
        </w:rPr>
        <w:t xml:space="preserve"> או חלקים ממנו</w:t>
      </w:r>
      <w:r>
        <w:rPr>
          <w:rFonts w:hint="cs"/>
          <w:rtl/>
        </w:rPr>
        <w:t>,</w:t>
      </w:r>
      <w:r w:rsidRPr="00B63569">
        <w:rPr>
          <w:rtl/>
        </w:rPr>
        <w:t xml:space="preserve"> לשנותו ולעדכנו,</w:t>
      </w:r>
      <w:r w:rsidR="006959F4">
        <w:rPr>
          <w:rFonts w:hint="cs"/>
          <w:rtl/>
        </w:rPr>
        <w:t xml:space="preserve"> לצמצם את היקפו,</w:t>
      </w:r>
      <w:r w:rsidRPr="00B63569">
        <w:rPr>
          <w:rtl/>
        </w:rPr>
        <w:t xml:space="preserve"> לרבות עדכוני מועדים הנקובים בו</w:t>
      </w:r>
      <w:r>
        <w:rPr>
          <w:rFonts w:hint="cs"/>
          <w:rtl/>
        </w:rPr>
        <w:t xml:space="preserve"> ופרסום הבהרות על האמור בו. </w:t>
      </w:r>
    </w:p>
    <w:p w:rsidR="00007831" w:rsidRDefault="00007831" w:rsidP="0099777D">
      <w:pPr>
        <w:pStyle w:val="3-"/>
      </w:pPr>
      <w:r w:rsidRPr="00C32197">
        <w:rPr>
          <w:rtl/>
        </w:rPr>
        <w:t xml:space="preserve">המשרד אינו מתחייב לקבל את ההצעה </w:t>
      </w:r>
      <w:r w:rsidRPr="00C32197">
        <w:rPr>
          <w:rFonts w:hint="cs"/>
          <w:rtl/>
        </w:rPr>
        <w:t>בעלת הציון המשוקלל הטוב ביותר</w:t>
      </w:r>
      <w:r w:rsidRPr="00C32197">
        <w:rPr>
          <w:rtl/>
        </w:rPr>
        <w:t>, או כל הצעה שהיא</w:t>
      </w:r>
      <w:r w:rsidRPr="00C32197">
        <w:rPr>
          <w:rFonts w:hint="cs"/>
          <w:rtl/>
        </w:rPr>
        <w:t>,</w:t>
      </w:r>
      <w:r w:rsidRPr="00C32197">
        <w:rPr>
          <w:rtl/>
        </w:rPr>
        <w:t xml:space="preserve"> בשלמותה או חלקים ממנה.</w:t>
      </w:r>
    </w:p>
    <w:p w:rsidR="001015D6" w:rsidRPr="00E5417A" w:rsidRDefault="00CB6DDF" w:rsidP="0099777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CB6DDF" w:rsidP="0099777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CB6DDF" w:rsidP="0099777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rsidR="002F3ABC" w:rsidRPr="002F3ABC" w:rsidRDefault="002F3ABC" w:rsidP="0099777D">
      <w:pPr>
        <w:pStyle w:val="3-"/>
      </w:pPr>
      <w:r w:rsidRPr="002F3ABC">
        <w:rPr>
          <w:rtl/>
        </w:rPr>
        <w:t>המשרד רואה בהגשת ההצעה על-ידי המציע התחייבות מצדו לבצע גם חלק מן העבודה, לפי המחיר שנקבע בהצעתו של המציע לגבי אותו חלק והכל לפי שיקול דעתו הבלעדי של המשרד</w:t>
      </w:r>
      <w:r w:rsidRPr="002F3ABC">
        <w:t>.</w:t>
      </w:r>
    </w:p>
    <w:p w:rsidR="00322FCF" w:rsidRPr="002A3E64" w:rsidRDefault="00CB6DDF" w:rsidP="0099777D">
      <w:pPr>
        <w:pStyle w:val="2-"/>
        <w:rPr>
          <w:rtl/>
        </w:rPr>
      </w:pPr>
      <w:bookmarkStart w:id="192" w:name="_Toc516503360"/>
      <w:bookmarkStart w:id="193" w:name="_Toc43400620"/>
      <w:bookmarkStart w:id="194" w:name="_Toc44931929"/>
      <w:bookmarkStart w:id="195" w:name="_Toc44932016"/>
      <w:r w:rsidRPr="002A3E64">
        <w:rPr>
          <w:rtl/>
        </w:rPr>
        <w:t>הוצאות</w:t>
      </w:r>
      <w:bookmarkEnd w:id="192"/>
      <w:bookmarkEnd w:id="193"/>
      <w:bookmarkEnd w:id="194"/>
      <w:bookmarkEnd w:id="195"/>
      <w:r w:rsidRPr="002A3E64">
        <w:rPr>
          <w:rtl/>
        </w:rPr>
        <w:t xml:space="preserve"> </w:t>
      </w:r>
    </w:p>
    <w:p w:rsidR="004A7CFB" w:rsidRDefault="00CB6DDF" w:rsidP="0099777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CB6DDF" w:rsidP="0099777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CB6DDF" w:rsidP="0099777D">
      <w:pPr>
        <w:pStyle w:val="2-"/>
        <w:rPr>
          <w:rtl/>
        </w:rPr>
      </w:pPr>
      <w:bookmarkStart w:id="196" w:name="_Toc516503361"/>
      <w:bookmarkStart w:id="197" w:name="_Toc43400621"/>
      <w:bookmarkStart w:id="198" w:name="_Toc44931930"/>
      <w:bookmarkStart w:id="199" w:name="_Toc44932017"/>
      <w:r w:rsidRPr="002A3E64">
        <w:rPr>
          <w:rtl/>
        </w:rPr>
        <w:t>סמכות השיפוט</w:t>
      </w:r>
      <w:bookmarkEnd w:id="196"/>
      <w:bookmarkEnd w:id="197"/>
      <w:bookmarkEnd w:id="198"/>
      <w:bookmarkEnd w:id="199"/>
    </w:p>
    <w:p w:rsidR="001015D6" w:rsidRPr="00551CC2" w:rsidRDefault="00CB6DDF" w:rsidP="0099777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CB6DDF" w:rsidP="0099777D">
      <w:pPr>
        <w:pStyle w:val="2-"/>
        <w:rPr>
          <w:rtl/>
        </w:rPr>
      </w:pPr>
      <w:bookmarkStart w:id="200" w:name="_Toc516503362"/>
      <w:bookmarkStart w:id="201" w:name="_Toc43400622"/>
      <w:bookmarkStart w:id="202" w:name="_Toc44931931"/>
      <w:bookmarkStart w:id="20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0"/>
      <w:bookmarkEnd w:id="201"/>
      <w:bookmarkEnd w:id="202"/>
      <w:bookmarkEnd w:id="203"/>
    </w:p>
    <w:p w:rsidR="0013061D" w:rsidRDefault="00CB6DDF" w:rsidP="0099777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CB6DDF" w:rsidP="0099777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CB6DDF" w:rsidP="0099777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CB6DDF" w:rsidP="0099777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CB6DDF" w:rsidP="0099777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CB6DDF" w:rsidP="0099777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2F3ABC" w:rsidRDefault="002F3ABC" w:rsidP="0099777D">
      <w:pPr>
        <w:pStyle w:val="2-"/>
      </w:pPr>
      <w:r>
        <w:rPr>
          <w:rFonts w:hint="cs"/>
          <w:rtl/>
        </w:rPr>
        <w:t>אחריות</w:t>
      </w:r>
    </w:p>
    <w:p w:rsidR="002F3ABC" w:rsidRDefault="002F3ABC" w:rsidP="0099777D">
      <w:pPr>
        <w:pStyle w:val="3-"/>
      </w:pPr>
      <w:r w:rsidRPr="00C32197">
        <w:rPr>
          <w:rFonts w:hint="cs"/>
          <w:rtl/>
        </w:rPr>
        <w:t>מ</w:t>
      </w:r>
      <w:r w:rsidRPr="00C32197">
        <w:rPr>
          <w:rtl/>
        </w:rPr>
        <w:t>בלי לגרוע מהוראות כל דין, ה</w:t>
      </w:r>
      <w:r w:rsidRPr="00C32197">
        <w:rPr>
          <w:rFonts w:hint="cs"/>
          <w:rtl/>
        </w:rPr>
        <w:t>משרד</w:t>
      </w:r>
      <w:r w:rsidRPr="00C32197">
        <w:rPr>
          <w:rtl/>
        </w:rPr>
        <w:t xml:space="preserve"> ומי מטעמ</w:t>
      </w:r>
      <w:r w:rsidRPr="00C32197">
        <w:rPr>
          <w:rFonts w:hint="cs"/>
          <w:rtl/>
        </w:rPr>
        <w:t>ו</w:t>
      </w:r>
      <w:r w:rsidRPr="00C32197">
        <w:rPr>
          <w:rtl/>
        </w:rPr>
        <w:t xml:space="preserve">, לא </w:t>
      </w:r>
      <w:proofErr w:type="spellStart"/>
      <w:r w:rsidRPr="00C32197">
        <w:rPr>
          <w:rtl/>
        </w:rPr>
        <w:t>ישאו</w:t>
      </w:r>
      <w:proofErr w:type="spellEnd"/>
      <w:r w:rsidRPr="00C32197">
        <w:rPr>
          <w:rtl/>
        </w:rPr>
        <w:t xml:space="preserve"> בכל אחריות להוצאה או נזק שייגרמו למציע בקשר עם הצעתו במסגרת ה</w:t>
      </w:r>
      <w:r w:rsidRPr="00C32197">
        <w:rPr>
          <w:rFonts w:hint="cs"/>
          <w:rtl/>
        </w:rPr>
        <w:t xml:space="preserve">מכרז </w:t>
      </w:r>
      <w:r w:rsidRPr="00C32197">
        <w:rPr>
          <w:rtl/>
        </w:rPr>
        <w:t>ו/או בקשר ל</w:t>
      </w:r>
      <w:r w:rsidRPr="00C32197">
        <w:rPr>
          <w:rFonts w:hint="cs"/>
          <w:rtl/>
        </w:rPr>
        <w:t>מכרז.</w:t>
      </w:r>
    </w:p>
    <w:p w:rsidR="002F3ABC" w:rsidRDefault="002F3ABC" w:rsidP="0099777D">
      <w:pPr>
        <w:pStyle w:val="3-"/>
      </w:pPr>
      <w:r w:rsidRPr="00C32197">
        <w:rPr>
          <w:rtl/>
        </w:rPr>
        <w:t>בכל מקרה, לא יהיה המציע זכאי לפיצוי כלשהו או להחזר הוצאות כלשהן בקשר עם השתתפותו ב</w:t>
      </w:r>
      <w:r w:rsidRPr="00C32197">
        <w:rPr>
          <w:rFonts w:hint="cs"/>
          <w:rtl/>
        </w:rPr>
        <w:t>מכרז</w:t>
      </w:r>
      <w:r w:rsidRPr="00C32197">
        <w:rPr>
          <w:rtl/>
        </w:rPr>
        <w:t>, בין אם זכה ב</w:t>
      </w:r>
      <w:r w:rsidRPr="00C32197">
        <w:rPr>
          <w:rFonts w:hint="cs"/>
          <w:rtl/>
        </w:rPr>
        <w:t xml:space="preserve">מכרז </w:t>
      </w:r>
      <w:r w:rsidRPr="00C32197">
        <w:rPr>
          <w:rtl/>
        </w:rPr>
        <w:t>ובין אם לאו, בין אם נבחר זוכה ב</w:t>
      </w:r>
      <w:r w:rsidRPr="00C32197">
        <w:rPr>
          <w:rFonts w:hint="cs"/>
          <w:rtl/>
        </w:rPr>
        <w:t>מכרז ובין אם</w:t>
      </w:r>
      <w:r w:rsidRPr="00C32197">
        <w:rPr>
          <w:rtl/>
        </w:rPr>
        <w:t xml:space="preserve"> בוטל</w:t>
      </w:r>
      <w:r w:rsidRPr="00C32197">
        <w:rPr>
          <w:rFonts w:hint="cs"/>
          <w:rtl/>
        </w:rPr>
        <w:t xml:space="preserve"> המכרז</w:t>
      </w:r>
      <w:r w:rsidRPr="00C32197">
        <w:rPr>
          <w:rtl/>
        </w:rPr>
        <w:t xml:space="preserve"> </w:t>
      </w:r>
      <w:r w:rsidRPr="00C32197">
        <w:rPr>
          <w:rFonts w:hint="cs"/>
          <w:rtl/>
        </w:rPr>
        <w:t>מכל ס</w:t>
      </w:r>
      <w:r w:rsidRPr="00C32197">
        <w:rPr>
          <w:rtl/>
        </w:rPr>
        <w:t xml:space="preserve">יבה שהיא, אלא אם ובמידה שנאמר במפורש אחרת במסמכי </w:t>
      </w:r>
      <w:r w:rsidRPr="00C32197">
        <w:rPr>
          <w:rFonts w:hint="cs"/>
          <w:rtl/>
        </w:rPr>
        <w:t>מכרז</w:t>
      </w:r>
      <w:r w:rsidRPr="00C32197">
        <w:rPr>
          <w:rtl/>
        </w:rPr>
        <w:t xml:space="preserve"> ז</w:t>
      </w:r>
      <w:r w:rsidRPr="00C32197">
        <w:rPr>
          <w:rFonts w:hint="cs"/>
          <w:rtl/>
        </w:rPr>
        <w:t>ה</w:t>
      </w:r>
      <w:r w:rsidRPr="00C32197">
        <w:rPr>
          <w:rtl/>
        </w:rPr>
        <w:t>.</w:t>
      </w:r>
    </w:p>
    <w:p w:rsidR="008824EE" w:rsidRDefault="00CB6DDF" w:rsidP="0099777D">
      <w:pPr>
        <w:pStyle w:val="2-"/>
        <w:rPr>
          <w:rtl/>
        </w:rPr>
      </w:pPr>
      <w:r>
        <w:rPr>
          <w:rFonts w:hint="cs"/>
          <w:rtl/>
        </w:rPr>
        <w:t>מיצוי הליכים מול הוועדה</w:t>
      </w:r>
    </w:p>
    <w:p w:rsidR="005D0A83" w:rsidRDefault="00CB6DDF" w:rsidP="0099777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CB6DDF" w:rsidP="0099777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CB6DDF" w:rsidP="0099777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6959F4" w:rsidRDefault="006959F4" w:rsidP="0099777D">
      <w:pPr>
        <w:pStyle w:val="2-"/>
      </w:pPr>
      <w:r>
        <w:rPr>
          <w:rFonts w:hint="cs"/>
          <w:rtl/>
        </w:rPr>
        <w:t>היררכיה בין המכרז להסכם</w:t>
      </w:r>
    </w:p>
    <w:p w:rsidR="006959F4" w:rsidRDefault="006959F4" w:rsidP="0099777D">
      <w:pPr>
        <w:pStyle w:val="3-"/>
      </w:pPr>
      <w:bookmarkStart w:id="204" w:name="_Hlk42676181"/>
      <w:r w:rsidRPr="00C32197">
        <w:rPr>
          <w:rFonts w:hint="cs"/>
          <w:rtl/>
        </w:rPr>
        <w:t xml:space="preserve">ההסכם </w:t>
      </w:r>
      <w:r w:rsidRPr="00C32197">
        <w:rPr>
          <w:rtl/>
        </w:rPr>
        <w:t>המצורף למכרז זה, על נספחיו, מהווה חלק בלתי נפרד ממסמכי המכרז. יש לראות את המכרז ואת ה</w:t>
      </w:r>
      <w:r w:rsidRPr="00C32197">
        <w:rPr>
          <w:rFonts w:hint="cs"/>
          <w:rtl/>
        </w:rPr>
        <w:t>הסכם</w:t>
      </w:r>
      <w:r w:rsidRPr="00C32197">
        <w:rPr>
          <w:rtl/>
        </w:rPr>
        <w:t xml:space="preserve"> המצורף לו (על נספחיו) כמסמך אחד המשלים זה את זה.</w:t>
      </w:r>
    </w:p>
    <w:p w:rsidR="006959F4" w:rsidRPr="00C32197" w:rsidRDefault="006959F4" w:rsidP="0099777D">
      <w:pPr>
        <w:pStyle w:val="3-"/>
      </w:pPr>
      <w:r w:rsidRPr="00C32197">
        <w:rPr>
          <w:rtl/>
        </w:rPr>
        <w:t>בכל מקרה של סתירה בין נוסח המכרז לבין נוסח ה</w:t>
      </w:r>
      <w:r w:rsidRPr="00C32197">
        <w:rPr>
          <w:rFonts w:hint="cs"/>
          <w:rtl/>
        </w:rPr>
        <w:t>הסכם</w:t>
      </w:r>
      <w:r w:rsidRPr="00C32197">
        <w:rPr>
          <w:rtl/>
        </w:rPr>
        <w:t xml:space="preserve"> יעשה מאמץ ליישב בין שני</w:t>
      </w:r>
      <w:r w:rsidRPr="00C32197">
        <w:rPr>
          <w:rFonts w:hint="cs"/>
          <w:rtl/>
        </w:rPr>
        <w:t xml:space="preserve"> </w:t>
      </w:r>
      <w:r w:rsidRPr="00C32197">
        <w:rPr>
          <w:rtl/>
        </w:rPr>
        <w:t>הנוסחים.</w:t>
      </w:r>
      <w:r w:rsidRPr="00C32197">
        <w:rPr>
          <w:rFonts w:hint="cs"/>
          <w:rtl/>
        </w:rPr>
        <w:t xml:space="preserve"> </w:t>
      </w:r>
      <w:r w:rsidRPr="00C32197">
        <w:rPr>
          <w:rtl/>
        </w:rPr>
        <w:t>בנסיבות שבהן לא ניתן ליישב בין נוסח המכרז לבין נוסח הה</w:t>
      </w:r>
      <w:r w:rsidRPr="00C32197">
        <w:rPr>
          <w:rFonts w:hint="cs"/>
          <w:rtl/>
        </w:rPr>
        <w:t>סכם</w:t>
      </w:r>
      <w:r w:rsidRPr="00C32197">
        <w:rPr>
          <w:rtl/>
        </w:rPr>
        <w:t xml:space="preserve"> יגבר נוסח </w:t>
      </w:r>
      <w:r w:rsidRPr="00C32197">
        <w:rPr>
          <w:rFonts w:hint="cs"/>
          <w:rtl/>
        </w:rPr>
        <w:t>המכרז</w:t>
      </w:r>
      <w:r w:rsidRPr="00C32197">
        <w:rPr>
          <w:rtl/>
        </w:rPr>
        <w:t>, ויראו</w:t>
      </w:r>
      <w:r w:rsidRPr="00C32197">
        <w:rPr>
          <w:rFonts w:hint="cs"/>
          <w:rtl/>
        </w:rPr>
        <w:t xml:space="preserve"> </w:t>
      </w:r>
      <w:r w:rsidRPr="00C32197">
        <w:rPr>
          <w:rtl/>
        </w:rPr>
        <w:t>נוסח זה כנוסח המחייב את המציעים</w:t>
      </w:r>
      <w:r w:rsidRPr="00C32197">
        <w:rPr>
          <w:rFonts w:hint="cs"/>
          <w:rtl/>
        </w:rPr>
        <w:t>.</w:t>
      </w:r>
    </w:p>
    <w:bookmarkEnd w:id="204"/>
    <w:p w:rsidR="006959F4" w:rsidRPr="006959F4" w:rsidRDefault="006959F4" w:rsidP="0099777D">
      <w:pPr>
        <w:pStyle w:val="3-"/>
        <w:numPr>
          <w:ilvl w:val="0"/>
          <w:numId w:val="0"/>
        </w:numPr>
        <w:ind w:left="1494"/>
        <w:rPr>
          <w:rtl/>
        </w:rPr>
      </w:pPr>
    </w:p>
    <w:p w:rsidR="000A2211" w:rsidRDefault="00CB6DDF" w:rsidP="0099777D">
      <w:pPr>
        <w:bidi w:val="0"/>
        <w:spacing w:before="200" w:after="200" w:line="276" w:lineRule="auto"/>
        <w:jc w:val="both"/>
      </w:pPr>
      <w:r>
        <w:rPr>
          <w:rtl/>
        </w:rPr>
        <w:br w:type="page"/>
      </w:r>
    </w:p>
    <w:p w:rsidR="0036089D" w:rsidRDefault="0036089D" w:rsidP="0099777D">
      <w:pPr>
        <w:pStyle w:val="afffffff9"/>
        <w:jc w:val="both"/>
        <w:rPr>
          <w:rtl/>
        </w:rPr>
      </w:pPr>
      <w:bookmarkStart w:id="205" w:name="_Toc256000048"/>
      <w:bookmarkStart w:id="206" w:name="_Toc32477904"/>
      <w:bookmarkStart w:id="207" w:name="_Toc43400623"/>
      <w:bookmarkStart w:id="208" w:name="_Toc44931932"/>
      <w:bookmarkStart w:id="209" w:name="_Toc44932019"/>
      <w:bookmarkStart w:id="210" w:name="_Toc44932668"/>
      <w:bookmarkStart w:id="211" w:name="_Toc53331337"/>
      <w:bookmarkStart w:id="212" w:name="_Toc173823724"/>
      <w:bookmarkStart w:id="213" w:name="_Toc173825532"/>
    </w:p>
    <w:p w:rsidR="0036089D" w:rsidRDefault="0036089D" w:rsidP="0099777D">
      <w:pPr>
        <w:pStyle w:val="afffffff9"/>
        <w:jc w:val="both"/>
        <w:rPr>
          <w:rtl/>
        </w:rPr>
      </w:pPr>
    </w:p>
    <w:p w:rsidR="0036089D" w:rsidRDefault="0036089D" w:rsidP="0099777D">
      <w:pPr>
        <w:pStyle w:val="afffffff9"/>
        <w:jc w:val="both"/>
        <w:rPr>
          <w:rtl/>
        </w:rPr>
      </w:pPr>
    </w:p>
    <w:p w:rsidR="0036089D" w:rsidRDefault="0036089D" w:rsidP="0099777D">
      <w:pPr>
        <w:pStyle w:val="afffffff9"/>
        <w:jc w:val="both"/>
        <w:rPr>
          <w:rtl/>
        </w:rPr>
      </w:pPr>
    </w:p>
    <w:p w:rsidR="004E394B" w:rsidRPr="002426B4" w:rsidRDefault="00CB6DDF" w:rsidP="0099777D">
      <w:pPr>
        <w:pStyle w:val="afffffff9"/>
        <w:jc w:val="both"/>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5"/>
      <w:bookmarkEnd w:id="206"/>
      <w:bookmarkEnd w:id="207"/>
      <w:bookmarkEnd w:id="208"/>
      <w:bookmarkEnd w:id="209"/>
      <w:bookmarkEnd w:id="210"/>
      <w:bookmarkEnd w:id="211"/>
      <w:bookmarkEnd w:id="212"/>
      <w:bookmarkEnd w:id="213"/>
    </w:p>
    <w:p w:rsidR="00C62BBD" w:rsidRPr="00EC0034" w:rsidRDefault="00C62BBD" w:rsidP="0099777D">
      <w:pPr>
        <w:pStyle w:val="1fe"/>
        <w:rPr>
          <w:rtl/>
        </w:rPr>
      </w:pPr>
      <w:bookmarkStart w:id="214" w:name="_Toc256000050"/>
      <w:bookmarkStart w:id="215" w:name="_Toc32477905"/>
      <w:bookmarkStart w:id="216" w:name="_Toc43400624"/>
      <w:bookmarkStart w:id="217" w:name="_Toc44931933"/>
      <w:bookmarkStart w:id="218" w:name="_Toc44932020"/>
      <w:bookmarkStart w:id="219" w:name="_Toc53331338"/>
      <w:bookmarkStart w:id="220" w:name="_Toc173823725"/>
      <w:bookmarkStart w:id="221" w:name="_Toc173825533"/>
      <w:bookmarkStart w:id="222" w:name="show_isMarkivIchut_4"/>
      <w:bookmarkStart w:id="223" w:name="_Toc516503366"/>
      <w:r w:rsidRPr="00EC0034">
        <w:rPr>
          <w:rFonts w:hint="cs"/>
          <w:rtl/>
        </w:rPr>
        <w:lastRenderedPageBreak/>
        <w:t>הגשת הצעה במכרז</w:t>
      </w:r>
      <w:bookmarkEnd w:id="214"/>
      <w:bookmarkEnd w:id="215"/>
      <w:bookmarkEnd w:id="216"/>
      <w:bookmarkEnd w:id="217"/>
      <w:bookmarkEnd w:id="218"/>
      <w:bookmarkEnd w:id="219"/>
      <w:bookmarkEnd w:id="220"/>
      <w:bookmarkEnd w:id="221"/>
    </w:p>
    <w:p w:rsidR="00C62BBD" w:rsidRPr="002A3E64" w:rsidRDefault="00C62BBD" w:rsidP="0099777D">
      <w:pPr>
        <w:pStyle w:val="2-"/>
        <w:numPr>
          <w:ilvl w:val="1"/>
          <w:numId w:val="51"/>
        </w:numPr>
        <w:rPr>
          <w:rtl/>
        </w:rPr>
      </w:pPr>
      <w:bookmarkStart w:id="224" w:name="_Toc43400625"/>
      <w:bookmarkStart w:id="225" w:name="_Toc44931934"/>
      <w:bookmarkStart w:id="226" w:name="_Toc44932021"/>
      <w:r w:rsidRPr="002A3E64">
        <w:rPr>
          <w:rFonts w:hint="eastAsia"/>
          <w:rtl/>
        </w:rPr>
        <w:t>כללי</w:t>
      </w:r>
      <w:r>
        <w:rPr>
          <w:rFonts w:hint="cs"/>
          <w:rtl/>
        </w:rPr>
        <w:t>ם למילוי חוברת ההצעה</w:t>
      </w:r>
      <w:bookmarkEnd w:id="224"/>
      <w:bookmarkEnd w:id="225"/>
      <w:bookmarkEnd w:id="226"/>
    </w:p>
    <w:p w:rsidR="00C62BBD" w:rsidRPr="00AA29ED" w:rsidRDefault="00C62BBD" w:rsidP="0099777D">
      <w:pPr>
        <w:pStyle w:val="3-"/>
        <w:numPr>
          <w:ilvl w:val="2"/>
          <w:numId w:val="51"/>
        </w:numPr>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27"/>
    </w:p>
    <w:p w:rsidR="00C62BBD" w:rsidRDefault="00C62BBD" w:rsidP="0099777D">
      <w:pPr>
        <w:pStyle w:val="3-"/>
        <w:numPr>
          <w:ilvl w:val="2"/>
          <w:numId w:val="51"/>
        </w:numPr>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28"/>
    </w:p>
    <w:p w:rsidR="00C62BBD" w:rsidRPr="00116E05" w:rsidRDefault="00C62BBD" w:rsidP="0099777D">
      <w:pPr>
        <w:pStyle w:val="3-"/>
        <w:numPr>
          <w:ilvl w:val="2"/>
          <w:numId w:val="51"/>
        </w:numPr>
        <w:rPr>
          <w:rtl/>
        </w:rPr>
      </w:pPr>
      <w:bookmarkStart w:id="22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29"/>
      <w:r w:rsidRPr="00116E05">
        <w:rPr>
          <w:rFonts w:hint="cs"/>
          <w:rtl/>
        </w:rPr>
        <w:t xml:space="preserve"> </w:t>
      </w:r>
    </w:p>
    <w:p w:rsidR="00C62BBD" w:rsidRPr="00116E05" w:rsidRDefault="00C62BBD" w:rsidP="0099777D">
      <w:pPr>
        <w:pStyle w:val="3-"/>
        <w:numPr>
          <w:ilvl w:val="2"/>
          <w:numId w:val="51"/>
        </w:numPr>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30"/>
    </w:p>
    <w:p w:rsidR="00C62BBD" w:rsidRDefault="00C62BBD" w:rsidP="0099777D">
      <w:pPr>
        <w:pStyle w:val="3-"/>
        <w:numPr>
          <w:ilvl w:val="2"/>
          <w:numId w:val="51"/>
        </w:numPr>
        <w:rPr>
          <w:rtl/>
        </w:rPr>
      </w:pPr>
      <w:bookmarkStart w:id="23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31"/>
    </w:p>
    <w:p w:rsidR="00C62BBD" w:rsidRPr="00EC0034" w:rsidRDefault="00C62BBD" w:rsidP="0099777D">
      <w:pPr>
        <w:pStyle w:val="1fe"/>
        <w:rPr>
          <w:rtl/>
        </w:rPr>
      </w:pPr>
      <w:bookmarkStart w:id="232" w:name="_Toc256000051"/>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r w:rsidRPr="00EC0034">
        <w:rPr>
          <w:rFonts w:hint="cs"/>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62BBD" w:rsidTr="002F3C16">
        <w:trPr>
          <w:trHeight w:val="885"/>
          <w:tblHeader/>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2F3C16">
        <w:trPr>
          <w:trHeight w:val="20"/>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סוג מציע </w:t>
            </w:r>
          </w:p>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2F3C16">
        <w:trPr>
          <w:trHeight w:val="20"/>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2F3C16">
        <w:trPr>
          <w:trHeight w:val="793"/>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bl>
    <w:p w:rsidR="00C62BBD" w:rsidRDefault="00C62BBD" w:rsidP="0099777D">
      <w:pPr>
        <w:pStyle w:val="20"/>
        <w:numPr>
          <w:ilvl w:val="0"/>
          <w:numId w:val="0"/>
        </w:numPr>
        <w:bidi/>
        <w:ind w:left="1069" w:hanging="360"/>
        <w:jc w:val="both"/>
        <w:rPr>
          <w:sz w:val="24"/>
          <w:szCs w:val="24"/>
          <w:rtl/>
        </w:rPr>
      </w:pPr>
    </w:p>
    <w:p w:rsidR="00C62BBD" w:rsidRDefault="00C62BBD" w:rsidP="0099777D">
      <w:pPr>
        <w:pStyle w:val="2-"/>
        <w:numPr>
          <w:ilvl w:val="1"/>
          <w:numId w:val="51"/>
        </w:numPr>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62BBD" w:rsidTr="002F3C16">
        <w:trPr>
          <w:trHeight w:val="893"/>
        </w:trPr>
        <w:tc>
          <w:tcPr>
            <w:tcW w:w="8270" w:type="dxa"/>
            <w:vAlign w:val="center"/>
          </w:tcPr>
          <w:p w:rsidR="00C62BBD" w:rsidRPr="003A3380" w:rsidRDefault="00C62BBD" w:rsidP="0099777D">
            <w:pPr>
              <w:spacing w:before="120" w:after="120" w:line="360" w:lineRule="auto"/>
              <w:jc w:val="both"/>
              <w:rPr>
                <w:rFonts w:ascii="David" w:hAnsi="David" w:cs="David"/>
                <w:sz w:val="24"/>
                <w:szCs w:val="24"/>
                <w:rtl/>
              </w:rPr>
            </w:pPr>
            <w:r w:rsidRPr="003A3380">
              <w:rPr>
                <w:rFonts w:ascii="David" w:hAnsi="David" w:cs="David" w:hint="cs"/>
                <w:sz w:val="24"/>
                <w:szCs w:val="24"/>
                <w:rtl/>
              </w:rPr>
              <w:t>שם:</w:t>
            </w:r>
          </w:p>
        </w:tc>
      </w:tr>
      <w:tr w:rsidR="00C62BBD" w:rsidTr="002F3C16">
        <w:trPr>
          <w:trHeight w:val="893"/>
        </w:trPr>
        <w:tc>
          <w:tcPr>
            <w:tcW w:w="8270" w:type="dxa"/>
            <w:vAlign w:val="center"/>
          </w:tcPr>
          <w:p w:rsidR="00C62BBD" w:rsidRPr="003A3380" w:rsidRDefault="00C62BBD" w:rsidP="0099777D">
            <w:pPr>
              <w:spacing w:before="120" w:after="120" w:line="360" w:lineRule="auto"/>
              <w:jc w:val="both"/>
              <w:rPr>
                <w:rFonts w:ascii="David" w:hAnsi="David" w:cs="David"/>
                <w:sz w:val="24"/>
                <w:szCs w:val="24"/>
                <w:rtl/>
              </w:rPr>
            </w:pPr>
            <w:r w:rsidRPr="003A3380">
              <w:rPr>
                <w:rFonts w:ascii="David" w:hAnsi="David" w:cs="David" w:hint="cs"/>
                <w:sz w:val="24"/>
                <w:szCs w:val="24"/>
                <w:rtl/>
              </w:rPr>
              <w:t>כתובת:</w:t>
            </w:r>
          </w:p>
        </w:tc>
      </w:tr>
      <w:tr w:rsidR="00C62BBD" w:rsidTr="002F3C16">
        <w:trPr>
          <w:trHeight w:val="893"/>
        </w:trPr>
        <w:tc>
          <w:tcPr>
            <w:tcW w:w="8270" w:type="dxa"/>
            <w:vAlign w:val="center"/>
          </w:tcPr>
          <w:p w:rsidR="00C62BBD" w:rsidRPr="003A3380" w:rsidRDefault="00C62BBD" w:rsidP="0099777D">
            <w:pPr>
              <w:jc w:val="both"/>
              <w:rPr>
                <w:rFonts w:ascii="David" w:hAnsi="David" w:cs="David"/>
                <w:sz w:val="24"/>
                <w:szCs w:val="24"/>
                <w:rtl/>
              </w:rPr>
            </w:pPr>
            <w:r>
              <w:rPr>
                <w:rFonts w:ascii="David" w:hAnsi="David" w:cs="David" w:hint="cs"/>
                <w:sz w:val="24"/>
                <w:szCs w:val="24"/>
                <w:rtl/>
              </w:rPr>
              <w:lastRenderedPageBreak/>
              <w:t>טלפון:</w:t>
            </w:r>
          </w:p>
        </w:tc>
      </w:tr>
      <w:tr w:rsidR="00C62BBD" w:rsidTr="002F3C16">
        <w:trPr>
          <w:trHeight w:val="893"/>
        </w:trPr>
        <w:tc>
          <w:tcPr>
            <w:tcW w:w="8270" w:type="dxa"/>
            <w:vAlign w:val="center"/>
          </w:tcPr>
          <w:p w:rsidR="00C62BBD" w:rsidRPr="003A3380" w:rsidRDefault="00C62BBD" w:rsidP="0099777D">
            <w:pPr>
              <w:jc w:val="both"/>
              <w:rPr>
                <w:rFonts w:ascii="David" w:hAnsi="David" w:cs="David"/>
                <w:sz w:val="24"/>
                <w:szCs w:val="24"/>
                <w:rtl/>
              </w:rPr>
            </w:pPr>
            <w:r>
              <w:rPr>
                <w:rFonts w:ascii="David" w:hAnsi="David" w:cs="David" w:hint="cs"/>
                <w:sz w:val="24"/>
                <w:szCs w:val="24"/>
                <w:rtl/>
              </w:rPr>
              <w:t>דוא"ל:</w:t>
            </w:r>
          </w:p>
        </w:tc>
      </w:tr>
    </w:tbl>
    <w:p w:rsidR="00C62BBD" w:rsidRDefault="00C62BBD" w:rsidP="0099777D">
      <w:pPr>
        <w:jc w:val="both"/>
        <w:rPr>
          <w:rtl/>
        </w:rPr>
      </w:pPr>
      <w:r w:rsidRPr="0095640C">
        <w:rPr>
          <w:rtl/>
        </w:rPr>
        <w:br w:type="textWrapping" w:clear="all"/>
      </w:r>
    </w:p>
    <w:p w:rsidR="00C62BBD" w:rsidRDefault="00C62BBD" w:rsidP="0099777D">
      <w:pPr>
        <w:pStyle w:val="20"/>
        <w:numPr>
          <w:ilvl w:val="0"/>
          <w:numId w:val="0"/>
        </w:numPr>
        <w:bidi/>
        <w:ind w:left="1069"/>
        <w:jc w:val="both"/>
        <w:rPr>
          <w:rtl/>
        </w:rPr>
      </w:pPr>
    </w:p>
    <w:p w:rsidR="00C62BBD" w:rsidRPr="00EC0034" w:rsidRDefault="00C62BBD" w:rsidP="0099777D">
      <w:pPr>
        <w:pStyle w:val="1fe"/>
        <w:rPr>
          <w:rtl/>
        </w:rPr>
      </w:pPr>
      <w:bookmarkStart w:id="240" w:name="_Toc256000052"/>
      <w:bookmarkStart w:id="241" w:name="_Toc173823727"/>
      <w:bookmarkStart w:id="242" w:name="_Toc173825535"/>
      <w:r w:rsidRPr="00EC0034">
        <w:rPr>
          <w:rFonts w:hint="cs"/>
          <w:rtl/>
        </w:rPr>
        <w:t xml:space="preserve">הוכחת </w:t>
      </w:r>
      <w:bookmarkStart w:id="243" w:name="_Toc32477907"/>
      <w:bookmarkStart w:id="244" w:name="_Toc43400628"/>
      <w:bookmarkStart w:id="245" w:name="_Toc44931937"/>
      <w:bookmarkStart w:id="246" w:name="_Toc44932024"/>
      <w:bookmarkStart w:id="247" w:name="_Toc53331345"/>
      <w:r w:rsidRPr="00EC0034">
        <w:rPr>
          <w:rFonts w:hint="cs"/>
          <w:rtl/>
        </w:rPr>
        <w:t>עמידה בתנאי הסף של המכר</w:t>
      </w:r>
      <w:bookmarkEnd w:id="243"/>
      <w:bookmarkEnd w:id="244"/>
      <w:bookmarkEnd w:id="245"/>
      <w:bookmarkEnd w:id="246"/>
      <w:bookmarkEnd w:id="247"/>
      <w:r w:rsidRPr="00EC0034">
        <w:rPr>
          <w:rFonts w:hint="cs"/>
          <w:rtl/>
        </w:rPr>
        <w:t>ז</w:t>
      </w:r>
      <w:bookmarkEnd w:id="240"/>
      <w:bookmarkEnd w:id="241"/>
      <w:bookmarkEnd w:id="242"/>
    </w:p>
    <w:p w:rsidR="00C62BBD" w:rsidRPr="00FF7633" w:rsidRDefault="00C62BBD" w:rsidP="0099777D">
      <w:pPr>
        <w:pStyle w:val="2-0"/>
        <w:numPr>
          <w:ilvl w:val="1"/>
          <w:numId w:val="51"/>
        </w:numPr>
        <w:ind w:left="1080" w:hanging="706"/>
        <w:rPr>
          <w:u w:val="single"/>
          <w:rtl/>
        </w:rPr>
      </w:pPr>
      <w:bookmarkStart w:id="248" w:name="_Toc53331346"/>
      <w:r>
        <w:rPr>
          <w:rFonts w:hint="cs"/>
          <w:rtl/>
        </w:rPr>
        <w:t xml:space="preserve">בהתאם לאמור בפרק זה המציע יפרט את עמידתו בתנאי הסף שפורטו במכרז. </w:t>
      </w:r>
      <w:bookmarkEnd w:id="248"/>
    </w:p>
    <w:p w:rsidR="00C62BBD" w:rsidRDefault="00C62BBD" w:rsidP="0099777D">
      <w:pPr>
        <w:pStyle w:val="2-"/>
        <w:numPr>
          <w:ilvl w:val="1"/>
          <w:numId w:val="51"/>
        </w:numPr>
        <w:rPr>
          <w:rtl/>
        </w:rPr>
      </w:pPr>
      <w:bookmarkStart w:id="249" w:name="_Toc42501732"/>
      <w:bookmarkStart w:id="250" w:name="_Toc42589790"/>
      <w:bookmarkStart w:id="251" w:name="_Toc42589883"/>
      <w:bookmarkStart w:id="252" w:name="_Toc43197220"/>
      <w:bookmarkStart w:id="253" w:name="_Toc44931938"/>
      <w:bookmarkStart w:id="254" w:name="_Toc44932025"/>
      <w:bookmarkStart w:id="255" w:name="_Toc49766700"/>
      <w:bookmarkStart w:id="256" w:name="_Toc49766789"/>
      <w:bookmarkStart w:id="257" w:name="_Toc53330152"/>
      <w:bookmarkStart w:id="258" w:name="_Toc42501733"/>
      <w:bookmarkStart w:id="259" w:name="_Toc42589791"/>
      <w:bookmarkStart w:id="260" w:name="_Toc42589884"/>
      <w:bookmarkStart w:id="261" w:name="_Toc43197221"/>
      <w:bookmarkStart w:id="262" w:name="_Toc44931939"/>
      <w:bookmarkStart w:id="263" w:name="_Toc44932026"/>
      <w:bookmarkStart w:id="264" w:name="_Toc49766701"/>
      <w:bookmarkStart w:id="265" w:name="_Toc49766790"/>
      <w:bookmarkStart w:id="266" w:name="_Toc53330153"/>
      <w:bookmarkStart w:id="267" w:name="_Toc43400629"/>
      <w:bookmarkStart w:id="268" w:name="_Toc44931940"/>
      <w:bookmarkStart w:id="269" w:name="_Toc44932027"/>
      <w:bookmarkStart w:id="270" w:name="_Toc53331347"/>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271" w:name="_Toc53331348"/>
      <w:bookmarkEnd w:id="267"/>
      <w:bookmarkEnd w:id="268"/>
      <w:bookmarkEnd w:id="269"/>
      <w:bookmarkEnd w:id="270"/>
      <w:r>
        <w:t xml:space="preserve"> </w:t>
      </w:r>
    </w:p>
    <w:p w:rsidR="00C62BBD" w:rsidRPr="000A437B" w:rsidRDefault="00C62BBD" w:rsidP="0099777D">
      <w:pPr>
        <w:pStyle w:val="3-"/>
        <w:numPr>
          <w:ilvl w:val="2"/>
          <w:numId w:val="51"/>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271"/>
    </w:p>
    <w:p w:rsidR="00C62BBD" w:rsidRPr="002F1CE5" w:rsidRDefault="00C62BBD" w:rsidP="0099777D">
      <w:pPr>
        <w:pStyle w:val="4-"/>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rsidR="00C62BBD" w:rsidRPr="00741C3C" w:rsidRDefault="00C62BBD" w:rsidP="0099777D">
      <w:pPr>
        <w:pStyle w:val="42"/>
        <w:rPr>
          <w:rtl/>
        </w:rPr>
      </w:pPr>
      <w:r w:rsidRPr="00741C3C">
        <w:rPr>
          <w:rtl/>
        </w:rPr>
        <w:t>המציע רשום בישראל כדין.</w:t>
      </w:r>
    </w:p>
    <w:p w:rsidR="00C62BBD" w:rsidRPr="000A437B" w:rsidRDefault="00C62BBD" w:rsidP="0099777D">
      <w:pPr>
        <w:pStyle w:val="42"/>
        <w:rPr>
          <w:rtl/>
        </w:rPr>
      </w:pPr>
      <w:r w:rsidRPr="00741C3C">
        <w:rPr>
          <w:rtl/>
        </w:rPr>
        <w:t>לא חלה על המציע חובת רישום בישראל, על פי דין.</w:t>
      </w:r>
      <w:r w:rsidRPr="00741C3C">
        <w:t xml:space="preserve"> </w:t>
      </w:r>
      <w:r w:rsidRPr="00741C3C">
        <w:rPr>
          <w:rtl/>
        </w:rPr>
        <w:t xml:space="preserve"> נימוק:</w:t>
      </w:r>
      <w:bookmarkStart w:id="272" w:name="html_registration_proof_preview"/>
      <w:bookmarkEnd w:id="272"/>
      <w:r>
        <w:rPr>
          <w:rFonts w:hint="cs"/>
          <w:rtl/>
        </w:rPr>
        <w:t xml:space="preserve"> ____________________________________________________________________________________________________________________________________________________________________________</w:t>
      </w:r>
    </w:p>
    <w:p w:rsidR="00C62BBD" w:rsidRPr="002F1CE5" w:rsidRDefault="00C62BBD" w:rsidP="0099777D">
      <w:pPr>
        <w:pStyle w:val="4-"/>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C62BBD" w:rsidRPr="008C253B" w:rsidRDefault="00C62BBD" w:rsidP="0099777D">
      <w:pPr>
        <w:pStyle w:val="5-"/>
        <w:numPr>
          <w:ilvl w:val="4"/>
          <w:numId w:val="51"/>
        </w:numPr>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rsidR="00C62BBD" w:rsidRDefault="00C62BBD" w:rsidP="0099777D">
      <w:pPr>
        <w:pStyle w:val="6-0"/>
        <w:numPr>
          <w:ilvl w:val="5"/>
          <w:numId w:val="51"/>
        </w:numPr>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C62BBD" w:rsidRPr="00426CDE" w:rsidRDefault="00C62BBD" w:rsidP="0099777D">
      <w:pPr>
        <w:pStyle w:val="6-0"/>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C62BBD" w:rsidRDefault="00C62BBD" w:rsidP="0099777D">
      <w:pPr>
        <w:pStyle w:val="5-"/>
        <w:numPr>
          <w:ilvl w:val="4"/>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3" w:name="nispach3_1"/>
      <w:r w:rsidRPr="00A65735">
        <w:rPr>
          <w:b/>
          <w:bCs/>
          <w:rtl/>
        </w:rPr>
        <w:t>2</w:t>
      </w:r>
      <w:bookmarkEnd w:id="273"/>
      <w:r w:rsidRPr="00A65735">
        <w:rPr>
          <w:b/>
          <w:bCs/>
          <w:rtl/>
        </w:rPr>
        <w:t>.</w:t>
      </w:r>
    </w:p>
    <w:p w:rsidR="00C62BBD" w:rsidRPr="008C253B" w:rsidRDefault="00C62BBD" w:rsidP="0099777D">
      <w:pPr>
        <w:pStyle w:val="5-"/>
        <w:numPr>
          <w:ilvl w:val="4"/>
          <w:numId w:val="51"/>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rsidR="00C62BBD" w:rsidRPr="00DE0651" w:rsidRDefault="00C62BBD" w:rsidP="0099777D">
      <w:pPr>
        <w:pStyle w:val="6-0"/>
        <w:numPr>
          <w:ilvl w:val="5"/>
          <w:numId w:val="51"/>
        </w:numPr>
        <w:rPr>
          <w:rtl/>
        </w:rPr>
      </w:pPr>
      <w:bookmarkStart w:id="274"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xml:space="preserve">") וחוק שכר מינימום, </w:t>
      </w:r>
      <w:r w:rsidRPr="00A92289">
        <w:rPr>
          <w:rtl/>
        </w:rPr>
        <w:lastRenderedPageBreak/>
        <w:t>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C62BBD" w:rsidRPr="00082200" w:rsidRDefault="00C62BBD" w:rsidP="0099777D">
      <w:pPr>
        <w:pStyle w:val="5-"/>
        <w:numPr>
          <w:ilvl w:val="4"/>
          <w:numId w:val="51"/>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5" w:name="nispach4_1"/>
      <w:r w:rsidRPr="00A65735">
        <w:rPr>
          <w:b/>
          <w:bCs/>
          <w:rtl/>
        </w:rPr>
        <w:t>3</w:t>
      </w:r>
      <w:bookmarkEnd w:id="275"/>
      <w:r w:rsidRPr="00A65735">
        <w:rPr>
          <w:b/>
          <w:bCs/>
          <w:rtl/>
        </w:rPr>
        <w:t>.</w:t>
      </w:r>
    </w:p>
    <w:bookmarkEnd w:id="274"/>
    <w:p w:rsidR="00C62BBD" w:rsidRPr="008C253B" w:rsidRDefault="00C62BBD" w:rsidP="0099777D">
      <w:pPr>
        <w:pStyle w:val="5-"/>
        <w:numPr>
          <w:ilvl w:val="4"/>
          <w:numId w:val="51"/>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rsidR="00C62BBD" w:rsidRPr="000A437B" w:rsidRDefault="00C62BBD" w:rsidP="0099777D">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rsidR="00C62BBD" w:rsidRPr="000A437B" w:rsidRDefault="00C62BBD" w:rsidP="0099777D">
      <w:pPr>
        <w:pStyle w:val="53"/>
        <w:rPr>
          <w:rtl/>
        </w:rPr>
      </w:pPr>
      <w:r w:rsidRPr="000A437B">
        <w:rPr>
          <w:rtl/>
        </w:rPr>
        <w:t xml:space="preserve">הוראות סעיף 9 לחוק שוויון זכויות לאנשים עם מוגבלות חלות על המציע והוא מקיים אותן. </w:t>
      </w:r>
    </w:p>
    <w:p w:rsidR="00C62BBD" w:rsidRPr="000A437B" w:rsidRDefault="00C62BBD" w:rsidP="0099777D">
      <w:pPr>
        <w:pStyle w:val="6-0"/>
        <w:numPr>
          <w:ilvl w:val="5"/>
          <w:numId w:val="51"/>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rsidR="00C62BBD" w:rsidRPr="008C253B" w:rsidRDefault="00C62BBD" w:rsidP="0099777D">
      <w:pPr>
        <w:pStyle w:val="69"/>
        <w:rPr>
          <w:rtl/>
        </w:rPr>
      </w:pPr>
      <w:r w:rsidRPr="008C253B">
        <w:rPr>
          <w:rtl/>
        </w:rPr>
        <w:t>המציע מעסיק פחות מ-100 עובדים.</w:t>
      </w:r>
      <w:r w:rsidRPr="008C253B">
        <w:rPr>
          <w:rFonts w:hint="cs"/>
          <w:rtl/>
        </w:rPr>
        <w:t xml:space="preserve"> </w:t>
      </w:r>
    </w:p>
    <w:p w:rsidR="00C62BBD" w:rsidRPr="000A437B" w:rsidRDefault="00C62BBD" w:rsidP="0099777D">
      <w:pPr>
        <w:pStyle w:val="69"/>
        <w:rPr>
          <w:rtl/>
        </w:rPr>
      </w:pPr>
      <w:r w:rsidRPr="000A437B">
        <w:rPr>
          <w:rtl/>
        </w:rPr>
        <w:t>המציע מעסיק 100 עובדים או יותר.</w:t>
      </w:r>
    </w:p>
    <w:p w:rsidR="00C62BBD" w:rsidRPr="00DF5D14" w:rsidRDefault="00C62BBD" w:rsidP="0099777D">
      <w:pPr>
        <w:pStyle w:val="6-0"/>
        <w:numPr>
          <w:ilvl w:val="5"/>
          <w:numId w:val="51"/>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C62BBD" w:rsidRPr="000A437B" w:rsidRDefault="00C62BBD" w:rsidP="0099777D">
      <w:pPr>
        <w:pStyle w:val="69"/>
        <w:rPr>
          <w:rtl/>
        </w:rPr>
      </w:pPr>
      <w:r w:rsidRPr="000A437B">
        <w:rPr>
          <w:rtl/>
        </w:rPr>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C62BBD" w:rsidRPr="000A437B" w:rsidRDefault="00C62BBD" w:rsidP="0099777D">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C62BBD" w:rsidRDefault="00C62BBD" w:rsidP="0099777D">
      <w:pPr>
        <w:pStyle w:val="4-"/>
        <w:numPr>
          <w:ilvl w:val="3"/>
          <w:numId w:val="51"/>
        </w:numPr>
        <w:rPr>
          <w:rtl/>
        </w:rPr>
      </w:pPr>
      <w:r>
        <w:rPr>
          <w:rFonts w:hint="cs"/>
          <w:rtl/>
        </w:rPr>
        <w:t xml:space="preserve">המציע עומד בדרישות הרישוי והתקנים הנדרשים על פי דין לצורך ההתקשרות, אם ישנם </w:t>
      </w:r>
      <w:r w:rsidRPr="001B067E">
        <w:rPr>
          <w:rtl/>
        </w:rPr>
        <w:t>–</w:t>
      </w:r>
    </w:p>
    <w:p w:rsidR="00C62BBD" w:rsidRDefault="00C62BBD" w:rsidP="0099777D">
      <w:pPr>
        <w:pStyle w:val="5-"/>
        <w:numPr>
          <w:ilvl w:val="4"/>
          <w:numId w:val="51"/>
        </w:numPr>
        <w:rPr>
          <w:rtl/>
        </w:rPr>
      </w:pPr>
      <w:r>
        <w:rPr>
          <w:rFonts w:hint="cs"/>
          <w:rtl/>
        </w:rPr>
        <w:lastRenderedPageBreak/>
        <w:t>המזמין יהיה רשאי לבקש אישור על עמידה בתקנים או בתקנים זרים מקבילים, אם עמידה בתקן זר מקביל אפשרית בהתאם להוראות הדין.</w:t>
      </w:r>
    </w:p>
    <w:p w:rsidR="00C62BBD" w:rsidRPr="00B35F02" w:rsidRDefault="00C62BBD" w:rsidP="0099777D">
      <w:pPr>
        <w:jc w:val="both"/>
        <w:rPr>
          <w:rtl/>
        </w:rPr>
        <w:sectPr w:rsidR="00C62BBD" w:rsidRPr="00B35F02" w:rsidSect="00654526">
          <w:pgSz w:w="11906" w:h="16838" w:code="9"/>
          <w:pgMar w:top="1616" w:right="1826" w:bottom="1440" w:left="1800" w:header="709" w:footer="709" w:gutter="0"/>
          <w:cols w:space="708"/>
          <w:titlePg/>
          <w:bidi/>
          <w:rtlGutter/>
          <w:docGrid w:linePitch="360"/>
        </w:sectPr>
      </w:pPr>
    </w:p>
    <w:p w:rsidR="00C62BBD" w:rsidRPr="002A3E64" w:rsidRDefault="00C62BBD" w:rsidP="0099777D">
      <w:pPr>
        <w:pStyle w:val="2-"/>
        <w:numPr>
          <w:ilvl w:val="1"/>
          <w:numId w:val="51"/>
        </w:numPr>
        <w:rPr>
          <w:rtl/>
        </w:rPr>
      </w:pPr>
      <w:bookmarkStart w:id="276" w:name="_Toc43400630"/>
      <w:bookmarkStart w:id="277" w:name="_Toc44931941"/>
      <w:bookmarkStart w:id="278" w:name="_Toc44932028"/>
      <w:bookmarkStart w:id="279" w:name="_Toc53331349"/>
      <w:bookmarkStart w:id="28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6"/>
      <w:bookmarkEnd w:id="277"/>
      <w:bookmarkEnd w:id="278"/>
      <w:bookmarkEnd w:id="279"/>
    </w:p>
    <w:p w:rsidR="00C62BBD" w:rsidRDefault="00C62BBD" w:rsidP="0099777D">
      <w:pPr>
        <w:pStyle w:val="3-"/>
        <w:numPr>
          <w:ilvl w:val="2"/>
          <w:numId w:val="51"/>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C62BBD" w:rsidRDefault="00C62BBD" w:rsidP="0099777D">
      <w:pPr>
        <w:pStyle w:val="3-"/>
        <w:numPr>
          <w:ilvl w:val="2"/>
          <w:numId w:val="51"/>
        </w:numPr>
      </w:pPr>
      <w:r w:rsidRPr="00BC204F">
        <w:rPr>
          <w:rFonts w:hint="cs"/>
          <w:b/>
          <w:bCs/>
          <w:rtl/>
        </w:rPr>
        <w:t>דגשים למילוי הטבלאות</w:t>
      </w:r>
      <w:r>
        <w:rPr>
          <w:rFonts w:hint="cs"/>
          <w:rtl/>
        </w:rPr>
        <w:t xml:space="preserve"> (הן לצורך עמידה בתנאי הסף המקצועיים והן לצורך הערכת איכות ההצעה):</w:t>
      </w:r>
    </w:p>
    <w:p w:rsidR="00C62BBD" w:rsidRPr="00BC204F" w:rsidRDefault="00C62BBD" w:rsidP="0099777D">
      <w:pPr>
        <w:pStyle w:val="4-"/>
        <w:numPr>
          <w:ilvl w:val="3"/>
          <w:numId w:val="51"/>
        </w:numPr>
        <w:rPr>
          <w:b w:val="0"/>
          <w:bCs w:val="0"/>
        </w:rPr>
      </w:pPr>
      <w:r w:rsidRPr="00BC204F">
        <w:rPr>
          <w:rFonts w:hint="cs"/>
          <w:b w:val="0"/>
          <w:bCs w:val="0"/>
          <w:rtl/>
        </w:rPr>
        <w:t xml:space="preserve"> יש למלא כל טבלה בהתאם לפירוט הנדרש בה ולמסגרת השנים הנדרשת. </w:t>
      </w:r>
    </w:p>
    <w:p w:rsidR="00C62BBD" w:rsidRPr="00BC204F" w:rsidRDefault="00C62BBD" w:rsidP="0099777D">
      <w:pPr>
        <w:pStyle w:val="4-"/>
        <w:numPr>
          <w:ilvl w:val="3"/>
          <w:numId w:val="51"/>
        </w:numPr>
        <w:rPr>
          <w:b w:val="0"/>
          <w:bCs w:val="0"/>
        </w:rPr>
      </w:pPr>
      <w:r w:rsidRPr="00BC204F">
        <w:rPr>
          <w:rFonts w:hint="cs"/>
          <w:b w:val="0"/>
          <w:bCs w:val="0"/>
          <w:rtl/>
        </w:rPr>
        <w:t xml:space="preserve">ניתן להוסיף שורות בהתאם לצורך. </w:t>
      </w:r>
    </w:p>
    <w:p w:rsidR="00C62BBD" w:rsidRPr="00BC204F" w:rsidRDefault="00C62BBD" w:rsidP="0099777D">
      <w:pPr>
        <w:pStyle w:val="4-"/>
        <w:numPr>
          <w:ilvl w:val="3"/>
          <w:numId w:val="51"/>
        </w:numPr>
        <w:rPr>
          <w:b w:val="0"/>
          <w:bCs w:val="0"/>
        </w:rPr>
      </w:pPr>
      <w:r w:rsidRPr="00BC204F">
        <w:rPr>
          <w:rFonts w:hint="cs"/>
          <w:b w:val="0"/>
          <w:bCs w:val="0"/>
          <w:rtl/>
        </w:rPr>
        <w:t xml:space="preserve">ניתן להוסיף לאמור בטבלה כל מידע רלוונטי, אשר יכול להעיד על המפורט בטבלה. </w:t>
      </w:r>
    </w:p>
    <w:p w:rsidR="00C62BBD" w:rsidRPr="00DC3FDB" w:rsidRDefault="00C62BBD" w:rsidP="0099777D">
      <w:pPr>
        <w:pStyle w:val="3-"/>
        <w:numPr>
          <w:ilvl w:val="2"/>
          <w:numId w:val="5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0"/>
    <w:p w:rsidR="00C62BBD" w:rsidRDefault="00C62BBD" w:rsidP="0099777D">
      <w:pPr>
        <w:pStyle w:val="4-3"/>
        <w:numPr>
          <w:ilvl w:val="3"/>
          <w:numId w:val="51"/>
        </w:numPr>
        <w:ind w:left="2174" w:hanging="547"/>
        <w:rPr>
          <w:rtl/>
        </w:rPr>
      </w:pPr>
      <w:r>
        <w:rPr>
          <w:rFonts w:eastAsia="David" w:hint="cs"/>
          <w:b/>
          <w:bCs/>
          <w:rtl/>
        </w:rPr>
        <w:t>ניסיון מקצועי</w:t>
      </w:r>
      <w:r>
        <w:rPr>
          <w:rFonts w:eastAsia="David"/>
          <w:rtl/>
        </w:rPr>
        <w:t xml:space="preserve"> –</w:t>
      </w:r>
    </w:p>
    <w:p w:rsidR="00C62BBD" w:rsidRPr="00BC204F" w:rsidRDefault="00C62BBD" w:rsidP="0099777D">
      <w:pPr>
        <w:pStyle w:val="4-"/>
        <w:numPr>
          <w:ilvl w:val="0"/>
          <w:numId w:val="0"/>
        </w:numPr>
        <w:ind w:left="2160"/>
        <w:rPr>
          <w:b w:val="0"/>
          <w:bCs w:val="0"/>
        </w:rPr>
      </w:pPr>
      <w:r w:rsidRPr="00BC204F">
        <w:rPr>
          <w:b w:val="0"/>
          <w:bCs w:val="0"/>
          <w:rtl/>
        </w:rPr>
        <w:t xml:space="preserve">על המציע להוכיח ניסיון </w:t>
      </w:r>
      <w:r w:rsidRPr="00BC204F">
        <w:rPr>
          <w:rFonts w:hint="cs"/>
          <w:b w:val="0"/>
          <w:bCs w:val="0"/>
          <w:rtl/>
        </w:rPr>
        <w:t xml:space="preserve">של 3 שנים לפחות, החל משנת 2020 ועד למועד האחרון להגשת ההצעות, </w:t>
      </w:r>
      <w:r w:rsidRPr="00BC204F">
        <w:rPr>
          <w:b w:val="0"/>
          <w:bCs w:val="0"/>
          <w:rtl/>
        </w:rPr>
        <w:t>בכל התחומים הבאים במצטבר:</w:t>
      </w:r>
    </w:p>
    <w:p w:rsidR="00C62BBD" w:rsidRDefault="00C62BBD" w:rsidP="0099777D">
      <w:pPr>
        <w:pStyle w:val="4-3"/>
        <w:numPr>
          <w:ilvl w:val="0"/>
          <w:numId w:val="0"/>
        </w:numPr>
        <w:ind w:left="2174"/>
      </w:pPr>
      <w:r>
        <w:rPr>
          <w:rtl/>
        </w:rPr>
        <w:t xml:space="preserve">א. ניהול צוות של 5 עובדים לפחות </w:t>
      </w:r>
      <w:r>
        <w:rPr>
          <w:rFonts w:hint="cs"/>
          <w:rtl/>
        </w:rPr>
        <w:t xml:space="preserve">העוסקים </w:t>
      </w:r>
      <w:r>
        <w:rPr>
          <w:rtl/>
        </w:rPr>
        <w:t>במתן שירות</w:t>
      </w:r>
      <w:r>
        <w:rPr>
          <w:rFonts w:hint="cs"/>
          <w:rtl/>
        </w:rPr>
        <w:t>.</w:t>
      </w:r>
      <w:r>
        <w:rPr>
          <w:rtl/>
        </w:rPr>
        <w:t xml:space="preserve"> </w:t>
      </w:r>
    </w:p>
    <w:p w:rsidR="00C62BBD" w:rsidRDefault="00C62BBD" w:rsidP="0099777D">
      <w:pPr>
        <w:pStyle w:val="4-3"/>
        <w:numPr>
          <w:ilvl w:val="0"/>
          <w:numId w:val="0"/>
        </w:numPr>
        <w:ind w:left="2174"/>
        <w:rPr>
          <w:rtl/>
        </w:rPr>
      </w:pPr>
      <w:r>
        <w:rPr>
          <w:rtl/>
        </w:rPr>
        <w:t xml:space="preserve">ב. ניהול מערך </w:t>
      </w:r>
      <w:r>
        <w:rPr>
          <w:rFonts w:hint="cs"/>
          <w:rtl/>
        </w:rPr>
        <w:t>שירות שטיפל ב-500</w:t>
      </w:r>
      <w:r>
        <w:rPr>
          <w:rtl/>
        </w:rPr>
        <w:t xml:space="preserve"> </w:t>
      </w:r>
      <w:r>
        <w:rPr>
          <w:rFonts w:hint="cs"/>
          <w:rtl/>
        </w:rPr>
        <w:t>לקוחות קצה</w:t>
      </w:r>
      <w:r>
        <w:rPr>
          <w:rtl/>
        </w:rPr>
        <w:br/>
      </w:r>
      <w:r>
        <w:rPr>
          <w:rFonts w:ascii="almoni-neue" w:hAnsi="almoni-neue"/>
          <w:color w:val="333333"/>
          <w:shd w:val="clear" w:color="auto" w:fill="FFFFFF"/>
        </w:rPr>
        <w:t>(B2C - Business to Consumer)</w:t>
      </w:r>
      <w:r>
        <w:rPr>
          <w:rFonts w:hint="cs"/>
          <w:rtl/>
        </w:rPr>
        <w:t xml:space="preserve"> </w:t>
      </w:r>
      <w:r>
        <w:rPr>
          <w:rtl/>
        </w:rPr>
        <w:t>בשנה לפחות</w:t>
      </w:r>
      <w:r>
        <w:rPr>
          <w:rStyle w:val="afff1"/>
          <w:rFonts w:asciiTheme="minorHAnsi" w:hAnsiTheme="minorHAnsi" w:cstheme="minorBidi" w:hint="cs"/>
          <w:noProof w:val="0"/>
          <w:rtl/>
          <w:lang w:eastAsia="en-US"/>
        </w:rPr>
        <w:t>.</w:t>
      </w:r>
      <w:r>
        <w:rPr>
          <w:rFonts w:hint="cs"/>
          <w:rtl/>
        </w:rPr>
        <w:t xml:space="preserve"> </w:t>
      </w:r>
    </w:p>
    <w:p w:rsidR="00C62BBD" w:rsidRDefault="00C62BBD" w:rsidP="0099777D">
      <w:pPr>
        <w:pStyle w:val="4-3"/>
        <w:numPr>
          <w:ilvl w:val="0"/>
          <w:numId w:val="0"/>
        </w:numPr>
        <w:ind w:left="2174"/>
        <w:rPr>
          <w:rtl/>
        </w:rPr>
      </w:pPr>
      <w:r>
        <w:rPr>
          <w:rFonts w:hint="cs"/>
          <w:rtl/>
        </w:rPr>
        <w:t>ג</w:t>
      </w:r>
      <w:r>
        <w:rPr>
          <w:rtl/>
        </w:rPr>
        <w:t>. הפעלת מערכ</w:t>
      </w:r>
      <w:r>
        <w:rPr>
          <w:rFonts w:hint="cs"/>
          <w:rtl/>
        </w:rPr>
        <w:t xml:space="preserve">ת </w:t>
      </w:r>
      <w:r>
        <w:rPr>
          <w:rFonts w:hint="cs"/>
        </w:rPr>
        <w:t>CRM</w:t>
      </w:r>
      <w:r>
        <w:rPr>
          <w:rFonts w:hint="cs"/>
          <w:rtl/>
        </w:rPr>
        <w:t xml:space="preserve"> </w:t>
      </w:r>
      <w:r>
        <w:rPr>
          <w:rtl/>
        </w:rPr>
        <w:t xml:space="preserve">לניהול </w:t>
      </w:r>
      <w:r>
        <w:rPr>
          <w:rFonts w:hint="cs"/>
          <w:rtl/>
        </w:rPr>
        <w:t>קשרי לקוחות.</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BC204F" w:rsidRDefault="00C62BBD" w:rsidP="0099777D">
            <w:pPr>
              <w:jc w:val="both"/>
              <w:rPr>
                <w:rFonts w:eastAsia="David"/>
                <w:color w:val="000000"/>
              </w:rPr>
            </w:pPr>
            <w:r w:rsidRPr="00BC204F">
              <w:rPr>
                <w:rFonts w:eastAsia="David" w:hint="cs"/>
                <w:color w:val="000000"/>
                <w:rtl/>
              </w:rPr>
              <w:t>יש לפרט, בין היתר, את הרכב הצוות ומספר החברים בו, את מהות מערך השירות, מספר לקוחות הקצה שטופלו על ידו</w:t>
            </w:r>
            <w:r>
              <w:rPr>
                <w:rFonts w:eastAsia="David" w:hint="cs"/>
                <w:color w:val="000000"/>
                <w:rtl/>
              </w:rPr>
              <w:t xml:space="preserve"> בשנה</w:t>
            </w:r>
            <w:r w:rsidRPr="00BC204F">
              <w:rPr>
                <w:rFonts w:eastAsia="David" w:hint="cs"/>
                <w:color w:val="000000"/>
                <w:rtl/>
              </w:rPr>
              <w:t xml:space="preserve"> ואודות השימוש במערכת </w:t>
            </w:r>
            <w:r w:rsidRPr="00BC204F">
              <w:rPr>
                <w:rFonts w:eastAsia="David" w:hint="cs"/>
                <w:color w:val="000000"/>
              </w:rPr>
              <w:t>CRM</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99777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jc w:val="both"/>
      </w:pPr>
    </w:p>
    <w:p w:rsidR="00C62BBD" w:rsidRDefault="00C62BBD" w:rsidP="0099777D">
      <w:pPr>
        <w:pStyle w:val="4-"/>
        <w:numPr>
          <w:ilvl w:val="3"/>
          <w:numId w:val="51"/>
        </w:numPr>
        <w:rPr>
          <w:rtl/>
        </w:rPr>
      </w:pPr>
      <w:r>
        <w:rPr>
          <w:rFonts w:hint="cs"/>
          <w:rtl/>
        </w:rPr>
        <w:t>מחזור כספי</w:t>
      </w:r>
      <w:r w:rsidRPr="00DF5D14">
        <w:rPr>
          <w:rtl/>
        </w:rPr>
        <w:t xml:space="preserve"> –</w:t>
      </w:r>
    </w:p>
    <w:p w:rsidR="00C62BBD" w:rsidRDefault="00C62BBD" w:rsidP="0099777D">
      <w:pPr>
        <w:pStyle w:val="5-"/>
        <w:numPr>
          <w:ilvl w:val="4"/>
          <w:numId w:val="51"/>
        </w:numPr>
        <w:rPr>
          <w:rFonts w:eastAsia="David"/>
          <w:rtl/>
        </w:rPr>
      </w:pPr>
      <w:r>
        <w:rPr>
          <w:rtl/>
        </w:rPr>
        <w:t>על המציע להוכיח מחזור כספי שנתי בסך של 800,000 ₪ (שמונה מאות אלף שקלים חדשים) לפחות, בכל אחת מהשנים 2022, 2023 ו-</w:t>
      </w:r>
      <w:r>
        <w:rPr>
          <w:rtl/>
        </w:rPr>
        <w:lastRenderedPageBreak/>
        <w:t>2024, הנובע מפעילותו</w:t>
      </w:r>
      <w:r>
        <w:rPr>
          <w:rFonts w:hint="cs"/>
          <w:rtl/>
        </w:rPr>
        <w:t xml:space="preserve"> בתחום של ניהול פרויקטים ו/או ניהול מערך שירות ו/או שקילת תארים אקדמאיים מחו"ל.</w:t>
      </w:r>
    </w:p>
    <w:p w:rsidR="00C62BBD" w:rsidRDefault="00C62BBD" w:rsidP="0099777D">
      <w:pPr>
        <w:pStyle w:val="5-"/>
        <w:numPr>
          <w:ilvl w:val="4"/>
          <w:numId w:val="51"/>
        </w:numPr>
        <w:rPr>
          <w:rtl/>
        </w:rPr>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281" w:name="nispach53"/>
      <w:r w:rsidRPr="00DF5D14">
        <w:rPr>
          <w:bCs/>
          <w:rtl/>
        </w:rPr>
        <w:t>4</w:t>
      </w:r>
      <w:bookmarkEnd w:id="281"/>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rsidR="00C62BBD" w:rsidRPr="00BC204F" w:rsidRDefault="00C62BBD" w:rsidP="0099777D">
      <w:pPr>
        <w:pStyle w:val="3-"/>
        <w:numPr>
          <w:ilvl w:val="2"/>
          <w:numId w:val="51"/>
        </w:numPr>
        <w:rPr>
          <w:b/>
          <w:bCs/>
          <w:rtl/>
        </w:rPr>
      </w:pPr>
      <w:r w:rsidRPr="00BC204F">
        <w:rPr>
          <w:rFonts w:hint="cs"/>
          <w:b/>
          <w:bCs/>
          <w:rtl/>
        </w:rPr>
        <w:t>ה</w:t>
      </w:r>
      <w:r w:rsidRPr="00BC204F">
        <w:rPr>
          <w:rFonts w:hint="eastAsia"/>
          <w:b/>
          <w:bCs/>
          <w:rtl/>
        </w:rPr>
        <w:t>מציע</w:t>
      </w:r>
      <w:r w:rsidRPr="00BC204F">
        <w:rPr>
          <w:b/>
          <w:bCs/>
          <w:rtl/>
        </w:rPr>
        <w:t xml:space="preserve"> </w:t>
      </w:r>
      <w:r w:rsidRPr="00BC204F">
        <w:rPr>
          <w:rFonts w:hint="cs"/>
          <w:b/>
          <w:bCs/>
          <w:rtl/>
        </w:rPr>
        <w:t>יעמיד לטובת ההתקשרות נותני שירותים</w:t>
      </w:r>
      <w:r w:rsidRPr="00BC204F">
        <w:rPr>
          <w:b/>
          <w:bCs/>
          <w:rtl/>
        </w:rPr>
        <w:t xml:space="preserve"> </w:t>
      </w:r>
      <w:r w:rsidRPr="00BC204F">
        <w:rPr>
          <w:rFonts w:hint="eastAsia"/>
          <w:b/>
          <w:bCs/>
          <w:rtl/>
        </w:rPr>
        <w:t>העומד</w:t>
      </w:r>
      <w:r w:rsidRPr="00BC204F">
        <w:rPr>
          <w:rFonts w:hint="cs"/>
          <w:b/>
          <w:bCs/>
          <w:rtl/>
        </w:rPr>
        <w:t>ים</w:t>
      </w:r>
      <w:r w:rsidRPr="00BC204F">
        <w:rPr>
          <w:b/>
          <w:bCs/>
          <w:rtl/>
        </w:rPr>
        <w:t xml:space="preserve"> </w:t>
      </w:r>
      <w:r w:rsidRPr="00BC204F">
        <w:rPr>
          <w:rFonts w:hint="eastAsia"/>
          <w:b/>
          <w:bCs/>
          <w:rtl/>
        </w:rPr>
        <w:t>בדרישות</w:t>
      </w:r>
      <w:r w:rsidRPr="00BC204F">
        <w:rPr>
          <w:b/>
          <w:bCs/>
          <w:rtl/>
        </w:rPr>
        <w:t xml:space="preserve"> </w:t>
      </w:r>
      <w:r w:rsidRPr="00BC204F">
        <w:rPr>
          <w:rFonts w:hint="eastAsia"/>
          <w:b/>
          <w:bCs/>
          <w:rtl/>
        </w:rPr>
        <w:t>המפורטות</w:t>
      </w:r>
      <w:r w:rsidRPr="00BC204F">
        <w:rPr>
          <w:b/>
          <w:bCs/>
          <w:rtl/>
        </w:rPr>
        <w:t xml:space="preserve"> </w:t>
      </w:r>
      <w:r w:rsidRPr="00BC204F">
        <w:rPr>
          <w:rFonts w:hint="eastAsia"/>
          <w:b/>
          <w:bCs/>
          <w:rtl/>
        </w:rPr>
        <w:t>להלן</w:t>
      </w:r>
      <w:r w:rsidRPr="00BC204F">
        <w:rPr>
          <w:b/>
          <w:bCs/>
          <w:rtl/>
        </w:rPr>
        <w:t xml:space="preserve">: </w:t>
      </w:r>
    </w:p>
    <w:p w:rsidR="00C62BBD" w:rsidRDefault="00C62BBD" w:rsidP="0099777D">
      <w:pPr>
        <w:pStyle w:val="4-"/>
        <w:numPr>
          <w:ilvl w:val="3"/>
          <w:numId w:val="51"/>
        </w:numPr>
      </w:pPr>
      <w:bookmarkStart w:id="282" w:name="TzevetName1_3"/>
      <w:r w:rsidRPr="006B6CCE">
        <w:rPr>
          <w:rtl/>
        </w:rPr>
        <w:t>מנהל פרויקט</w:t>
      </w:r>
      <w:bookmarkEnd w:id="282"/>
      <w:r>
        <w:rPr>
          <w:rFonts w:hint="cs"/>
          <w:rtl/>
        </w:rPr>
        <w:t xml:space="preserve"> בהתאם לתנאים המפורטים להלן:</w:t>
      </w:r>
    </w:p>
    <w:p w:rsidR="00C62BBD" w:rsidRPr="006B6CCE" w:rsidRDefault="00C62BBD" w:rsidP="0099777D">
      <w:pPr>
        <w:pStyle w:val="4-"/>
        <w:numPr>
          <w:ilvl w:val="0"/>
          <w:numId w:val="0"/>
        </w:numPr>
        <w:ind w:left="2160"/>
        <w:rPr>
          <w:rtl/>
        </w:rPr>
      </w:pPr>
      <w:r>
        <w:rPr>
          <w:rFonts w:hint="cs"/>
          <w:rtl/>
        </w:rPr>
        <w:t>שם מנהל הפרויקט המוצע: ________________________.</w:t>
      </w:r>
    </w:p>
    <w:p w:rsidR="00C62BBD" w:rsidRPr="00542D8C" w:rsidRDefault="00C62BBD" w:rsidP="0099777D">
      <w:pPr>
        <w:pStyle w:val="5-"/>
        <w:numPr>
          <w:ilvl w:val="4"/>
          <w:numId w:val="51"/>
        </w:numPr>
        <w:rPr>
          <w:rtl/>
        </w:rPr>
      </w:pPr>
      <w:bookmarkStart w:id="283" w:name="show_HTzevetToar1_1"/>
      <w:r w:rsidRPr="00022C6A">
        <w:rPr>
          <w:rFonts w:hint="cs"/>
          <w:b/>
          <w:bCs/>
          <w:rtl/>
        </w:rPr>
        <w:t>השכלה</w:t>
      </w:r>
      <w:r w:rsidRPr="006824E7">
        <w:rPr>
          <w:rFonts w:hint="cs"/>
          <w:rtl/>
        </w:rPr>
        <w:t xml:space="preserve"> –</w:t>
      </w:r>
      <w:r w:rsidRPr="006824E7">
        <w:rPr>
          <w:rFonts w:hint="cs"/>
        </w:rPr>
        <w:t xml:space="preserve"> </w:t>
      </w:r>
      <w:bookmarkStart w:id="284" w:name="Toar1_1"/>
      <w:r>
        <w:rPr>
          <w:rFonts w:hint="cs"/>
          <w:rtl/>
        </w:rPr>
        <w:t>ת</w:t>
      </w:r>
      <w:r w:rsidRPr="000E11D1">
        <w:rPr>
          <w:rtl/>
        </w:rPr>
        <w:t>ואר שני ממוסד המוכר על ידי המועצה להשכלה גבוהה</w:t>
      </w:r>
      <w:r>
        <w:rPr>
          <w:rFonts w:hint="cs"/>
          <w:rtl/>
        </w:rPr>
        <w:t xml:space="preserve"> בישראל או אישור שקילות ממשרד החינוך עבור תעודות ממוסדות בחו"ל.</w:t>
      </w:r>
      <w:bookmarkEnd w:id="284"/>
    </w:p>
    <w:p w:rsidR="00C62BBD" w:rsidRPr="006B6CCE" w:rsidRDefault="00C62BBD" w:rsidP="0099777D">
      <w:pPr>
        <w:pStyle w:val="5-"/>
        <w:numPr>
          <w:ilvl w:val="4"/>
          <w:numId w:val="51"/>
        </w:numPr>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סף זה.</w:t>
      </w:r>
      <w:bookmarkEnd w:id="283"/>
    </w:p>
    <w:p w:rsidR="00C62BBD" w:rsidRPr="008663A6" w:rsidRDefault="00C62BBD" w:rsidP="0099777D">
      <w:pPr>
        <w:pStyle w:val="5-"/>
        <w:numPr>
          <w:ilvl w:val="4"/>
          <w:numId w:val="51"/>
        </w:numPr>
      </w:pPr>
      <w:bookmarkStart w:id="285" w:name="SugTnay1X1_1"/>
      <w:bookmarkStart w:id="286" w:name="show_HTzevetTnay1X1_1"/>
      <w:r w:rsidRPr="00BC204F">
        <w:rPr>
          <w:rFonts w:hint="cs"/>
          <w:b/>
          <w:bCs/>
          <w:rtl/>
        </w:rPr>
        <w:t xml:space="preserve">ניסיון מקצועי </w:t>
      </w:r>
      <w:r w:rsidRPr="00BC204F">
        <w:rPr>
          <w:b/>
          <w:bCs/>
          <w:rtl/>
        </w:rPr>
        <w:t>–</w:t>
      </w:r>
      <w:r>
        <w:rPr>
          <w:rFonts w:hint="cs"/>
          <w:rtl/>
        </w:rPr>
        <w:t xml:space="preserve"> </w:t>
      </w:r>
      <w:r w:rsidRPr="007B35B9">
        <w:rPr>
          <w:rFonts w:hint="eastAsia"/>
          <w:rtl/>
        </w:rPr>
        <w:t>ניסיון</w:t>
      </w:r>
      <w:r w:rsidRPr="007B35B9">
        <w:rPr>
          <w:rtl/>
        </w:rPr>
        <w:t xml:space="preserve"> </w:t>
      </w:r>
      <w:r>
        <w:rPr>
          <w:rFonts w:hint="cs"/>
          <w:rtl/>
        </w:rPr>
        <w:t xml:space="preserve">מוכח של שנתיים לפחות בהליכי הכרה במוסדות להשכלה גבוהה מחו"ל/שלוחותיהם </w:t>
      </w:r>
      <w:r w:rsidRPr="001A7BC1">
        <w:rPr>
          <w:rFonts w:hint="cs"/>
          <w:u w:val="single"/>
          <w:rtl/>
        </w:rPr>
        <w:t>או</w:t>
      </w:r>
      <w:r>
        <w:rPr>
          <w:rFonts w:hint="cs"/>
          <w:rtl/>
        </w:rPr>
        <w:t xml:space="preserve"> בניהול/ביצוע הליכי שקילת תארים אקדמיים מחו"ל, כאשר בכל שנה נוהלו/בוצעו על ידי מנהל הפרויקט 20 הליכי שקילה לפחות.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bookmarkStart w:id="287" w:name="hidden_HTzevetfile1X1"/>
            <w:bookmarkEnd w:id="285"/>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BC204F" w:rsidRDefault="00C62BBD" w:rsidP="0099777D">
            <w:pPr>
              <w:jc w:val="both"/>
              <w:rPr>
                <w:rFonts w:eastAsia="David"/>
                <w:color w:val="000000"/>
                <w:rtl/>
              </w:rPr>
            </w:pPr>
            <w:r w:rsidRPr="00BC204F">
              <w:rPr>
                <w:rFonts w:eastAsia="David" w:hint="cs"/>
                <w:color w:val="000000"/>
                <w:rtl/>
              </w:rPr>
              <w:t>ככל שניסיון מנהל הפרויקט המוצע הוא בניהול/ביצוע הליכי שקילת תארים אקדמיים מחו"ל,</w:t>
            </w:r>
            <w:r>
              <w:rPr>
                <w:rFonts w:eastAsia="David" w:hint="cs"/>
                <w:color w:val="000000"/>
                <w:rtl/>
              </w:rPr>
              <w:t xml:space="preserve"> יש לציין, בין היתר, גם את מספר הליכי השקילה שנוהלו/בוצעו </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bookmarkEnd w:id="287"/>
    </w:tbl>
    <w:p w:rsidR="00C62BBD" w:rsidRPr="00542D8C" w:rsidRDefault="00C62BBD" w:rsidP="0099777D">
      <w:pPr>
        <w:tabs>
          <w:tab w:val="left" w:pos="7854"/>
        </w:tabs>
        <w:spacing w:after="120" w:line="360" w:lineRule="auto"/>
        <w:jc w:val="both"/>
        <w:rPr>
          <w:rtl/>
        </w:rPr>
      </w:pPr>
    </w:p>
    <w:p w:rsidR="00C62BBD" w:rsidRDefault="00C62BBD" w:rsidP="0099777D">
      <w:pPr>
        <w:pStyle w:val="5-"/>
        <w:numPr>
          <w:ilvl w:val="4"/>
          <w:numId w:val="51"/>
        </w:numPr>
      </w:pPr>
      <w:bookmarkStart w:id="288" w:name="SugTnay1X2_1"/>
      <w:bookmarkEnd w:id="286"/>
      <w:r w:rsidRPr="002F3C16">
        <w:rPr>
          <w:rFonts w:hint="cs"/>
          <w:b/>
          <w:bCs/>
          <w:rtl/>
        </w:rPr>
        <w:t xml:space="preserve">ניסיון מקצועי </w:t>
      </w:r>
      <w:r w:rsidRPr="002F3C16">
        <w:rPr>
          <w:b/>
          <w:bCs/>
          <w:rtl/>
        </w:rPr>
        <w:t>–</w:t>
      </w:r>
      <w:r>
        <w:rPr>
          <w:rFonts w:hint="cs"/>
          <w:rtl/>
        </w:rPr>
        <w:t xml:space="preserve"> </w:t>
      </w:r>
      <w:r w:rsidRPr="006C256C">
        <w:rPr>
          <w:rtl/>
        </w:rPr>
        <w:t>ניסיון</w:t>
      </w:r>
      <w:r w:rsidRPr="006C256C">
        <w:rPr>
          <w:rFonts w:hint="cs"/>
          <w:rtl/>
        </w:rPr>
        <w:t xml:space="preserve"> </w:t>
      </w:r>
      <w:r>
        <w:rPr>
          <w:rFonts w:hint="cs"/>
          <w:rtl/>
        </w:rPr>
        <w:t>מוכח</w:t>
      </w:r>
      <w:r w:rsidRPr="006C256C">
        <w:rPr>
          <w:rtl/>
        </w:rPr>
        <w:t xml:space="preserve"> של </w:t>
      </w:r>
      <w:r w:rsidRPr="006C256C">
        <w:rPr>
          <w:rFonts w:hint="cs"/>
        </w:rPr>
        <w:t>3</w:t>
      </w:r>
      <w:r w:rsidRPr="006C256C">
        <w:rPr>
          <w:rtl/>
        </w:rPr>
        <w:t xml:space="preserve"> שנים</w:t>
      </w:r>
      <w:r>
        <w:rPr>
          <w:rFonts w:hint="cs"/>
          <w:rtl/>
        </w:rPr>
        <w:t>,</w:t>
      </w:r>
      <w:r w:rsidRPr="006C256C">
        <w:rPr>
          <w:rFonts w:hint="cs"/>
          <w:rtl/>
        </w:rPr>
        <w:t xml:space="preserve"> </w:t>
      </w:r>
      <w:r>
        <w:rPr>
          <w:rFonts w:hint="cs"/>
          <w:rtl/>
        </w:rPr>
        <w:t>החל משנת 2020 ועד למועד האחרון להגשת ההצעות</w:t>
      </w:r>
      <w:r w:rsidRPr="006C256C">
        <w:rPr>
          <w:rFonts w:hint="cs"/>
          <w:rtl/>
        </w:rPr>
        <w:t>,</w:t>
      </w:r>
      <w:r w:rsidRPr="00E97700">
        <w:rPr>
          <w:rtl/>
        </w:rPr>
        <w:t xml:space="preserve"> </w:t>
      </w:r>
      <w:r>
        <w:rPr>
          <w:rtl/>
        </w:rPr>
        <w:t xml:space="preserve">בניהול פרויקטים, </w:t>
      </w:r>
      <w:r>
        <w:rPr>
          <w:rFonts w:hint="cs"/>
          <w:rtl/>
        </w:rPr>
        <w:t xml:space="preserve">שכלל </w:t>
      </w:r>
      <w:r>
        <w:rPr>
          <w:rtl/>
        </w:rPr>
        <w:t xml:space="preserve">ניהול צוות של </w:t>
      </w:r>
      <w:r>
        <w:rPr>
          <w:rFonts w:hint="cs"/>
          <w:rtl/>
        </w:rPr>
        <w:t xml:space="preserve">5 </w:t>
      </w:r>
      <w:r>
        <w:rPr>
          <w:rtl/>
        </w:rPr>
        <w:t>עובדים לפחות</w:t>
      </w:r>
      <w:r>
        <w:rPr>
          <w:rFonts w:hint="cs"/>
          <w:rtl/>
        </w:rPr>
        <w:t xml:space="preserve">, לרבות </w:t>
      </w:r>
      <w:r>
        <w:rPr>
          <w:rtl/>
        </w:rPr>
        <w:t>–</w:t>
      </w:r>
      <w:r>
        <w:rPr>
          <w:rFonts w:hint="cs"/>
          <w:rtl/>
        </w:rPr>
        <w:t xml:space="preserve"> הכשרת הצוות, </w:t>
      </w:r>
      <w:r>
        <w:rPr>
          <w:rtl/>
        </w:rPr>
        <w:t>בניית והטמעת תכניות הכשרה והדרכה</w:t>
      </w:r>
      <w:r>
        <w:rPr>
          <w:rFonts w:hint="cs"/>
          <w:rtl/>
        </w:rPr>
        <w:t xml:space="preserve"> לצוות</w:t>
      </w:r>
      <w:r>
        <w:rPr>
          <w:rtl/>
        </w:rPr>
        <w:t>, חניכה אישית של עובדים, הטמעת תהליכי עבודה חדשים ופיתוח מקצועי של הצוות</w:t>
      </w:r>
      <w:r>
        <w:rPr>
          <w:rFonts w:hint="cs"/>
          <w:rtl/>
        </w:rPr>
        <w:t>.</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יש לפרט, בין היתר, את</w:t>
            </w:r>
            <w:r>
              <w:rPr>
                <w:rFonts w:eastAsia="David" w:hint="cs"/>
                <w:color w:val="000000"/>
                <w:rtl/>
              </w:rPr>
              <w:t xml:space="preserve"> מהות הפרויקט שנוהל ומטעם מי, את</w:t>
            </w:r>
            <w:r w:rsidRPr="002F3C16">
              <w:rPr>
                <w:rFonts w:eastAsia="David" w:hint="cs"/>
                <w:color w:val="000000"/>
                <w:rtl/>
              </w:rPr>
              <w:t xml:space="preserve"> הרכב הצוות</w:t>
            </w:r>
            <w:r>
              <w:rPr>
                <w:rFonts w:eastAsia="David" w:hint="cs"/>
                <w:color w:val="000000"/>
                <w:rtl/>
              </w:rPr>
              <w:t xml:space="preserve"> שנוהל, </w:t>
            </w:r>
            <w:r w:rsidRPr="002F3C16">
              <w:rPr>
                <w:rFonts w:eastAsia="David" w:hint="cs"/>
                <w:color w:val="000000"/>
                <w:rtl/>
              </w:rPr>
              <w:t>מספר החברים ב</w:t>
            </w:r>
            <w:r>
              <w:rPr>
                <w:rFonts w:eastAsia="David" w:hint="cs"/>
                <w:color w:val="000000"/>
                <w:rtl/>
              </w:rPr>
              <w:t xml:space="preserve">צוות והפעולות שנעשו אגב ניהול הצוות כנדרש בתנאי הסף </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Pr="00BC204F" w:rsidRDefault="00C62BBD" w:rsidP="0099777D">
      <w:pPr>
        <w:pStyle w:val="5-"/>
        <w:numPr>
          <w:ilvl w:val="0"/>
          <w:numId w:val="0"/>
        </w:numPr>
        <w:ind w:left="2970"/>
      </w:pPr>
    </w:p>
    <w:p w:rsidR="00C62BBD" w:rsidRPr="00542D8C" w:rsidRDefault="00C62BBD" w:rsidP="0099777D">
      <w:pPr>
        <w:pStyle w:val="5-"/>
        <w:numPr>
          <w:ilvl w:val="4"/>
          <w:numId w:val="51"/>
        </w:numPr>
        <w:rPr>
          <w:rtl/>
        </w:rPr>
      </w:pPr>
      <w:r w:rsidRPr="00542D8C">
        <w:rPr>
          <w:rFonts w:hint="cs"/>
          <w:bCs/>
          <w:rtl/>
        </w:rPr>
        <w:t>שפה</w:t>
      </w:r>
      <w:bookmarkEnd w:id="288"/>
      <w:r w:rsidRPr="00542D8C">
        <w:rPr>
          <w:bCs/>
          <w:rtl/>
        </w:rPr>
        <w:t xml:space="preserve"> –</w:t>
      </w:r>
      <w:r w:rsidRPr="00542D8C">
        <w:rPr>
          <w:rFonts w:hint="cs"/>
          <w:rtl/>
        </w:rPr>
        <w:t xml:space="preserve"> </w:t>
      </w:r>
      <w:bookmarkStart w:id="289" w:name="tiurtnay1X2_1"/>
      <w:r w:rsidRPr="00542D8C">
        <w:rPr>
          <w:rFonts w:hint="cs"/>
          <w:rtl/>
        </w:rPr>
        <w:t>שליטה טובה מאוד בשפה האנגלית, לרבות כושר ביטוי בכתב ובעל-פה ויכולת ניהול תכתובת מקצועית, ברמה גבוהה.</w:t>
      </w:r>
      <w:bookmarkEnd w:id="289"/>
    </w:p>
    <w:p w:rsidR="00C62BBD" w:rsidRPr="00DD1AB1" w:rsidRDefault="00C62BBD" w:rsidP="0099777D">
      <w:pPr>
        <w:pStyle w:val="6-0"/>
        <w:numPr>
          <w:ilvl w:val="5"/>
          <w:numId w:val="51"/>
        </w:numPr>
        <w:rPr>
          <w:rtl/>
        </w:rPr>
      </w:pPr>
      <w:bookmarkStart w:id="290" w:name="hidden_HTzevetfile1X2"/>
      <w:r w:rsidRPr="00542D8C">
        <w:rPr>
          <w:rFonts w:hint="cs"/>
          <w:rtl/>
        </w:rPr>
        <w:t xml:space="preserve">יש לתת פירוט בדבר אופן העמידה בתנאי הסף (ניתן להוסיף כל מסמך רלוונטי): </w:t>
      </w:r>
    </w:p>
    <w:p w:rsidR="00C62BBD" w:rsidRPr="00542D8C" w:rsidRDefault="00C62BBD" w:rsidP="0099777D">
      <w:pPr>
        <w:pStyle w:val="1fc"/>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90"/>
    <w:p w:rsidR="00C62BBD" w:rsidRPr="00542D8C" w:rsidRDefault="00C62BBD" w:rsidP="0099777D">
      <w:pPr>
        <w:pStyle w:val="5-"/>
        <w:numPr>
          <w:ilvl w:val="4"/>
          <w:numId w:val="51"/>
        </w:numPr>
        <w:rPr>
          <w:rtl/>
        </w:rPr>
      </w:pPr>
      <w:r>
        <w:rPr>
          <w:rFonts w:hint="cs"/>
          <w:rtl/>
        </w:rPr>
        <w:t xml:space="preserve">יש לצרף להצעה את קורות החיים של המנהל המוצע. </w:t>
      </w:r>
    </w:p>
    <w:p w:rsidR="00C62BBD" w:rsidRDefault="00C62BBD" w:rsidP="0099777D">
      <w:pPr>
        <w:pStyle w:val="4-"/>
        <w:numPr>
          <w:ilvl w:val="3"/>
          <w:numId w:val="51"/>
        </w:numPr>
        <w:ind w:left="2160" w:hanging="540"/>
      </w:pPr>
      <w:r>
        <w:rPr>
          <w:rFonts w:hint="cs"/>
          <w:rtl/>
        </w:rPr>
        <w:t xml:space="preserve">רפרנטים לשקילת תארים אקדמיים מחו"ל, בהתאם לתנאי סף 4.3.2.2 למכרז. </w:t>
      </w:r>
      <w:r w:rsidRPr="004F4938">
        <w:rPr>
          <w:rFonts w:hint="eastAsia"/>
          <w:b w:val="0"/>
          <w:bCs w:val="0"/>
          <w:rtl/>
        </w:rPr>
        <w:t>יובהר</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העמדת</w:t>
      </w:r>
      <w:r w:rsidRPr="004F4938">
        <w:rPr>
          <w:b w:val="0"/>
          <w:bCs w:val="0"/>
          <w:rtl/>
        </w:rPr>
        <w:t xml:space="preserve"> </w:t>
      </w:r>
      <w:r w:rsidRPr="004F4938">
        <w:rPr>
          <w:rFonts w:hint="eastAsia"/>
          <w:b w:val="0"/>
          <w:bCs w:val="0"/>
          <w:rtl/>
        </w:rPr>
        <w:t>רפרנטים</w:t>
      </w:r>
      <w:r w:rsidRPr="004F4938">
        <w:rPr>
          <w:b w:val="0"/>
          <w:bCs w:val="0"/>
          <w:rtl/>
        </w:rPr>
        <w:t xml:space="preserve"> </w:t>
      </w:r>
      <w:r w:rsidRPr="004F4938">
        <w:rPr>
          <w:rFonts w:hint="eastAsia"/>
          <w:b w:val="0"/>
          <w:bCs w:val="0"/>
          <w:rtl/>
        </w:rPr>
        <w:t>ובדיקה</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הם</w:t>
      </w:r>
      <w:r w:rsidRPr="004F4938">
        <w:rPr>
          <w:b w:val="0"/>
          <w:bCs w:val="0"/>
          <w:rtl/>
        </w:rPr>
        <w:t xml:space="preserve"> </w:t>
      </w:r>
      <w:r w:rsidRPr="004F4938">
        <w:rPr>
          <w:rFonts w:hint="eastAsia"/>
          <w:b w:val="0"/>
          <w:bCs w:val="0"/>
          <w:rtl/>
        </w:rPr>
        <w:t>עומדים</w:t>
      </w:r>
      <w:r w:rsidRPr="004F4938">
        <w:rPr>
          <w:b w:val="0"/>
          <w:bCs w:val="0"/>
          <w:rtl/>
        </w:rPr>
        <w:t xml:space="preserve"> </w:t>
      </w:r>
      <w:r w:rsidRPr="004F4938">
        <w:rPr>
          <w:rFonts w:hint="eastAsia"/>
          <w:b w:val="0"/>
          <w:bCs w:val="0"/>
          <w:rtl/>
        </w:rPr>
        <w:t>בדרישות</w:t>
      </w:r>
      <w:r w:rsidRPr="004F4938">
        <w:rPr>
          <w:b w:val="0"/>
          <w:bCs w:val="0"/>
          <w:rtl/>
        </w:rPr>
        <w:t xml:space="preserve"> </w:t>
      </w:r>
      <w:r w:rsidRPr="004F4938">
        <w:rPr>
          <w:rFonts w:hint="eastAsia"/>
          <w:b w:val="0"/>
          <w:bCs w:val="0"/>
          <w:rtl/>
        </w:rPr>
        <w:t>שלהלן</w:t>
      </w:r>
      <w:r w:rsidRPr="004F4938">
        <w:rPr>
          <w:b w:val="0"/>
          <w:bCs w:val="0"/>
          <w:rtl/>
        </w:rPr>
        <w:t xml:space="preserve"> </w:t>
      </w:r>
      <w:r w:rsidRPr="004F4938">
        <w:rPr>
          <w:rFonts w:hint="eastAsia"/>
          <w:b w:val="0"/>
          <w:bCs w:val="0"/>
          <w:rtl/>
        </w:rPr>
        <w:t>ת</w:t>
      </w:r>
      <w:r>
        <w:rPr>
          <w:rFonts w:hint="cs"/>
          <w:b w:val="0"/>
          <w:bCs w:val="0"/>
          <w:rtl/>
        </w:rPr>
        <w:t>י</w:t>
      </w:r>
      <w:r w:rsidRPr="004F4938">
        <w:rPr>
          <w:rFonts w:hint="eastAsia"/>
          <w:b w:val="0"/>
          <w:bCs w:val="0"/>
          <w:rtl/>
        </w:rPr>
        <w:t>עשה</w:t>
      </w:r>
      <w:r w:rsidRPr="004F4938">
        <w:rPr>
          <w:b w:val="0"/>
          <w:bCs w:val="0"/>
          <w:rtl/>
        </w:rPr>
        <w:t xml:space="preserve"> </w:t>
      </w:r>
      <w:r w:rsidRPr="004F4938">
        <w:rPr>
          <w:rFonts w:hint="eastAsia"/>
          <w:b w:val="0"/>
          <w:bCs w:val="0"/>
          <w:rtl/>
        </w:rPr>
        <w:t>לאחר</w:t>
      </w:r>
      <w:r w:rsidRPr="004F4938">
        <w:rPr>
          <w:b w:val="0"/>
          <w:bCs w:val="0"/>
          <w:rtl/>
        </w:rPr>
        <w:t xml:space="preserve"> </w:t>
      </w:r>
      <w:r w:rsidRPr="004F4938">
        <w:rPr>
          <w:rFonts w:hint="eastAsia"/>
          <w:b w:val="0"/>
          <w:bCs w:val="0"/>
          <w:rtl/>
        </w:rPr>
        <w:t>בחירת</w:t>
      </w:r>
      <w:r w:rsidRPr="004F4938">
        <w:rPr>
          <w:b w:val="0"/>
          <w:bCs w:val="0"/>
          <w:rtl/>
        </w:rPr>
        <w:t xml:space="preserve"> </w:t>
      </w:r>
      <w:r w:rsidRPr="004F4938">
        <w:rPr>
          <w:rFonts w:hint="eastAsia"/>
          <w:b w:val="0"/>
          <w:bCs w:val="0"/>
          <w:rtl/>
        </w:rPr>
        <w:t>ספק</w:t>
      </w:r>
      <w:r w:rsidRPr="004F4938">
        <w:rPr>
          <w:b w:val="0"/>
          <w:bCs w:val="0"/>
          <w:rtl/>
        </w:rPr>
        <w:t xml:space="preserve"> </w:t>
      </w:r>
      <w:r w:rsidRPr="004F4938">
        <w:rPr>
          <w:rFonts w:hint="eastAsia"/>
          <w:b w:val="0"/>
          <w:bCs w:val="0"/>
          <w:rtl/>
        </w:rPr>
        <w:t>זוכה</w:t>
      </w:r>
      <w:r w:rsidRPr="004F4938">
        <w:rPr>
          <w:b w:val="0"/>
          <w:bCs w:val="0"/>
          <w:rtl/>
        </w:rPr>
        <w:t xml:space="preserve"> ובהתאם ל</w:t>
      </w:r>
      <w:r>
        <w:rPr>
          <w:rFonts w:hint="cs"/>
          <w:b w:val="0"/>
          <w:bCs w:val="0"/>
          <w:rtl/>
        </w:rPr>
        <w:t>קבוע ב</w:t>
      </w:r>
      <w:r w:rsidRPr="004F4938">
        <w:rPr>
          <w:b w:val="0"/>
          <w:bCs w:val="0"/>
          <w:rtl/>
        </w:rPr>
        <w:t>יתר מסמכי המכרז וההסכם.</w:t>
      </w:r>
    </w:p>
    <w:p w:rsidR="00C62BBD" w:rsidRPr="00164D72" w:rsidRDefault="00C62BBD" w:rsidP="0099777D">
      <w:pPr>
        <w:pStyle w:val="4-"/>
        <w:numPr>
          <w:ilvl w:val="3"/>
          <w:numId w:val="51"/>
        </w:numPr>
        <w:ind w:left="2160" w:hanging="540"/>
        <w:rPr>
          <w:rtl/>
        </w:rPr>
      </w:pPr>
      <w:r w:rsidRPr="00164D72">
        <w:rPr>
          <w:rFonts w:hint="cs"/>
          <w:rtl/>
        </w:rPr>
        <w:t xml:space="preserve">צוות מומחים אקדמאיים </w:t>
      </w:r>
      <w:r w:rsidRPr="00164D72">
        <w:rPr>
          <w:rtl/>
        </w:rPr>
        <w:t xml:space="preserve">בהתאם לתנאים </w:t>
      </w:r>
      <w:r w:rsidRPr="00164D72">
        <w:rPr>
          <w:rFonts w:hint="cs"/>
          <w:rtl/>
        </w:rPr>
        <w:t xml:space="preserve">המפורטים בפרק ג' - נספח השירותים. </w:t>
      </w:r>
      <w:bookmarkStart w:id="291" w:name="_Hlk193398037"/>
      <w:r w:rsidRPr="004F4938">
        <w:rPr>
          <w:rFonts w:hint="eastAsia"/>
          <w:b w:val="0"/>
          <w:bCs w:val="0"/>
          <w:rtl/>
        </w:rPr>
        <w:t>יובהר</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העמדת</w:t>
      </w:r>
      <w:r w:rsidRPr="004F4938">
        <w:rPr>
          <w:b w:val="0"/>
          <w:bCs w:val="0"/>
          <w:rtl/>
        </w:rPr>
        <w:t xml:space="preserve"> </w:t>
      </w:r>
      <w:r>
        <w:rPr>
          <w:rFonts w:hint="cs"/>
          <w:b w:val="0"/>
          <w:bCs w:val="0"/>
          <w:rtl/>
        </w:rPr>
        <w:t>צוות מומחים</w:t>
      </w:r>
      <w:r w:rsidRPr="004F4938">
        <w:rPr>
          <w:b w:val="0"/>
          <w:bCs w:val="0"/>
          <w:rtl/>
        </w:rPr>
        <w:t xml:space="preserve"> </w:t>
      </w:r>
      <w:r w:rsidRPr="004F4938">
        <w:rPr>
          <w:rFonts w:hint="eastAsia"/>
          <w:b w:val="0"/>
          <w:bCs w:val="0"/>
          <w:rtl/>
        </w:rPr>
        <w:t>ובדיקה</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הם</w:t>
      </w:r>
      <w:r w:rsidRPr="004F4938">
        <w:rPr>
          <w:b w:val="0"/>
          <w:bCs w:val="0"/>
          <w:rtl/>
        </w:rPr>
        <w:t xml:space="preserve"> </w:t>
      </w:r>
      <w:r w:rsidRPr="004F4938">
        <w:rPr>
          <w:rFonts w:hint="eastAsia"/>
          <w:b w:val="0"/>
          <w:bCs w:val="0"/>
          <w:rtl/>
        </w:rPr>
        <w:t>עומדים</w:t>
      </w:r>
      <w:r w:rsidRPr="004F4938">
        <w:rPr>
          <w:b w:val="0"/>
          <w:bCs w:val="0"/>
          <w:rtl/>
        </w:rPr>
        <w:t xml:space="preserve"> </w:t>
      </w:r>
      <w:r w:rsidRPr="004F4938">
        <w:rPr>
          <w:rFonts w:hint="eastAsia"/>
          <w:b w:val="0"/>
          <w:bCs w:val="0"/>
          <w:rtl/>
        </w:rPr>
        <w:t>בדרישות</w:t>
      </w:r>
      <w:r w:rsidRPr="004F4938">
        <w:rPr>
          <w:b w:val="0"/>
          <w:bCs w:val="0"/>
          <w:rtl/>
        </w:rPr>
        <w:t xml:space="preserve"> </w:t>
      </w:r>
      <w:r>
        <w:rPr>
          <w:rFonts w:hint="cs"/>
          <w:b w:val="0"/>
          <w:bCs w:val="0"/>
          <w:rtl/>
        </w:rPr>
        <w:t>מסמכי המכרז</w:t>
      </w:r>
      <w:r w:rsidRPr="004F4938">
        <w:rPr>
          <w:b w:val="0"/>
          <w:bCs w:val="0"/>
          <w:rtl/>
        </w:rPr>
        <w:t xml:space="preserve"> </w:t>
      </w:r>
      <w:r w:rsidRPr="004F4938">
        <w:rPr>
          <w:rFonts w:hint="eastAsia"/>
          <w:b w:val="0"/>
          <w:bCs w:val="0"/>
          <w:rtl/>
        </w:rPr>
        <w:t>ת</w:t>
      </w:r>
      <w:r>
        <w:rPr>
          <w:rFonts w:hint="cs"/>
          <w:b w:val="0"/>
          <w:bCs w:val="0"/>
          <w:rtl/>
        </w:rPr>
        <w:t>י</w:t>
      </w:r>
      <w:r w:rsidRPr="004F4938">
        <w:rPr>
          <w:rFonts w:hint="eastAsia"/>
          <w:b w:val="0"/>
          <w:bCs w:val="0"/>
          <w:rtl/>
        </w:rPr>
        <w:t>עשה</w:t>
      </w:r>
      <w:r w:rsidRPr="004F4938">
        <w:rPr>
          <w:b w:val="0"/>
          <w:bCs w:val="0"/>
          <w:rtl/>
        </w:rPr>
        <w:t xml:space="preserve"> </w:t>
      </w:r>
      <w:r w:rsidRPr="004F4938">
        <w:rPr>
          <w:rFonts w:hint="eastAsia"/>
          <w:b w:val="0"/>
          <w:bCs w:val="0"/>
          <w:rtl/>
        </w:rPr>
        <w:t>לאחר</w:t>
      </w:r>
      <w:r w:rsidRPr="004F4938">
        <w:rPr>
          <w:b w:val="0"/>
          <w:bCs w:val="0"/>
          <w:rtl/>
        </w:rPr>
        <w:t xml:space="preserve"> </w:t>
      </w:r>
      <w:r w:rsidRPr="004F4938">
        <w:rPr>
          <w:rFonts w:hint="eastAsia"/>
          <w:b w:val="0"/>
          <w:bCs w:val="0"/>
          <w:rtl/>
        </w:rPr>
        <w:t>בחירת</w:t>
      </w:r>
      <w:r w:rsidRPr="004F4938">
        <w:rPr>
          <w:b w:val="0"/>
          <w:bCs w:val="0"/>
          <w:rtl/>
        </w:rPr>
        <w:t xml:space="preserve"> </w:t>
      </w:r>
      <w:r w:rsidRPr="004F4938">
        <w:rPr>
          <w:rFonts w:hint="eastAsia"/>
          <w:b w:val="0"/>
          <w:bCs w:val="0"/>
          <w:rtl/>
        </w:rPr>
        <w:t>ספק</w:t>
      </w:r>
      <w:r w:rsidRPr="004F4938">
        <w:rPr>
          <w:b w:val="0"/>
          <w:bCs w:val="0"/>
          <w:rtl/>
        </w:rPr>
        <w:t xml:space="preserve"> </w:t>
      </w:r>
      <w:r w:rsidRPr="004F4938">
        <w:rPr>
          <w:rFonts w:hint="eastAsia"/>
          <w:b w:val="0"/>
          <w:bCs w:val="0"/>
          <w:rtl/>
        </w:rPr>
        <w:t>זוכה</w:t>
      </w:r>
      <w:r w:rsidRPr="004F4938">
        <w:rPr>
          <w:b w:val="0"/>
          <w:bCs w:val="0"/>
          <w:rtl/>
        </w:rPr>
        <w:t xml:space="preserve"> ובהתאם ל</w:t>
      </w:r>
      <w:r>
        <w:rPr>
          <w:rFonts w:hint="cs"/>
          <w:b w:val="0"/>
          <w:bCs w:val="0"/>
          <w:rtl/>
        </w:rPr>
        <w:t>קבוע ב</w:t>
      </w:r>
      <w:r w:rsidRPr="004F4938">
        <w:rPr>
          <w:b w:val="0"/>
          <w:bCs w:val="0"/>
          <w:rtl/>
        </w:rPr>
        <w:t>יתר מסמכי המכרז וההסכם.</w:t>
      </w:r>
      <w:bookmarkEnd w:id="291"/>
    </w:p>
    <w:p w:rsidR="00C62BBD" w:rsidRPr="00EC0034" w:rsidRDefault="00C62BBD" w:rsidP="0099777D">
      <w:pPr>
        <w:pStyle w:val="1fe"/>
        <w:rPr>
          <w:rtl/>
        </w:rPr>
      </w:pPr>
      <w:bookmarkStart w:id="292" w:name="_Toc32477908"/>
      <w:bookmarkStart w:id="293" w:name="_Toc43400631"/>
      <w:bookmarkStart w:id="294" w:name="_Toc44931942"/>
      <w:bookmarkStart w:id="295" w:name="_Toc44932029"/>
      <w:bookmarkStart w:id="296" w:name="_Toc53331350"/>
      <w:bookmarkStart w:id="297" w:name="_Toc173823728"/>
      <w:bookmarkStart w:id="298" w:name="_Toc173825536"/>
      <w:r w:rsidRPr="00EC0034">
        <w:rPr>
          <w:rFonts w:hint="cs"/>
          <w:rtl/>
        </w:rPr>
        <w:t>איכות ההצעה</w:t>
      </w:r>
      <w:bookmarkEnd w:id="292"/>
      <w:bookmarkEnd w:id="293"/>
      <w:bookmarkEnd w:id="294"/>
      <w:bookmarkEnd w:id="295"/>
      <w:bookmarkEnd w:id="296"/>
      <w:bookmarkEnd w:id="297"/>
      <w:bookmarkEnd w:id="298"/>
    </w:p>
    <w:p w:rsidR="00C62BBD" w:rsidRDefault="00C62BBD" w:rsidP="0099777D">
      <w:pPr>
        <w:pStyle w:val="2-0"/>
        <w:numPr>
          <w:ilvl w:val="1"/>
          <w:numId w:val="51"/>
        </w:numPr>
        <w:ind w:left="1080" w:hanging="706"/>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p w:rsidR="00C62BBD" w:rsidRPr="00137BA1" w:rsidRDefault="00C62BBD" w:rsidP="0099777D">
      <w:pPr>
        <w:pStyle w:val="3-"/>
        <w:numPr>
          <w:ilvl w:val="2"/>
          <w:numId w:val="51"/>
        </w:numPr>
        <w:rPr>
          <w:rtl/>
        </w:rPr>
      </w:pPr>
      <w:r w:rsidRPr="00137BA1">
        <w:rPr>
          <w:rFonts w:eastAsia="David"/>
          <w:b/>
          <w:bCs/>
          <w:rtl/>
        </w:rPr>
        <w:t xml:space="preserve">המחזור הכספי השנתי של המציע, בכל אחת מהשנים 2022, 2023 ו- 2024, הנובע מפעילותו בתחום של ניהול פרויקטים ו/או ניהול מערך שירות ו/או שקילת תארים אקדמאיים מחו"ל - </w:t>
      </w:r>
    </w:p>
    <w:p w:rsidR="00C62BBD" w:rsidRDefault="00C62BBD" w:rsidP="0099777D">
      <w:pPr>
        <w:pStyle w:val="4-3"/>
        <w:numPr>
          <w:ilvl w:val="3"/>
          <w:numId w:val="51"/>
        </w:numPr>
        <w:ind w:left="2174" w:hanging="547"/>
        <w:rPr>
          <w:rtl/>
        </w:rPr>
      </w:pPr>
      <w:r>
        <w:rPr>
          <w:rFonts w:eastAsia="David"/>
          <w:noProof w:val="0"/>
          <w:rtl/>
        </w:rPr>
        <w:t xml:space="preserve">• עולה על 800,000 ₪ ועד 1,400,000 ₪ - 2 </w:t>
      </w:r>
      <w:proofErr w:type="spellStart"/>
      <w:r>
        <w:rPr>
          <w:rFonts w:eastAsia="David"/>
          <w:noProof w:val="0"/>
          <w:rtl/>
        </w:rPr>
        <w:t>נק</w:t>
      </w:r>
      <w:proofErr w:type="spellEnd"/>
      <w:r>
        <w:rPr>
          <w:rFonts w:eastAsia="David"/>
          <w:noProof w:val="0"/>
          <w:rtl/>
        </w:rPr>
        <w:t xml:space="preserve">'. • עולה על 1,400,000 ₪ ועד 2,000,000 ₪ - 4 </w:t>
      </w:r>
      <w:proofErr w:type="spellStart"/>
      <w:r>
        <w:rPr>
          <w:rFonts w:eastAsia="David"/>
          <w:noProof w:val="0"/>
          <w:rtl/>
        </w:rPr>
        <w:t>נק</w:t>
      </w:r>
      <w:proofErr w:type="spellEnd"/>
      <w:r>
        <w:rPr>
          <w:rFonts w:eastAsia="David"/>
          <w:noProof w:val="0"/>
          <w:rtl/>
        </w:rPr>
        <w:t xml:space="preserve">'. • עולה על 2,000,000 ₪ - 6 </w:t>
      </w:r>
      <w:proofErr w:type="spellStart"/>
      <w:r>
        <w:rPr>
          <w:rFonts w:eastAsia="David"/>
          <w:noProof w:val="0"/>
          <w:rtl/>
        </w:rPr>
        <w:t>נק</w:t>
      </w:r>
      <w:proofErr w:type="spellEnd"/>
      <w:r>
        <w:rPr>
          <w:rFonts w:eastAsia="David"/>
          <w:noProof w:val="0"/>
          <w:rtl/>
        </w:rPr>
        <w:t>'.</w:t>
      </w:r>
    </w:p>
    <w:p w:rsidR="00C62BBD" w:rsidRDefault="00C62BBD" w:rsidP="0099777D">
      <w:pPr>
        <w:pStyle w:val="5-"/>
        <w:numPr>
          <w:ilvl w:val="0"/>
          <w:numId w:val="0"/>
        </w:numPr>
        <w:ind w:left="1440"/>
        <w:rPr>
          <w:rtl/>
        </w:rPr>
      </w:pPr>
      <w:r>
        <w:rPr>
          <w:rFonts w:eastAsia="David"/>
          <w:rtl/>
        </w:rPr>
        <w:t>אופן העמידה במדד האיכות</w:t>
      </w:r>
      <w:r>
        <w:rPr>
          <w:rFonts w:eastAsia="David" w:hint="cs"/>
          <w:rtl/>
        </w:rPr>
        <w:t xml:space="preserve">: צירוף </w:t>
      </w:r>
      <w:r w:rsidRPr="00DF5D14">
        <w:rPr>
          <w:rFonts w:hint="eastAsia"/>
          <w:bCs/>
          <w:rtl/>
        </w:rPr>
        <w:t>נספח</w:t>
      </w:r>
      <w:r w:rsidRPr="00DF5D14">
        <w:rPr>
          <w:bCs/>
          <w:rtl/>
        </w:rPr>
        <w:t xml:space="preserve"> 4</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w:t>
      </w:r>
      <w:r w:rsidRPr="00D624D0">
        <w:rPr>
          <w:rtl/>
        </w:rPr>
        <w:t xml:space="preserve"> </w:t>
      </w:r>
    </w:p>
    <w:p w:rsidR="00C62BBD" w:rsidRDefault="00C62BBD" w:rsidP="0099777D">
      <w:pPr>
        <w:spacing w:line="360" w:lineRule="auto"/>
        <w:jc w:val="both"/>
        <w:rPr>
          <w:rFonts w:eastAsia="David"/>
          <w:rtl/>
        </w:rPr>
      </w:pPr>
    </w:p>
    <w:p w:rsidR="00C62BBD" w:rsidRDefault="00C62BBD" w:rsidP="0099777D">
      <w:pPr>
        <w:pStyle w:val="3-"/>
        <w:numPr>
          <w:ilvl w:val="2"/>
          <w:numId w:val="51"/>
        </w:numPr>
        <w:rPr>
          <w:rtl/>
        </w:rPr>
      </w:pPr>
      <w:r>
        <w:rPr>
          <w:rFonts w:eastAsia="David"/>
          <w:b/>
          <w:bCs/>
          <w:rtl/>
        </w:rPr>
        <w:lastRenderedPageBreak/>
        <w:t xml:space="preserve">ניסיון המציע, החל משנת 2015 ועד למועד האחרון להגשת ההצעות, בניהול צוות של 5 עובדים לפחות העוסקים במתן שירות - </w:t>
      </w:r>
    </w:p>
    <w:p w:rsidR="00C62BBD" w:rsidRDefault="00C62BBD" w:rsidP="0099777D">
      <w:pPr>
        <w:pStyle w:val="4-3"/>
        <w:numPr>
          <w:ilvl w:val="3"/>
          <w:numId w:val="51"/>
        </w:numPr>
        <w:ind w:left="2174" w:hanging="547"/>
        <w:rPr>
          <w:rtl/>
        </w:rPr>
      </w:pPr>
      <w:r>
        <w:rPr>
          <w:rFonts w:eastAsia="David"/>
          <w:noProof w:val="0"/>
          <w:rtl/>
        </w:rPr>
        <w:t xml:space="preserve">• עומד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w:t>
      </w:r>
      <w:proofErr w:type="spellStart"/>
      <w:r>
        <w:rPr>
          <w:rFonts w:eastAsia="David"/>
          <w:noProof w:val="0"/>
          <w:rtl/>
        </w:rPr>
        <w:t>נק</w:t>
      </w:r>
      <w:proofErr w:type="spellEnd"/>
      <w:r>
        <w:rPr>
          <w:rFonts w:eastAsia="David"/>
          <w:noProof w:val="0"/>
          <w:rtl/>
        </w:rPr>
        <w:t xml:space="preserve">'. </w:t>
      </w:r>
    </w:p>
    <w:p w:rsidR="00C62BBD" w:rsidRDefault="00C62BBD" w:rsidP="0099777D">
      <w:pPr>
        <w:pStyle w:val="3-"/>
        <w:numPr>
          <w:ilvl w:val="2"/>
          <w:numId w:val="51"/>
        </w:numPr>
        <w:rPr>
          <w:rtl/>
        </w:rPr>
      </w:pPr>
      <w:r>
        <w:rPr>
          <w:rFonts w:eastAsia="David"/>
          <w:b/>
          <w:bCs/>
          <w:rtl/>
        </w:rPr>
        <w:t xml:space="preserve">למציע 3 שנות ניסיון לפחות, החל משנת 2020 ועד למועד האחרון להגשת ההצעות, בניהול צוות העוסק במתן שירות, בהיקף הבא - </w:t>
      </w:r>
    </w:p>
    <w:p w:rsidR="00C62BBD" w:rsidRDefault="00C62BBD" w:rsidP="0099777D">
      <w:pPr>
        <w:pStyle w:val="4-3"/>
        <w:numPr>
          <w:ilvl w:val="3"/>
          <w:numId w:val="51"/>
        </w:numPr>
        <w:ind w:left="2174" w:hanging="547"/>
        <w:rPr>
          <w:rtl/>
        </w:rPr>
      </w:pPr>
      <w:r>
        <w:rPr>
          <w:rFonts w:eastAsia="David"/>
          <w:noProof w:val="0"/>
          <w:rtl/>
        </w:rPr>
        <w:t xml:space="preserve">• ניהול צוות של 6 ועד 10 עובדים כאמור 2 </w:t>
      </w:r>
      <w:proofErr w:type="spellStart"/>
      <w:r>
        <w:rPr>
          <w:rFonts w:eastAsia="David"/>
          <w:noProof w:val="0"/>
          <w:rtl/>
        </w:rPr>
        <w:t>נק</w:t>
      </w:r>
      <w:proofErr w:type="spellEnd"/>
      <w:r>
        <w:rPr>
          <w:rFonts w:eastAsia="David"/>
          <w:noProof w:val="0"/>
          <w:rtl/>
        </w:rPr>
        <w:t xml:space="preserve">'. • ניהול צוות של 11 ועד 16 עובדים כאמור 4 </w:t>
      </w:r>
      <w:proofErr w:type="spellStart"/>
      <w:r>
        <w:rPr>
          <w:rFonts w:eastAsia="David"/>
          <w:noProof w:val="0"/>
          <w:rtl/>
        </w:rPr>
        <w:t>נק</w:t>
      </w:r>
      <w:proofErr w:type="spellEnd"/>
      <w:r>
        <w:rPr>
          <w:rFonts w:eastAsia="David"/>
          <w:noProof w:val="0"/>
          <w:rtl/>
        </w:rPr>
        <w:t xml:space="preserve">'. • ניהול צוות של 17 עובדים ויותר כאמור 6 נק' </w:t>
      </w:r>
    </w:p>
    <w:p w:rsidR="00C62BBD" w:rsidRDefault="00C62BBD" w:rsidP="0099777D">
      <w:pPr>
        <w:spacing w:line="360" w:lineRule="auto"/>
        <w:jc w:val="both"/>
        <w:rPr>
          <w:rFonts w:eastAsia="David"/>
          <w:rtl/>
        </w:rPr>
      </w:pPr>
      <w:r>
        <w:rPr>
          <w:rFonts w:eastAsia="David"/>
          <w:rtl/>
        </w:rPr>
        <w:t xml:space="preserve">אופן העמידה </w:t>
      </w:r>
      <w:r>
        <w:rPr>
          <w:rFonts w:eastAsia="David" w:hint="cs"/>
          <w:rtl/>
        </w:rPr>
        <w:t xml:space="preserve">במדדי </w:t>
      </w:r>
      <w:r w:rsidR="004E5642">
        <w:rPr>
          <w:rFonts w:eastAsia="David" w:hint="cs"/>
          <w:rtl/>
        </w:rPr>
        <w:t>ה</w:t>
      </w:r>
      <w:r>
        <w:rPr>
          <w:rFonts w:eastAsia="David" w:hint="cs"/>
          <w:rtl/>
        </w:rPr>
        <w:t xml:space="preserve">איכות </w:t>
      </w:r>
      <w:r w:rsidR="004E5642">
        <w:rPr>
          <w:rFonts w:eastAsia="David" w:hint="cs"/>
          <w:rtl/>
        </w:rPr>
        <w:t xml:space="preserve">שפורטו בסעיפים </w:t>
      </w:r>
      <w:r w:rsidR="00C81843">
        <w:rPr>
          <w:rFonts w:eastAsia="David" w:hint="cs"/>
          <w:rtl/>
        </w:rPr>
        <w:t>11</w:t>
      </w:r>
      <w:r w:rsidR="004E5642">
        <w:rPr>
          <w:rFonts w:eastAsia="David" w:hint="cs"/>
          <w:rtl/>
        </w:rPr>
        <w:t>.1.2, 1</w:t>
      </w:r>
      <w:r w:rsidR="00C81843">
        <w:rPr>
          <w:rFonts w:eastAsia="David" w:hint="cs"/>
          <w:rtl/>
        </w:rPr>
        <w:t>1</w:t>
      </w:r>
      <w:r w:rsidR="004E5642">
        <w:rPr>
          <w:rFonts w:eastAsia="David" w:hint="cs"/>
          <w:rtl/>
        </w:rPr>
        <w:t xml:space="preserve">.1.3 לעיל (רכיבים </w:t>
      </w:r>
      <w:r>
        <w:rPr>
          <w:rFonts w:eastAsia="David" w:hint="cs"/>
          <w:rtl/>
        </w:rPr>
        <w:t>2 + 3 בטבלת האיכות</w:t>
      </w:r>
      <w:r w:rsidR="004E5642">
        <w:rPr>
          <w:rFonts w:eastAsia="David" w:hint="cs"/>
          <w:rtl/>
        </w:rPr>
        <w:t>):</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 xml:space="preserve">יש לפרט, בין היתר, את הרכב הצוות </w:t>
            </w:r>
            <w:r>
              <w:rPr>
                <w:rFonts w:eastAsia="David" w:hint="cs"/>
                <w:color w:val="000000"/>
                <w:rtl/>
              </w:rPr>
              <w:t xml:space="preserve">שנוהל, </w:t>
            </w:r>
            <w:r w:rsidRPr="002F3C16">
              <w:rPr>
                <w:rFonts w:eastAsia="David" w:hint="cs"/>
                <w:color w:val="000000"/>
                <w:rtl/>
              </w:rPr>
              <w:t>מספר החברים בו</w:t>
            </w:r>
            <w:r>
              <w:rPr>
                <w:rFonts w:eastAsia="David" w:hint="cs"/>
                <w:color w:val="000000"/>
                <w:rtl/>
              </w:rPr>
              <w:t xml:space="preserve"> ואת מקום העבודה בו נצבר הניסיון</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ניסיון המציע, החל משנת 2015 ועד למועד האחרון להגשת ההצעות, בניהול מערך שירות שטיפל ב-500 לקוחות קצה (</w:t>
      </w:r>
      <w:r>
        <w:rPr>
          <w:rFonts w:eastAsia="David"/>
          <w:b/>
          <w:bCs/>
        </w:rPr>
        <w:t>B2C - Business to Consumer</w:t>
      </w:r>
      <w:r>
        <w:rPr>
          <w:rFonts w:eastAsia="David"/>
          <w:b/>
          <w:bCs/>
          <w:rtl/>
        </w:rPr>
        <w:t xml:space="preserve">) בשנה לפחות - </w:t>
      </w:r>
    </w:p>
    <w:p w:rsidR="00C62BBD" w:rsidRDefault="00C62BBD" w:rsidP="0099777D">
      <w:pPr>
        <w:pStyle w:val="4-3"/>
        <w:numPr>
          <w:ilvl w:val="3"/>
          <w:numId w:val="51"/>
        </w:numPr>
        <w:ind w:left="2174" w:hanging="547"/>
        <w:rPr>
          <w:rtl/>
        </w:rPr>
      </w:pPr>
      <w:r>
        <w:rPr>
          <w:rFonts w:eastAsia="David"/>
          <w:noProof w:val="0"/>
          <w:rtl/>
        </w:rPr>
        <w:t xml:space="preserve">• עולה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נק' </w:t>
      </w:r>
    </w:p>
    <w:p w:rsidR="00C62BBD" w:rsidRDefault="00C62BBD" w:rsidP="0099777D">
      <w:pPr>
        <w:spacing w:line="360" w:lineRule="auto"/>
        <w:jc w:val="both"/>
        <w:rPr>
          <w:rFonts w:eastAsia="David"/>
          <w:rtl/>
        </w:rPr>
      </w:pPr>
    </w:p>
    <w:tbl>
      <w:tblPr>
        <w:bidiVisual/>
        <w:tblW w:w="502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7"/>
        <w:gridCol w:w="2295"/>
        <w:gridCol w:w="5399"/>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יש לפרט, בין היתר, את מהות מערך השירות</w:t>
            </w:r>
            <w:r>
              <w:rPr>
                <w:rFonts w:eastAsia="David" w:hint="cs"/>
                <w:color w:val="000000"/>
                <w:rtl/>
              </w:rPr>
              <w:t xml:space="preserve"> ו</w:t>
            </w:r>
            <w:r w:rsidRPr="002F3C16">
              <w:rPr>
                <w:rFonts w:eastAsia="David" w:hint="cs"/>
                <w:color w:val="000000"/>
                <w:rtl/>
              </w:rPr>
              <w:t xml:space="preserve">מספר לקוחות הקצה שטופלו על ידו </w:t>
            </w:r>
            <w:r>
              <w:rPr>
                <w:rFonts w:eastAsia="David" w:hint="cs"/>
                <w:color w:val="000000"/>
                <w:rtl/>
              </w:rPr>
              <w:t>בשנה</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למציע יש ניסיון של שנתיים לפחות, החל משנת 2020 ועד למועד האחרון להגשת ההצעות, במתן שירות בשפות, באמצעות נותן שירות דובר השפה הרלוונטית - </w:t>
      </w:r>
    </w:p>
    <w:p w:rsidR="00C62BBD" w:rsidRDefault="00C62BBD" w:rsidP="0099777D">
      <w:pPr>
        <w:pStyle w:val="4-3"/>
        <w:numPr>
          <w:ilvl w:val="3"/>
          <w:numId w:val="51"/>
        </w:numPr>
        <w:ind w:left="2174" w:hanging="547"/>
        <w:rPr>
          <w:rtl/>
        </w:rPr>
      </w:pPr>
      <w:r>
        <w:rPr>
          <w:rFonts w:eastAsia="David"/>
          <w:noProof w:val="0"/>
          <w:rtl/>
        </w:rPr>
        <w:lastRenderedPageBreak/>
        <w:t xml:space="preserve">• מתן שירות ברוסית 2 </w:t>
      </w:r>
      <w:proofErr w:type="spellStart"/>
      <w:r>
        <w:rPr>
          <w:rFonts w:eastAsia="David"/>
          <w:noProof w:val="0"/>
          <w:rtl/>
        </w:rPr>
        <w:t>נק</w:t>
      </w:r>
      <w:proofErr w:type="spellEnd"/>
      <w:r>
        <w:rPr>
          <w:rFonts w:eastAsia="David"/>
          <w:noProof w:val="0"/>
          <w:rtl/>
        </w:rPr>
        <w:t xml:space="preserve">'. • מתן שירות באוקראינית 2 </w:t>
      </w:r>
      <w:proofErr w:type="spellStart"/>
      <w:r>
        <w:rPr>
          <w:rFonts w:eastAsia="David"/>
          <w:noProof w:val="0"/>
          <w:rtl/>
        </w:rPr>
        <w:t>נק</w:t>
      </w:r>
      <w:proofErr w:type="spellEnd"/>
      <w:r>
        <w:rPr>
          <w:rFonts w:eastAsia="David"/>
          <w:noProof w:val="0"/>
          <w:rtl/>
        </w:rPr>
        <w:t xml:space="preserve">'. • מתן שירות באנגלית 2 </w:t>
      </w:r>
      <w:proofErr w:type="spellStart"/>
      <w:r>
        <w:rPr>
          <w:rFonts w:eastAsia="David"/>
          <w:noProof w:val="0"/>
          <w:rtl/>
        </w:rPr>
        <w:t>נק</w:t>
      </w:r>
      <w:proofErr w:type="spellEnd"/>
      <w:r>
        <w:rPr>
          <w:rFonts w:eastAsia="David"/>
          <w:noProof w:val="0"/>
          <w:rtl/>
        </w:rPr>
        <w:t xml:space="preserve">'. • מתן שירות בצרפתית 2 </w:t>
      </w:r>
      <w:proofErr w:type="spellStart"/>
      <w:r>
        <w:rPr>
          <w:rFonts w:eastAsia="David"/>
          <w:noProof w:val="0"/>
          <w:rtl/>
        </w:rPr>
        <w:t>נק</w:t>
      </w:r>
      <w:proofErr w:type="spellEnd"/>
      <w:r>
        <w:rPr>
          <w:rFonts w:eastAsia="David"/>
          <w:noProof w:val="0"/>
          <w:rtl/>
        </w:rPr>
        <w:t xml:space="preserve">'. • מתן שירות בספרדית 1 </w:t>
      </w:r>
      <w:proofErr w:type="spellStart"/>
      <w:r>
        <w:rPr>
          <w:rFonts w:eastAsia="David"/>
          <w:noProof w:val="0"/>
          <w:rtl/>
        </w:rPr>
        <w:t>נק</w:t>
      </w:r>
      <w:proofErr w:type="spellEnd"/>
      <w:r>
        <w:rPr>
          <w:rFonts w:eastAsia="David"/>
          <w:noProof w:val="0"/>
          <w:rtl/>
        </w:rPr>
        <w:t xml:space="preserve">'. בסעיף זה ניתן לצבור ניקוד עבור מתן שירות במספר שפות, עד למקסימום של 9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 xml:space="preserve">יש לפרט, בין היתר, את </w:t>
            </w:r>
            <w:r>
              <w:rPr>
                <w:rFonts w:eastAsia="David" w:hint="cs"/>
                <w:color w:val="000000"/>
                <w:rtl/>
              </w:rPr>
              <w:t>השירות שניתן ובאילו שפות</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ניסיון המציע, החל משנת 2020 ועד למועד האחרון להגשת ההצעות, בתחום של ניהול פרויקטים ו/או ניהול מערך שירות ו/או שקילת תארים אקדמאיים מחו"ל עבור משרדי ממשלה או גופים ציבוריים - </w:t>
      </w:r>
    </w:p>
    <w:p w:rsidR="00C62BBD" w:rsidRDefault="00C62BBD" w:rsidP="0099777D">
      <w:pPr>
        <w:pStyle w:val="4-3"/>
        <w:numPr>
          <w:ilvl w:val="3"/>
          <w:numId w:val="51"/>
        </w:numPr>
        <w:ind w:left="2174" w:hanging="547"/>
        <w:rPr>
          <w:rtl/>
        </w:rPr>
      </w:pPr>
      <w:r>
        <w:rPr>
          <w:rFonts w:eastAsia="David"/>
          <w:noProof w:val="0"/>
          <w:rtl/>
        </w:rPr>
        <w:t xml:space="preserve">• עומד על שנתיים ועד 4 שנים - 2 </w:t>
      </w:r>
      <w:proofErr w:type="spellStart"/>
      <w:r>
        <w:rPr>
          <w:rFonts w:eastAsia="David"/>
          <w:noProof w:val="0"/>
          <w:rtl/>
        </w:rPr>
        <w:t>נק</w:t>
      </w:r>
      <w:proofErr w:type="spellEnd"/>
      <w:r>
        <w:rPr>
          <w:rFonts w:eastAsia="David"/>
          <w:noProof w:val="0"/>
          <w:rtl/>
        </w:rPr>
        <w:t xml:space="preserve">'. • עולה על 4 שנים - 4 </w:t>
      </w:r>
      <w:proofErr w:type="spellStart"/>
      <w:r>
        <w:rPr>
          <w:rFonts w:eastAsia="David"/>
          <w:noProof w:val="0"/>
          <w:rtl/>
        </w:rPr>
        <w:t>נק</w:t>
      </w:r>
      <w:proofErr w:type="spellEnd"/>
      <w:r>
        <w:rPr>
          <w:rFonts w:eastAsia="David"/>
          <w:noProof w:val="0"/>
          <w:rtl/>
        </w:rPr>
        <w:t xml:space="preserve">'. </w:t>
      </w:r>
    </w:p>
    <w:p w:rsidR="00C62BBD" w:rsidRDefault="00C62BBD" w:rsidP="0099777D">
      <w:pPr>
        <w:spacing w:line="360" w:lineRule="auto"/>
        <w:jc w:val="both"/>
        <w:rPr>
          <w:rFonts w:eastAsia="David"/>
          <w:rtl/>
        </w:rPr>
      </w:pP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יש לפרט</w:t>
            </w:r>
            <w:r>
              <w:rPr>
                <w:rFonts w:eastAsia="David" w:hint="cs"/>
                <w:color w:val="000000"/>
                <w:rtl/>
              </w:rPr>
              <w:t xml:space="preserve"> אילו שירותים ניתנו ולאיזה משרד ממשלתי / גוף ציבורי</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ניסיון המציע, החל משנת 2020 ועד למועד האחרון להגשת ההצעות, בניהול/ביצוע הליכי שקילת תארים אקדמיים מחו"ל - </w:t>
      </w:r>
    </w:p>
    <w:p w:rsidR="00C62BBD" w:rsidRDefault="00C62BBD" w:rsidP="0099777D">
      <w:pPr>
        <w:pStyle w:val="4-3"/>
        <w:numPr>
          <w:ilvl w:val="3"/>
          <w:numId w:val="51"/>
        </w:numPr>
        <w:ind w:left="2174" w:hanging="547"/>
        <w:rPr>
          <w:rtl/>
        </w:rPr>
      </w:pPr>
      <w:r>
        <w:rPr>
          <w:rFonts w:eastAsia="David"/>
          <w:noProof w:val="0"/>
          <w:rtl/>
        </w:rPr>
        <w:t xml:space="preserve">• עומד על 300 עד 800 הליכי שקילת תארים 2 </w:t>
      </w:r>
      <w:proofErr w:type="spellStart"/>
      <w:r>
        <w:rPr>
          <w:rFonts w:eastAsia="David"/>
          <w:noProof w:val="0"/>
          <w:rtl/>
        </w:rPr>
        <w:t>נק</w:t>
      </w:r>
      <w:proofErr w:type="spellEnd"/>
      <w:r>
        <w:rPr>
          <w:rFonts w:eastAsia="David"/>
          <w:noProof w:val="0"/>
          <w:rtl/>
        </w:rPr>
        <w:t xml:space="preserve">'. • עולה על 800 ועד 1,200 הליכי שקילת תארים 4 </w:t>
      </w:r>
      <w:proofErr w:type="spellStart"/>
      <w:r>
        <w:rPr>
          <w:rFonts w:eastAsia="David"/>
          <w:noProof w:val="0"/>
          <w:rtl/>
        </w:rPr>
        <w:t>נק</w:t>
      </w:r>
      <w:proofErr w:type="spellEnd"/>
      <w:r>
        <w:rPr>
          <w:rFonts w:eastAsia="David"/>
          <w:noProof w:val="0"/>
          <w:rtl/>
        </w:rPr>
        <w:t xml:space="preserve">'. • עולה על 1,200 הליכי שקילת תארים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יש לציין, בין היתר, גם את מספר הליכי השקילה שנוהלו/בוצעו</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ניסיון המציע בגיוס ו/או הפעלת מומחים אקדמאים לצורך פרויקטים מקצועיים, העונים על הדרישות הקבועות בפרק ג' למכרז מהמומחים הנדרשים- </w:t>
      </w:r>
    </w:p>
    <w:p w:rsidR="00C62BBD" w:rsidRDefault="00C62BBD" w:rsidP="0099777D">
      <w:pPr>
        <w:pStyle w:val="4-3"/>
        <w:numPr>
          <w:ilvl w:val="3"/>
          <w:numId w:val="51"/>
        </w:numPr>
        <w:ind w:left="2174" w:hanging="547"/>
        <w:rPr>
          <w:rtl/>
        </w:rPr>
      </w:pPr>
      <w:r>
        <w:rPr>
          <w:rFonts w:eastAsia="David"/>
          <w:noProof w:val="0"/>
          <w:rtl/>
        </w:rPr>
        <w:t xml:space="preserve">• 25 - 50 מומחים כאמור </w:t>
      </w:r>
      <w:proofErr w:type="spellStart"/>
      <w:r>
        <w:rPr>
          <w:rFonts w:eastAsia="David"/>
          <w:noProof w:val="0"/>
          <w:rtl/>
        </w:rPr>
        <w:t>שגוייסו</w:t>
      </w:r>
      <w:proofErr w:type="spellEnd"/>
      <w:r>
        <w:rPr>
          <w:rFonts w:eastAsia="David"/>
          <w:noProof w:val="0"/>
          <w:rtl/>
        </w:rPr>
        <w:t xml:space="preserve"> ו/או הופעלו 3 </w:t>
      </w:r>
      <w:proofErr w:type="spellStart"/>
      <w:r>
        <w:rPr>
          <w:rFonts w:eastAsia="David"/>
          <w:noProof w:val="0"/>
          <w:rtl/>
        </w:rPr>
        <w:t>נק</w:t>
      </w:r>
      <w:proofErr w:type="spellEnd"/>
      <w:r>
        <w:rPr>
          <w:rFonts w:eastAsia="David"/>
          <w:noProof w:val="0"/>
          <w:rtl/>
        </w:rPr>
        <w:t xml:space="preserve">'. • מעל 50 מומחים כאמור שגויסו ו/או הופעלו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 xml:space="preserve">יש לציין, בין היתר, את מהות הפרויקט המקצועי ואת מספר המומחים </w:t>
            </w:r>
            <w:proofErr w:type="spellStart"/>
            <w:r>
              <w:rPr>
                <w:rFonts w:eastAsia="David" w:hint="cs"/>
                <w:color w:val="000000"/>
                <w:rtl/>
              </w:rPr>
              <w:t>שגוייסו</w:t>
            </w:r>
            <w:proofErr w:type="spellEnd"/>
            <w:r>
              <w:rPr>
                <w:rFonts w:eastAsia="David" w:hint="cs"/>
                <w:color w:val="000000"/>
                <w:rtl/>
              </w:rPr>
              <w:t>/הופעלו לטובתו</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ניסיון מנהל הפרויקט, החל משנת 2015 ועד למועד האחרון להגשת ההצעות, בניהול פרויקטים, הכולל ניהול צוות של 5 עובדים לפחות, לרבות הכשרת הצוות, בניית והטמעת תכניות הכשרה והדרכה לצוות, חניכה אישית של עובדים, הטמעת תהליכי עבודה חדשים ופיתוח מקצועי של הצוות - </w:t>
      </w:r>
    </w:p>
    <w:p w:rsidR="00C62BBD" w:rsidRDefault="00C62BBD" w:rsidP="0099777D">
      <w:pPr>
        <w:pStyle w:val="4-3"/>
        <w:numPr>
          <w:ilvl w:val="3"/>
          <w:numId w:val="51"/>
        </w:numPr>
        <w:ind w:left="2174" w:hanging="547"/>
        <w:rPr>
          <w:rtl/>
        </w:rPr>
      </w:pPr>
      <w:r>
        <w:rPr>
          <w:rFonts w:eastAsia="David"/>
          <w:noProof w:val="0"/>
          <w:rtl/>
        </w:rPr>
        <w:t xml:space="preserve">• עולה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w:t>
      </w:r>
      <w:proofErr w:type="spellStart"/>
      <w:r>
        <w:rPr>
          <w:rFonts w:eastAsia="David"/>
          <w:noProof w:val="0"/>
          <w:rtl/>
        </w:rPr>
        <w:t>נק</w:t>
      </w:r>
      <w:proofErr w:type="spellEnd"/>
      <w:r>
        <w:rPr>
          <w:rFonts w:eastAsia="David"/>
          <w:noProof w:val="0"/>
          <w:rtl/>
        </w:rPr>
        <w:t>'.</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יש לפרט, בין היתר, את</w:t>
            </w:r>
            <w:r>
              <w:rPr>
                <w:rFonts w:eastAsia="David" w:hint="cs"/>
                <w:color w:val="000000"/>
                <w:rtl/>
              </w:rPr>
              <w:t xml:space="preserve"> מהות הפרויקט שנוהל ומטעם מי, את</w:t>
            </w:r>
            <w:r w:rsidRPr="002F3C16">
              <w:rPr>
                <w:rFonts w:eastAsia="David" w:hint="cs"/>
                <w:color w:val="000000"/>
                <w:rtl/>
              </w:rPr>
              <w:t xml:space="preserve"> הרכב הצוות</w:t>
            </w:r>
            <w:r>
              <w:rPr>
                <w:rFonts w:eastAsia="David" w:hint="cs"/>
                <w:color w:val="000000"/>
                <w:rtl/>
              </w:rPr>
              <w:t xml:space="preserve"> שנוהל, </w:t>
            </w:r>
            <w:r w:rsidRPr="002F3C16">
              <w:rPr>
                <w:rFonts w:eastAsia="David" w:hint="cs"/>
                <w:color w:val="000000"/>
                <w:rtl/>
              </w:rPr>
              <w:t>מספר החברים ב</w:t>
            </w:r>
            <w:r>
              <w:rPr>
                <w:rFonts w:eastAsia="David" w:hint="cs"/>
                <w:color w:val="000000"/>
                <w:rtl/>
              </w:rPr>
              <w:t xml:space="preserve">צוות והפעולות שנעשו אגב ניהול הצוות כנדרש בתנאי הסף </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למנהל המוצע 3 שנות ניסיון לפחות, החל משנת 2020 ועד למועד האחרון להגשת ההצעות, בניהול צוות העוסק במתן שירות, בהיקף הבא - </w:t>
      </w:r>
    </w:p>
    <w:p w:rsidR="00C62BBD" w:rsidRDefault="00C62BBD" w:rsidP="0099777D">
      <w:pPr>
        <w:pStyle w:val="4-3"/>
        <w:numPr>
          <w:ilvl w:val="3"/>
          <w:numId w:val="51"/>
        </w:numPr>
        <w:ind w:left="2174" w:hanging="547"/>
        <w:rPr>
          <w:rtl/>
        </w:rPr>
      </w:pPr>
      <w:r>
        <w:rPr>
          <w:rFonts w:eastAsia="David"/>
          <w:noProof w:val="0"/>
          <w:rtl/>
        </w:rPr>
        <w:t xml:space="preserve">• ניהול צוות של 6 ועד 10 עובדים כאמור 1 </w:t>
      </w:r>
      <w:proofErr w:type="spellStart"/>
      <w:r>
        <w:rPr>
          <w:rFonts w:eastAsia="David"/>
          <w:noProof w:val="0"/>
          <w:rtl/>
        </w:rPr>
        <w:t>נק</w:t>
      </w:r>
      <w:proofErr w:type="spellEnd"/>
      <w:r>
        <w:rPr>
          <w:rFonts w:eastAsia="David"/>
          <w:noProof w:val="0"/>
          <w:rtl/>
        </w:rPr>
        <w:t xml:space="preserve">'. • ניהול צוות של 11 ועד 16 עובדים כאמור 2 </w:t>
      </w:r>
      <w:proofErr w:type="spellStart"/>
      <w:r>
        <w:rPr>
          <w:rFonts w:eastAsia="David"/>
          <w:noProof w:val="0"/>
          <w:rtl/>
        </w:rPr>
        <w:t>נק</w:t>
      </w:r>
      <w:proofErr w:type="spellEnd"/>
      <w:r>
        <w:rPr>
          <w:rFonts w:eastAsia="David"/>
          <w:noProof w:val="0"/>
          <w:rtl/>
        </w:rPr>
        <w:t xml:space="preserve">'. • ניהול צוות של 17 עובדים ויותר כאמור 3 נק' </w:t>
      </w:r>
    </w:p>
    <w:tbl>
      <w:tblPr>
        <w:bidiVisual/>
        <w:tblW w:w="502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7"/>
        <w:gridCol w:w="2293"/>
        <w:gridCol w:w="5393"/>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lastRenderedPageBreak/>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 xml:space="preserve">יש לפרט, בין היתר, את הרכב הצוות </w:t>
            </w:r>
            <w:r>
              <w:rPr>
                <w:rFonts w:eastAsia="David" w:hint="cs"/>
                <w:color w:val="000000"/>
                <w:rtl/>
              </w:rPr>
              <w:t xml:space="preserve">שנוהל, </w:t>
            </w:r>
            <w:r w:rsidRPr="002F3C16">
              <w:rPr>
                <w:rFonts w:eastAsia="David" w:hint="cs"/>
                <w:color w:val="000000"/>
                <w:rtl/>
              </w:rPr>
              <w:t>מספר החברים בו</w:t>
            </w:r>
            <w:r>
              <w:rPr>
                <w:rFonts w:eastAsia="David" w:hint="cs"/>
                <w:color w:val="000000"/>
                <w:rtl/>
              </w:rPr>
              <w:t xml:space="preserve"> ואת מקום העבודה בו נצבר הניסיון</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ניסיון מנהל הפרויקט, החל משנת 2020 ועד למועד האחרון להגשת ההצעות, בניהול/ביצוע שקילת תארים אקדמיים מחו"ל - </w:t>
      </w:r>
    </w:p>
    <w:p w:rsidR="00C62BBD" w:rsidRDefault="00C62BBD" w:rsidP="0099777D">
      <w:pPr>
        <w:pStyle w:val="4-3"/>
        <w:numPr>
          <w:ilvl w:val="3"/>
          <w:numId w:val="51"/>
        </w:numPr>
        <w:ind w:left="2174" w:hanging="547"/>
        <w:rPr>
          <w:rtl/>
        </w:rPr>
      </w:pPr>
      <w:r>
        <w:rPr>
          <w:rFonts w:eastAsia="David"/>
          <w:noProof w:val="0"/>
          <w:rtl/>
        </w:rPr>
        <w:t xml:space="preserve">• עומד על 41 עד 70 הליכי שקילת תארים 2 </w:t>
      </w:r>
      <w:proofErr w:type="spellStart"/>
      <w:r>
        <w:rPr>
          <w:rFonts w:eastAsia="David"/>
          <w:noProof w:val="0"/>
          <w:rtl/>
        </w:rPr>
        <w:t>נק</w:t>
      </w:r>
      <w:proofErr w:type="spellEnd"/>
      <w:r>
        <w:rPr>
          <w:rFonts w:eastAsia="David"/>
          <w:noProof w:val="0"/>
          <w:rtl/>
        </w:rPr>
        <w:t xml:space="preserve">'. • עומד על 71 עד 100 הליכי שקילת תארים 4 </w:t>
      </w:r>
      <w:proofErr w:type="spellStart"/>
      <w:r>
        <w:rPr>
          <w:rFonts w:eastAsia="David"/>
          <w:noProof w:val="0"/>
          <w:rtl/>
        </w:rPr>
        <w:t>נק</w:t>
      </w:r>
      <w:proofErr w:type="spellEnd"/>
      <w:r>
        <w:rPr>
          <w:rFonts w:eastAsia="David"/>
          <w:noProof w:val="0"/>
          <w:rtl/>
        </w:rPr>
        <w:t xml:space="preserve">'. • עולה על 100 הליכי שקילת תארים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2F3C16">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יש לציין, בין היתר, גם את מספר הליכי השקילה שנוהלו/בוצעו</w:t>
            </w: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99777D">
            <w:pPr>
              <w:pStyle w:val="af4"/>
              <w:numPr>
                <w:ilvl w:val="0"/>
                <w:numId w:val="12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מנהל הפרויקט שולט בשפה הרוסית ו/או בשפה האוקראינית (שליטה בשפה - לרבות כושר ביטוי בכתב ובעל-פה ויכולת ניהול תכתובת מקצועית, ברמה גבוהה) - </w:t>
      </w:r>
    </w:p>
    <w:p w:rsidR="00C62BBD" w:rsidRDefault="00C62BBD" w:rsidP="0099777D">
      <w:pPr>
        <w:pStyle w:val="4-3"/>
        <w:numPr>
          <w:ilvl w:val="3"/>
          <w:numId w:val="51"/>
        </w:numPr>
        <w:ind w:left="2174" w:hanging="547"/>
        <w:rPr>
          <w:rtl/>
        </w:rPr>
      </w:pPr>
      <w:r>
        <w:rPr>
          <w:rFonts w:eastAsia="David"/>
          <w:noProof w:val="0"/>
          <w:rtl/>
        </w:rPr>
        <w:t xml:space="preserve">שליטת מנהל הפרויקט בשפה הרוסית ו/או בשפה האוקראינית תזכה את המציע ב-3 </w:t>
      </w:r>
      <w:proofErr w:type="spellStart"/>
      <w:r>
        <w:rPr>
          <w:rFonts w:eastAsia="David"/>
          <w:noProof w:val="0"/>
          <w:rtl/>
        </w:rPr>
        <w:t>נק</w:t>
      </w:r>
      <w:proofErr w:type="spellEnd"/>
      <w:r>
        <w:rPr>
          <w:rFonts w:eastAsia="David"/>
          <w:noProof w:val="0"/>
          <w:rtl/>
        </w:rPr>
        <w:t xml:space="preserve">'. </w:t>
      </w:r>
    </w:p>
    <w:p w:rsidR="00C62BBD" w:rsidRDefault="00C62BBD" w:rsidP="0099777D">
      <w:pPr>
        <w:spacing w:line="360" w:lineRule="auto"/>
        <w:jc w:val="both"/>
        <w:rPr>
          <w:rFonts w:eastAsia="David"/>
          <w:rtl/>
        </w:rPr>
      </w:pPr>
      <w:r>
        <w:rPr>
          <w:rFonts w:eastAsia="David"/>
          <w:rtl/>
        </w:rPr>
        <w:t>אופן העמידה במדד האיכות (ניתן להוסיף כל מסמך רלוונטי):</w:t>
      </w:r>
    </w:p>
    <w:p w:rsidR="00C62BBD" w:rsidRPr="00542D8C" w:rsidRDefault="00C62BBD" w:rsidP="0099777D">
      <w:pPr>
        <w:pStyle w:val="1fc"/>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2BBD" w:rsidRDefault="00C62BBD" w:rsidP="0099777D">
      <w:pPr>
        <w:pStyle w:val="3-"/>
        <w:numPr>
          <w:ilvl w:val="2"/>
          <w:numId w:val="51"/>
        </w:numPr>
        <w:rPr>
          <w:rtl/>
        </w:rPr>
      </w:pPr>
      <w:r>
        <w:rPr>
          <w:rFonts w:eastAsia="David"/>
          <w:b/>
          <w:bCs/>
          <w:rtl/>
        </w:rPr>
        <w:t xml:space="preserve">מנהל הפרויקט הוא בעל תואר שלישי - </w:t>
      </w:r>
    </w:p>
    <w:p w:rsidR="00C62BBD" w:rsidRDefault="00C62BBD" w:rsidP="0099777D">
      <w:pPr>
        <w:pStyle w:val="4-3"/>
        <w:numPr>
          <w:ilvl w:val="3"/>
          <w:numId w:val="51"/>
        </w:numPr>
        <w:ind w:left="2174" w:hanging="547"/>
        <w:rPr>
          <w:rtl/>
        </w:rPr>
      </w:pPr>
      <w:r>
        <w:rPr>
          <w:rFonts w:eastAsia="David"/>
          <w:noProof w:val="0"/>
          <w:rtl/>
        </w:rPr>
        <w:t xml:space="preserve">ככל שמנהל הפרויקט יהיה בעל תואר שלישי ממוסד המוכר בישראל על ידי המועצה להשכלה גבוהה או בעל אישור שקילות ממשרד החינוך עבור תואר שלישי ממוסד בחו"ל, יזכה המציע ב-2 </w:t>
      </w:r>
      <w:proofErr w:type="spellStart"/>
      <w:r>
        <w:rPr>
          <w:rFonts w:eastAsia="David"/>
          <w:noProof w:val="0"/>
          <w:rtl/>
        </w:rPr>
        <w:t>נק</w:t>
      </w:r>
      <w:proofErr w:type="spellEnd"/>
      <w:r>
        <w:rPr>
          <w:rFonts w:eastAsia="David"/>
          <w:noProof w:val="0"/>
          <w:rtl/>
        </w:rPr>
        <w:t xml:space="preserve">'. </w:t>
      </w:r>
    </w:p>
    <w:p w:rsidR="00C62BBD" w:rsidRPr="006B6CCE" w:rsidRDefault="00C62BBD" w:rsidP="0099777D">
      <w:pPr>
        <w:pStyle w:val="5-"/>
        <w:numPr>
          <w:ilvl w:val="4"/>
          <w:numId w:val="51"/>
        </w:numPr>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זה.</w:t>
      </w:r>
    </w:p>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המלצות על מנהל הפרויקט - </w:t>
      </w:r>
    </w:p>
    <w:p w:rsidR="00C62BBD" w:rsidRDefault="00C62BBD" w:rsidP="0099777D">
      <w:pPr>
        <w:pStyle w:val="4-3"/>
        <w:numPr>
          <w:ilvl w:val="3"/>
          <w:numId w:val="51"/>
        </w:numPr>
        <w:ind w:left="2174" w:hanging="547"/>
        <w:rPr>
          <w:rtl/>
        </w:rPr>
      </w:pPr>
      <w:r>
        <w:rPr>
          <w:rFonts w:eastAsia="David"/>
          <w:noProof w:val="0"/>
          <w:rtl/>
        </w:rPr>
        <w:t xml:space="preserve">המשרד יפנה ל- 2 ממליצים על מנהל הפרויקט המוצע. ההמלצות ייבדקו טלפונית והציון ייקבע על-סמך שיחה בפועל עם הממליץ. לכל המלצה יינתן ניקוד של עד 4 נקודות, בהתאם להתרשמות המשרד, עד לסה"כ של 8 נקודות. ויובהר: א. המשרד יהיה רשאי, לפי שיקול דעתו הבלעדי, לפנות לאנשי הקשר/ממליצים המפורטים בחוברת ההצעה (כולם או חלקם), וכן לכל גורם אחר שקיבל שירותים ממנהל הפרויקט לרבות המשרד עצמו, לשם קבלת פרטים אודות השירות שקיבלו, לרבות אימות פרטי ההצעה, ושביעות רצונם ממנו. ב. ככל שמנהל הפרויקט עבד עם המשרד בעבר, המשרד שומר לעצמו את הזכות לתת המלצה על המנהל בהתאם לאמור לעיל. ג. מקרים 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 הניקוד 0. </w:t>
      </w:r>
    </w:p>
    <w:p w:rsidR="00C62BBD" w:rsidRDefault="00C62BBD" w:rsidP="0099777D">
      <w:pPr>
        <w:spacing w:line="360" w:lineRule="auto"/>
        <w:jc w:val="both"/>
        <w:rPr>
          <w:rFonts w:eastAsia="David"/>
          <w:rtl/>
        </w:rPr>
      </w:pPr>
    </w:p>
    <w:tbl>
      <w:tblPr>
        <w:bidiVisual/>
        <w:tblW w:w="503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056"/>
        <w:gridCol w:w="2297"/>
        <w:gridCol w:w="2336"/>
        <w:gridCol w:w="1641"/>
      </w:tblGrid>
      <w:tr w:rsidR="00C62BBD" w:rsidTr="002F3C16">
        <w:trPr>
          <w:trHeight w:val="300"/>
          <w:jc w:val="right"/>
        </w:trPr>
        <w:tc>
          <w:tcPr>
            <w:tcW w:w="123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שם הממליץ ותפקידו </w:t>
            </w:r>
          </w:p>
        </w:tc>
        <w:tc>
          <w:tcPr>
            <w:tcW w:w="137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מקום העבודה </w:t>
            </w:r>
          </w:p>
        </w:tc>
        <w:tc>
          <w:tcPr>
            <w:tcW w:w="14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תמצית העבודה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מספר טלפון </w:t>
            </w:r>
          </w:p>
        </w:tc>
      </w:tr>
      <w:tr w:rsidR="00C62BBD" w:rsidTr="002F3C16">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747EB0" w:rsidTr="002F3C16">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r>
      <w:tr w:rsidR="00C62BBD" w:rsidTr="002F3C16">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2F3C16">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אופן הגשת ההצעה –</w:t>
      </w:r>
      <w:r>
        <w:rPr>
          <w:rFonts w:eastAsia="David" w:hint="cs"/>
          <w:b/>
          <w:bCs/>
          <w:rtl/>
        </w:rPr>
        <w:t xml:space="preserve"> עד 3 </w:t>
      </w:r>
      <w:proofErr w:type="spellStart"/>
      <w:r>
        <w:rPr>
          <w:rFonts w:eastAsia="David" w:hint="cs"/>
          <w:b/>
          <w:bCs/>
          <w:rtl/>
        </w:rPr>
        <w:t>נק</w:t>
      </w:r>
      <w:proofErr w:type="spellEnd"/>
      <w:r>
        <w:rPr>
          <w:rFonts w:eastAsia="David" w:hint="cs"/>
          <w:b/>
          <w:bCs/>
          <w:rtl/>
        </w:rPr>
        <w:t>'.</w:t>
      </w:r>
      <w:r>
        <w:rPr>
          <w:rFonts w:eastAsia="David"/>
          <w:b/>
          <w:bCs/>
          <w:rtl/>
        </w:rPr>
        <w:t xml:space="preserve"> </w:t>
      </w:r>
    </w:p>
    <w:p w:rsidR="00C62BBD" w:rsidRDefault="00C62BBD" w:rsidP="0099777D">
      <w:pPr>
        <w:pStyle w:val="4-3"/>
        <w:numPr>
          <w:ilvl w:val="3"/>
          <w:numId w:val="51"/>
        </w:numPr>
        <w:ind w:left="2174" w:hanging="547"/>
      </w:pPr>
      <w:r>
        <w:rPr>
          <w:rFonts w:eastAsia="David"/>
          <w:noProof w:val="0"/>
          <w:rtl/>
        </w:rPr>
        <w:t xml:space="preserve">סדר, ארגון, עמידה בדרישות לעניין אופן הגשת ההצעה. ניקוד יופחת בגין קיומם של </w:t>
      </w:r>
      <w:proofErr w:type="spellStart"/>
      <w:r>
        <w:rPr>
          <w:rFonts w:eastAsia="David"/>
          <w:noProof w:val="0"/>
          <w:rtl/>
        </w:rPr>
        <w:t>חוסרים</w:t>
      </w:r>
      <w:proofErr w:type="spellEnd"/>
      <w:r>
        <w:rPr>
          <w:rFonts w:eastAsia="David"/>
          <w:noProof w:val="0"/>
          <w:rtl/>
        </w:rPr>
        <w:t xml:space="preserve"> בהצעה או ריבוי של אי </w:t>
      </w:r>
      <w:proofErr w:type="spellStart"/>
      <w:r>
        <w:rPr>
          <w:rFonts w:eastAsia="David"/>
          <w:noProof w:val="0"/>
          <w:rtl/>
        </w:rPr>
        <w:t>בהירויות</w:t>
      </w:r>
      <w:proofErr w:type="spellEnd"/>
      <w:r>
        <w:rPr>
          <w:rFonts w:eastAsia="David"/>
          <w:noProof w:val="0"/>
          <w:rtl/>
        </w:rPr>
        <w:t xml:space="preserve"> זאת ללא קשר להחלטות שוועדת המכרזים מוסמכת לקבל בנוגע לכל חוסר שיתגלה או אי בהירות בהצעה. </w:t>
      </w:r>
    </w:p>
    <w:p w:rsidR="00C62BBD" w:rsidRPr="00BC204F" w:rsidRDefault="00C62BBD" w:rsidP="0099777D">
      <w:pPr>
        <w:pStyle w:val="3-"/>
        <w:numPr>
          <w:ilvl w:val="2"/>
          <w:numId w:val="51"/>
        </w:numPr>
        <w:rPr>
          <w:rFonts w:eastAsia="David"/>
          <w:b/>
          <w:bCs/>
        </w:rPr>
      </w:pPr>
      <w:r w:rsidRPr="00BC204F">
        <w:rPr>
          <w:rFonts w:eastAsia="David" w:hint="cs"/>
          <w:b/>
          <w:bCs/>
          <w:rtl/>
        </w:rPr>
        <w:t xml:space="preserve">ראיון </w:t>
      </w:r>
      <w:r w:rsidRPr="00BC204F">
        <w:rPr>
          <w:rFonts w:eastAsia="David"/>
          <w:b/>
          <w:bCs/>
          <w:rtl/>
        </w:rPr>
        <w:t>–</w:t>
      </w:r>
      <w:r w:rsidRPr="00BC204F">
        <w:rPr>
          <w:rFonts w:eastAsia="David" w:hint="cs"/>
          <w:b/>
          <w:bCs/>
          <w:rtl/>
        </w:rPr>
        <w:t xml:space="preserve"> </w:t>
      </w:r>
      <w:r>
        <w:rPr>
          <w:rFonts w:eastAsia="David" w:hint="cs"/>
          <w:b/>
          <w:bCs/>
          <w:rtl/>
        </w:rPr>
        <w:t xml:space="preserve">עד 20 </w:t>
      </w:r>
      <w:proofErr w:type="spellStart"/>
      <w:r>
        <w:rPr>
          <w:rFonts w:eastAsia="David" w:hint="cs"/>
          <w:b/>
          <w:bCs/>
          <w:rtl/>
        </w:rPr>
        <w:t>נק</w:t>
      </w:r>
      <w:proofErr w:type="spellEnd"/>
      <w:r>
        <w:rPr>
          <w:rFonts w:eastAsia="David" w:hint="cs"/>
          <w:b/>
          <w:bCs/>
          <w:rtl/>
        </w:rPr>
        <w:t>'.</w:t>
      </w:r>
    </w:p>
    <w:p w:rsidR="00C62BBD" w:rsidRDefault="00C62BBD" w:rsidP="0099777D">
      <w:pPr>
        <w:pStyle w:val="4-3"/>
        <w:numPr>
          <w:ilvl w:val="3"/>
          <w:numId w:val="51"/>
        </w:numPr>
        <w:ind w:left="2174" w:hanging="547"/>
        <w:rPr>
          <w:rtl/>
        </w:rPr>
      </w:pPr>
      <w:r w:rsidRPr="004A019A">
        <w:rPr>
          <w:rtl/>
        </w:rPr>
        <w:t xml:space="preserve">המשרד </w:t>
      </w:r>
      <w:r>
        <w:rPr>
          <w:rFonts w:hint="cs"/>
          <w:rtl/>
        </w:rPr>
        <w:t xml:space="preserve">יקבע </w:t>
      </w:r>
      <w:r w:rsidRPr="004A019A">
        <w:rPr>
          <w:rtl/>
        </w:rPr>
        <w:t>את התרשמותו הכללית מהמציע וממנהל הפרויקט המוצע לגבי מידת יכולתם, התאמתם, ניסיונם וכישוריהם לביצוע השירותים נשוא  מכרז זה בצורה הטובה ביותר.</w:t>
      </w:r>
    </w:p>
    <w:p w:rsidR="00C62BBD" w:rsidRDefault="00C62BBD" w:rsidP="0099777D">
      <w:pPr>
        <w:bidi w:val="0"/>
        <w:spacing w:line="360" w:lineRule="auto"/>
        <w:jc w:val="both"/>
        <w:rPr>
          <w:rFonts w:ascii="Times New Roman" w:eastAsia="Times New Roman" w:hAnsi="Times New Roman" w:cs="Times New Roman"/>
        </w:rPr>
      </w:pPr>
    </w:p>
    <w:p w:rsidR="00C8257C" w:rsidRPr="00C62BBD" w:rsidRDefault="00C8257C" w:rsidP="0099777D">
      <w:pPr>
        <w:jc w:val="both"/>
        <w:rPr>
          <w:rtl/>
        </w:rPr>
        <w:sectPr w:rsidR="00C8257C" w:rsidRPr="00C62BBD" w:rsidSect="00654526">
          <w:pgSz w:w="11906" w:h="16838" w:code="9"/>
          <w:pgMar w:top="1616" w:right="1826" w:bottom="1440" w:left="1800" w:header="709" w:footer="709" w:gutter="0"/>
          <w:cols w:space="708"/>
          <w:titlePg/>
          <w:bidi/>
          <w:rtlGutter/>
          <w:docGrid w:linePitch="360"/>
        </w:sectPr>
      </w:pPr>
    </w:p>
    <w:p w:rsidR="00BC34BA" w:rsidRPr="00EC0034" w:rsidRDefault="00CB6DDF" w:rsidP="0099777D">
      <w:pPr>
        <w:pStyle w:val="1fe"/>
        <w:rPr>
          <w:rtl/>
        </w:rPr>
      </w:pPr>
      <w:bookmarkStart w:id="299" w:name="_Toc256000053"/>
      <w:bookmarkStart w:id="300" w:name="_Toc32477909"/>
      <w:bookmarkStart w:id="301" w:name="_Toc43400632"/>
      <w:bookmarkStart w:id="302" w:name="_Toc44931943"/>
      <w:bookmarkStart w:id="303" w:name="_Toc44932030"/>
      <w:bookmarkStart w:id="304" w:name="_Toc53331351"/>
      <w:bookmarkStart w:id="305" w:name="_Toc173823729"/>
      <w:bookmarkStart w:id="306" w:name="_Toc173825537"/>
      <w:bookmarkEnd w:id="222"/>
      <w:r w:rsidRPr="00EC0034">
        <w:rPr>
          <w:rFonts w:hint="cs"/>
          <w:rtl/>
        </w:rPr>
        <w:lastRenderedPageBreak/>
        <w:t>התחייבויות נוספות של המציע</w:t>
      </w:r>
      <w:bookmarkEnd w:id="299"/>
      <w:bookmarkEnd w:id="300"/>
      <w:bookmarkEnd w:id="301"/>
      <w:bookmarkEnd w:id="302"/>
      <w:bookmarkEnd w:id="303"/>
      <w:bookmarkEnd w:id="304"/>
      <w:bookmarkEnd w:id="305"/>
      <w:bookmarkEnd w:id="306"/>
    </w:p>
    <w:p w:rsidR="004E394B" w:rsidRPr="002A3E64" w:rsidRDefault="00CB6DDF" w:rsidP="0099777D">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CB6DDF" w:rsidP="0099777D">
      <w:pPr>
        <w:pStyle w:val="3-"/>
        <w:rPr>
          <w:rtl/>
        </w:rPr>
      </w:pPr>
      <w:bookmarkStart w:id="30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7"/>
    </w:p>
    <w:p w:rsidR="00075A91" w:rsidRPr="00BA3488" w:rsidRDefault="00CB6DDF" w:rsidP="0099777D">
      <w:pPr>
        <w:pStyle w:val="3-"/>
        <w:rPr>
          <w:rtl/>
        </w:rPr>
      </w:pPr>
      <w:bookmarkStart w:id="30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8"/>
    </w:p>
    <w:p w:rsidR="00075A91" w:rsidRPr="00BA3488" w:rsidRDefault="00CB6DDF" w:rsidP="0099777D">
      <w:pPr>
        <w:pStyle w:val="3-"/>
        <w:rPr>
          <w:rtl/>
        </w:rPr>
      </w:pPr>
      <w:bookmarkStart w:id="309" w:name="_Toc53331355"/>
      <w:r w:rsidRPr="002A3E64">
        <w:rPr>
          <w:rtl/>
        </w:rPr>
        <w:t>אין מניעה לפי כל דין להשתתפות המציע במכרז.</w:t>
      </w:r>
      <w:bookmarkEnd w:id="309"/>
    </w:p>
    <w:p w:rsidR="00075A91" w:rsidRDefault="00CB6DDF" w:rsidP="0099777D">
      <w:pPr>
        <w:pStyle w:val="3-"/>
        <w:rPr>
          <w:rtl/>
        </w:rPr>
      </w:pPr>
      <w:bookmarkStart w:id="31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0"/>
    </w:p>
    <w:p w:rsidR="00C339F9" w:rsidRDefault="00CB6DDF" w:rsidP="0099777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CB6DDF" w:rsidP="0099777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CB6DDF" w:rsidP="0099777D">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CB6DDF" w:rsidP="0099777D">
      <w:pPr>
        <w:pStyle w:val="3-"/>
        <w:rPr>
          <w:rtl/>
        </w:rPr>
      </w:pPr>
      <w:bookmarkStart w:id="31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1"/>
      <w:r w:rsidRPr="002A3E64">
        <w:rPr>
          <w:rtl/>
        </w:rPr>
        <w:t xml:space="preserve"> </w:t>
      </w:r>
    </w:p>
    <w:p w:rsidR="004E394B" w:rsidRPr="00BA3488" w:rsidRDefault="00CB6DDF" w:rsidP="0099777D">
      <w:pPr>
        <w:pStyle w:val="3-"/>
        <w:rPr>
          <w:rtl/>
        </w:rPr>
      </w:pPr>
      <w:bookmarkStart w:id="31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2"/>
      <w:r w:rsidRPr="002A3E64">
        <w:rPr>
          <w:rtl/>
        </w:rPr>
        <w:t xml:space="preserve"> </w:t>
      </w:r>
    </w:p>
    <w:p w:rsidR="004E394B" w:rsidRPr="00BA3488" w:rsidRDefault="00CB6DDF" w:rsidP="0099777D">
      <w:pPr>
        <w:pStyle w:val="3-"/>
        <w:rPr>
          <w:rtl/>
        </w:rPr>
      </w:pPr>
      <w:bookmarkStart w:id="31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3"/>
    </w:p>
    <w:p w:rsidR="004E394B" w:rsidRPr="00BA3488" w:rsidRDefault="00CB6DDF" w:rsidP="0099777D">
      <w:pPr>
        <w:pStyle w:val="3-"/>
        <w:rPr>
          <w:rtl/>
        </w:rPr>
      </w:pPr>
      <w:bookmarkStart w:id="31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4"/>
    </w:p>
    <w:p w:rsidR="004E394B" w:rsidRPr="00BA3488" w:rsidRDefault="00CB6DDF" w:rsidP="0099777D">
      <w:pPr>
        <w:pStyle w:val="3-"/>
        <w:rPr>
          <w:rtl/>
        </w:rPr>
      </w:pPr>
      <w:bookmarkStart w:id="315" w:name="_Toc53331361"/>
      <w:r w:rsidRPr="002A3E64">
        <w:rPr>
          <w:rtl/>
        </w:rPr>
        <w:t>המציע לא היה מעורב בניסיון לגרום למתחרה להגיש הצעה בלתי תחרותית מכל סוג שהוא.</w:t>
      </w:r>
      <w:bookmarkEnd w:id="315"/>
    </w:p>
    <w:p w:rsidR="00733E96" w:rsidRPr="00BA3488" w:rsidRDefault="00CB6DDF" w:rsidP="0099777D">
      <w:pPr>
        <w:pStyle w:val="3-"/>
        <w:rPr>
          <w:rtl/>
        </w:rPr>
      </w:pPr>
      <w:bookmarkStart w:id="316" w:name="_Toc53331362"/>
      <w:r w:rsidRPr="002A3E64">
        <w:rPr>
          <w:rtl/>
        </w:rPr>
        <w:t>הצעה זו מוגשת בתום לב.</w:t>
      </w:r>
      <w:bookmarkEnd w:id="316"/>
    </w:p>
    <w:p w:rsidR="00733E96" w:rsidRPr="002A3E64" w:rsidRDefault="00CB6DDF" w:rsidP="0099777D">
      <w:pPr>
        <w:pStyle w:val="2-"/>
        <w:rPr>
          <w:rtl/>
        </w:rPr>
      </w:pPr>
      <w:r w:rsidRPr="002A3E64">
        <w:rPr>
          <w:rtl/>
        </w:rPr>
        <w:lastRenderedPageBreak/>
        <w:t>עצמאות המציע</w:t>
      </w:r>
    </w:p>
    <w:p w:rsidR="00733E96" w:rsidRPr="00BA3488" w:rsidRDefault="00CB6DDF" w:rsidP="0099777D">
      <w:pPr>
        <w:pStyle w:val="3-"/>
        <w:rPr>
          <w:rtl/>
        </w:rPr>
      </w:pPr>
      <w:bookmarkStart w:id="31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7"/>
    </w:p>
    <w:p w:rsidR="00733E96" w:rsidRPr="00BA3488" w:rsidRDefault="00CB6DDF" w:rsidP="0099777D">
      <w:pPr>
        <w:pStyle w:val="3-"/>
        <w:rPr>
          <w:rtl/>
        </w:rPr>
      </w:pPr>
      <w:bookmarkStart w:id="318" w:name="_Toc53331364"/>
      <w:r w:rsidRPr="002A3E64">
        <w:rPr>
          <w:rtl/>
        </w:rPr>
        <w:t>גורם אחד אינו מחזיק ב-25% יותר מאמצעי שליטה בו ובמציע נוסף במכרז.</w:t>
      </w:r>
      <w:bookmarkEnd w:id="318"/>
      <w:r w:rsidRPr="002A3E64">
        <w:rPr>
          <w:rtl/>
        </w:rPr>
        <w:t xml:space="preserve"> </w:t>
      </w:r>
    </w:p>
    <w:p w:rsidR="00324A19" w:rsidRPr="00BA3488" w:rsidRDefault="00CB6DDF" w:rsidP="0099777D">
      <w:pPr>
        <w:pStyle w:val="3-"/>
        <w:rPr>
          <w:rtl/>
        </w:rPr>
      </w:pPr>
      <w:bookmarkStart w:id="319" w:name="_Toc53331365"/>
      <w:r w:rsidRPr="002A3E64">
        <w:rPr>
          <w:rtl/>
        </w:rPr>
        <w:t>המציע אינו קבלן משנה של מציע אחר במכרז, בקשר עם ביצוע השירותים במכרז זה.</w:t>
      </w:r>
      <w:bookmarkEnd w:id="319"/>
    </w:p>
    <w:p w:rsidR="0041697E" w:rsidRPr="00EC0034" w:rsidRDefault="00CB6DDF" w:rsidP="0099777D">
      <w:pPr>
        <w:pStyle w:val="1fe"/>
        <w:rPr>
          <w:rtl/>
        </w:rPr>
      </w:pPr>
      <w:bookmarkStart w:id="320" w:name="_Toc256000054"/>
      <w:bookmarkStart w:id="321" w:name="_Toc173823730"/>
      <w:bookmarkStart w:id="322" w:name="_Toc173825538"/>
      <w:bookmarkStart w:id="323" w:name="_Toc43400633"/>
      <w:bookmarkStart w:id="324" w:name="_Toc44931944"/>
      <w:bookmarkStart w:id="325" w:name="_Toc44932031"/>
      <w:bookmarkStart w:id="326" w:name="_Toc53331366"/>
      <w:r w:rsidRPr="00EC0034">
        <w:rPr>
          <w:rFonts w:hint="cs"/>
          <w:rtl/>
        </w:rPr>
        <w:t>בקש</w:t>
      </w:r>
      <w:r w:rsidR="0083684B" w:rsidRPr="00EC0034">
        <w:rPr>
          <w:rFonts w:hint="cs"/>
          <w:rtl/>
        </w:rPr>
        <w:t>ות</w:t>
      </w:r>
      <w:bookmarkEnd w:id="320"/>
      <w:bookmarkEnd w:id="321"/>
      <w:bookmarkEnd w:id="322"/>
      <w:r w:rsidRPr="00EC0034">
        <w:rPr>
          <w:rFonts w:hint="cs"/>
          <w:rtl/>
        </w:rPr>
        <w:t xml:space="preserve"> </w:t>
      </w:r>
      <w:bookmarkEnd w:id="323"/>
      <w:bookmarkEnd w:id="324"/>
      <w:bookmarkEnd w:id="325"/>
      <w:bookmarkEnd w:id="326"/>
    </w:p>
    <w:p w:rsidR="0083684B" w:rsidRDefault="00CB6DDF" w:rsidP="0099777D">
      <w:pPr>
        <w:pStyle w:val="2-"/>
        <w:rPr>
          <w:rtl/>
        </w:rPr>
      </w:pPr>
      <w:r>
        <w:rPr>
          <w:rFonts w:hint="cs"/>
          <w:rtl/>
        </w:rPr>
        <w:t>הגשת בקשות במסגרת ההצעה</w:t>
      </w:r>
    </w:p>
    <w:p w:rsidR="0083684B" w:rsidRDefault="00CB6DDF" w:rsidP="0099777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CB6DDF" w:rsidP="0099777D">
      <w:pPr>
        <w:pStyle w:val="3-"/>
        <w:rPr>
          <w:rtl/>
        </w:rPr>
      </w:pPr>
      <w:r>
        <w:rPr>
          <w:rFonts w:hint="cs"/>
          <w:rtl/>
        </w:rPr>
        <w:t>הבקשות יכללו במסמכי ההצעה וינוסחו בצורה ברורה תוך הפנייה לסעיף אליו מתייחסת הבקשה.</w:t>
      </w:r>
    </w:p>
    <w:p w:rsidR="0083684B" w:rsidRDefault="00CB6DDF" w:rsidP="0099777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CB6DDF" w:rsidP="0099777D">
      <w:pPr>
        <w:pStyle w:val="2-"/>
        <w:rPr>
          <w:rtl/>
        </w:rPr>
      </w:pPr>
      <w:bookmarkStart w:id="327" w:name="_Toc42501739"/>
      <w:bookmarkStart w:id="328" w:name="_Toc42589797"/>
      <w:bookmarkStart w:id="329" w:name="_Toc42589890"/>
      <w:bookmarkStart w:id="330" w:name="_Toc43197227"/>
      <w:bookmarkStart w:id="331" w:name="_Toc44931945"/>
      <w:bookmarkStart w:id="332" w:name="_Toc44932032"/>
      <w:bookmarkStart w:id="333" w:name="_Toc49766707"/>
      <w:bookmarkStart w:id="334" w:name="_Toc49766796"/>
      <w:bookmarkStart w:id="335" w:name="_Toc53330159"/>
      <w:bookmarkEnd w:id="327"/>
      <w:bookmarkEnd w:id="328"/>
      <w:bookmarkEnd w:id="329"/>
      <w:bookmarkEnd w:id="330"/>
      <w:bookmarkEnd w:id="331"/>
      <w:bookmarkEnd w:id="332"/>
      <w:bookmarkEnd w:id="333"/>
      <w:bookmarkEnd w:id="334"/>
      <w:bookmarkEnd w:id="33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CB6DDF" w:rsidP="0099777D">
      <w:pPr>
        <w:pStyle w:val="3-"/>
        <w:rPr>
          <w:rtl/>
        </w:rPr>
      </w:pPr>
      <w:bookmarkStart w:id="33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6"/>
    </w:p>
    <w:p w:rsidR="00AB763C" w:rsidRPr="00AB763C" w:rsidRDefault="00CB6DDF" w:rsidP="0099777D">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CB6DDF" w:rsidP="0099777D">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CB6DDF" w:rsidP="0099777D">
      <w:pPr>
        <w:pStyle w:val="2-"/>
        <w:rPr>
          <w:rtl/>
        </w:rPr>
      </w:pPr>
      <w:r>
        <w:rPr>
          <w:rFonts w:hint="cs"/>
          <w:rtl/>
        </w:rPr>
        <w:lastRenderedPageBreak/>
        <w:t>עידוד משרתי מילואים</w:t>
      </w:r>
    </w:p>
    <w:p w:rsidR="00AB1053" w:rsidRDefault="00CB6DDF" w:rsidP="0099777D">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CB6DDF" w:rsidP="0099777D">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CB6DDF" w:rsidP="0099777D">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CB6DDF" w:rsidP="0099777D">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99777D">
      <w:pPr>
        <w:pStyle w:val="4-"/>
        <w:numPr>
          <w:ilvl w:val="0"/>
          <w:numId w:val="0"/>
        </w:numPr>
        <w:ind w:left="1935"/>
        <w:rPr>
          <w:b w:val="0"/>
          <w:bCs w:val="0"/>
          <w:rtl/>
        </w:rPr>
      </w:pPr>
    </w:p>
    <w:p w:rsidR="00C4380A" w:rsidRPr="002A3E64" w:rsidRDefault="00CB6DDF" w:rsidP="0099777D">
      <w:pPr>
        <w:pStyle w:val="2-"/>
        <w:rPr>
          <w:rtl/>
        </w:rPr>
      </w:pPr>
      <w:bookmarkStart w:id="337" w:name="hidden_AmotMidaA_3"/>
      <w:bookmarkStart w:id="338" w:name="hidden_TovinAndMehir"/>
      <w:bookmarkEnd w:id="337"/>
      <w:bookmarkEnd w:id="338"/>
      <w:r>
        <w:rPr>
          <w:rFonts w:hint="cs"/>
          <w:rtl/>
        </w:rPr>
        <w:t xml:space="preserve">הכרה בנתונים של אישיות משפטית אחרת </w:t>
      </w:r>
    </w:p>
    <w:p w:rsidR="00BD4E46" w:rsidRPr="000E4EA4" w:rsidRDefault="00CB6DDF" w:rsidP="0099777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CB6DDF" w:rsidP="0099777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CB6DDF" w:rsidP="0099777D">
      <w:pPr>
        <w:pStyle w:val="3-"/>
        <w:rPr>
          <w:rtl/>
        </w:rPr>
      </w:pPr>
      <w:r w:rsidRPr="000E4EA4">
        <w:rPr>
          <w:rtl/>
        </w:rPr>
        <w:t>החלטה בדבר הכרה כאמור תהיה בכפוף לשיקול דעת המזמין</w:t>
      </w:r>
      <w:r w:rsidRPr="000E4EA4">
        <w:rPr>
          <w:rFonts w:hint="cs"/>
          <w:rtl/>
        </w:rPr>
        <w:t>.</w:t>
      </w:r>
    </w:p>
    <w:p w:rsidR="004E394B" w:rsidRDefault="00CB6DDF" w:rsidP="0099777D">
      <w:pPr>
        <w:pStyle w:val="2-"/>
        <w:rPr>
          <w:rtl/>
        </w:rPr>
      </w:pPr>
      <w:bookmarkStart w:id="339" w:name="_Toc43400634"/>
      <w:bookmarkStart w:id="340" w:name="_Toc44931946"/>
      <w:bookmarkStart w:id="341" w:name="_Toc44932033"/>
      <w:bookmarkStart w:id="342" w:name="_Toc53331370"/>
      <w:bookmarkEnd w:id="223"/>
      <w:r>
        <w:rPr>
          <w:rFonts w:hint="cs"/>
          <w:rtl/>
        </w:rPr>
        <w:lastRenderedPageBreak/>
        <w:t>בקשה לחיסיון</w:t>
      </w:r>
      <w:bookmarkEnd w:id="339"/>
      <w:bookmarkEnd w:id="340"/>
      <w:bookmarkEnd w:id="341"/>
      <w:bookmarkEnd w:id="342"/>
      <w:r>
        <w:rPr>
          <w:rFonts w:hint="cs"/>
          <w:rtl/>
        </w:rPr>
        <w:t xml:space="preserve"> </w:t>
      </w:r>
    </w:p>
    <w:p w:rsidR="004E394B" w:rsidRPr="000636E1" w:rsidRDefault="00CB6DDF" w:rsidP="0099777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A54A6"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3" w:name="_Toc43400635"/>
            <w:bookmarkStart w:id="344" w:name="_Toc44931947"/>
            <w:bookmarkStart w:id="345" w:name="_Toc44932034"/>
            <w:r w:rsidRPr="00F46D87">
              <w:rPr>
                <w:rFonts w:ascii="David" w:hAnsi="David" w:cs="David" w:hint="cs"/>
                <w:b/>
                <w:bCs/>
                <w:sz w:val="24"/>
                <w:szCs w:val="24"/>
                <w:rtl/>
              </w:rPr>
              <w:t>מספר עמוד/סעיף</w:t>
            </w:r>
            <w:bookmarkEnd w:id="343"/>
            <w:bookmarkEnd w:id="344"/>
            <w:bookmarkEnd w:id="345"/>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6" w:name="_Toc43400636"/>
            <w:bookmarkStart w:id="347" w:name="_Toc44931948"/>
            <w:bookmarkStart w:id="348" w:name="_Toc44932035"/>
            <w:r w:rsidRPr="00F46D87">
              <w:rPr>
                <w:rFonts w:ascii="David" w:hAnsi="David" w:cs="David" w:hint="cs"/>
                <w:b/>
                <w:bCs/>
                <w:sz w:val="24"/>
                <w:szCs w:val="24"/>
                <w:rtl/>
              </w:rPr>
              <w:t>נושא הסעיף</w:t>
            </w:r>
            <w:bookmarkEnd w:id="346"/>
            <w:bookmarkEnd w:id="347"/>
            <w:bookmarkEnd w:id="348"/>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9" w:name="_Toc43400637"/>
            <w:bookmarkStart w:id="350" w:name="_Toc44931949"/>
            <w:bookmarkStart w:id="351"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49"/>
            <w:bookmarkEnd w:id="350"/>
            <w:bookmarkEnd w:id="351"/>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bl>
    <w:p w:rsidR="004E394B" w:rsidRDefault="00CB6DDF" w:rsidP="0099777D">
      <w:pPr>
        <w:jc w:val="both"/>
        <w:rPr>
          <w:rFonts w:ascii="FrankRuehl" w:cs="FrankRuehl"/>
          <w:rtl/>
        </w:rPr>
      </w:pPr>
      <w:r>
        <w:rPr>
          <w:rFonts w:hAnsiTheme="minorHAnsi" w:cs="FrankRuehl" w:hint="cs"/>
        </w:rPr>
        <w:t xml:space="preserve"> </w:t>
      </w:r>
    </w:p>
    <w:p w:rsidR="004E394B" w:rsidRDefault="004E394B" w:rsidP="0099777D">
      <w:pPr>
        <w:jc w:val="both"/>
        <w:rPr>
          <w:b/>
          <w:bCs/>
          <w:caps/>
          <w:kern w:val="40"/>
          <w:sz w:val="40"/>
          <w:szCs w:val="40"/>
          <w:rtl/>
        </w:rPr>
      </w:pPr>
    </w:p>
    <w:p w:rsidR="008D192B" w:rsidRDefault="008D192B" w:rsidP="0099777D">
      <w:pPr>
        <w:jc w:val="both"/>
        <w:rPr>
          <w:b/>
          <w:bCs/>
          <w:caps/>
          <w:kern w:val="40"/>
          <w:sz w:val="40"/>
          <w:szCs w:val="40"/>
          <w:rtl/>
        </w:rPr>
      </w:pPr>
    </w:p>
    <w:p w:rsidR="004E394B" w:rsidRPr="000636E1" w:rsidRDefault="00CB6DDF" w:rsidP="0099777D">
      <w:pPr>
        <w:jc w:val="both"/>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CB6DDF" w:rsidP="0099777D">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CB6DDF" w:rsidP="0099777D">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CB6DDF" w:rsidP="0099777D">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CB6DDF" w:rsidP="0099777D">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99777D">
      <w:pPr>
        <w:spacing w:line="360" w:lineRule="auto"/>
        <w:ind w:left="33"/>
        <w:jc w:val="both"/>
        <w:rPr>
          <w:rtl/>
        </w:rPr>
      </w:pPr>
    </w:p>
    <w:p w:rsidR="00324B05" w:rsidRPr="00853370" w:rsidRDefault="00324B05" w:rsidP="0099777D">
      <w:pPr>
        <w:spacing w:line="360" w:lineRule="auto"/>
        <w:ind w:left="33"/>
        <w:jc w:val="both"/>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99777D">
      <w:pPr>
        <w:pStyle w:val="1fc"/>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99777D">
      <w:pPr>
        <w:pStyle w:val="1fc"/>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99777D">
      <w:pPr>
        <w:pStyle w:val="1fc"/>
        <w:rPr>
          <w:bCs/>
          <w:u w:val="single"/>
          <w:rtl/>
        </w:rPr>
      </w:pPr>
    </w:p>
    <w:p w:rsidR="00324B05" w:rsidRDefault="00324B05" w:rsidP="0099777D">
      <w:pPr>
        <w:keepNext/>
        <w:tabs>
          <w:tab w:val="left" w:pos="283"/>
        </w:tabs>
        <w:spacing w:before="240" w:after="240" w:line="360" w:lineRule="auto"/>
        <w:jc w:val="both"/>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CB6DDF" w:rsidP="0099777D">
      <w:pPr>
        <w:pStyle w:val="1fe"/>
        <w:rPr>
          <w:rtl/>
        </w:rPr>
      </w:pPr>
      <w:bookmarkStart w:id="352" w:name="_Toc256000055"/>
      <w:bookmarkStart w:id="353" w:name="_Toc32477911"/>
      <w:bookmarkStart w:id="354" w:name="_Toc43400638"/>
      <w:bookmarkStart w:id="355" w:name="_Toc44931950"/>
      <w:bookmarkStart w:id="356" w:name="_Toc44932037"/>
      <w:bookmarkStart w:id="357" w:name="_Toc53331371"/>
      <w:bookmarkStart w:id="358" w:name="_Toc173823731"/>
      <w:bookmarkStart w:id="359" w:name="_Toc173825539"/>
      <w:r w:rsidRPr="00EC0034">
        <w:rPr>
          <w:rFonts w:hint="cs"/>
          <w:rtl/>
        </w:rPr>
        <w:lastRenderedPageBreak/>
        <w:t>רשימת נספחים</w:t>
      </w:r>
      <w:bookmarkEnd w:id="352"/>
      <w:r w:rsidRPr="00EC0034">
        <w:rPr>
          <w:rFonts w:hint="cs"/>
          <w:rtl/>
        </w:rPr>
        <w:t xml:space="preserve"> </w:t>
      </w:r>
      <w:bookmarkEnd w:id="353"/>
      <w:bookmarkEnd w:id="354"/>
      <w:bookmarkEnd w:id="355"/>
      <w:bookmarkEnd w:id="356"/>
      <w:bookmarkEnd w:id="357"/>
      <w:bookmarkEnd w:id="358"/>
      <w:bookmarkEnd w:id="359"/>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A54A6" w:rsidTr="00840149">
        <w:trPr>
          <w:trHeight w:val="858"/>
          <w:tblHeader/>
          <w:jc w:val="center"/>
        </w:trPr>
        <w:tc>
          <w:tcPr>
            <w:tcW w:w="1872"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תיאור נספח</w:t>
            </w:r>
          </w:p>
        </w:tc>
      </w:tr>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0" w:name="nispach1_2"/>
            <w:r w:rsidRPr="001E7AEC">
              <w:rPr>
                <w:rFonts w:ascii="David" w:hAnsi="David" w:cs="David" w:hint="cs"/>
                <w:b/>
                <w:bCs/>
                <w:sz w:val="24"/>
                <w:szCs w:val="24"/>
                <w:rtl/>
              </w:rPr>
              <w:t>1</w:t>
            </w:r>
            <w:bookmarkEnd w:id="360"/>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bookmarkStart w:id="361" w:name="show_nispach3_1" w:colFirst="0" w:colLast="3"/>
            <w:r w:rsidRPr="001E7AEC">
              <w:rPr>
                <w:rFonts w:ascii="David" w:hAnsi="David" w:cs="David" w:hint="cs"/>
                <w:b/>
                <w:bCs/>
                <w:sz w:val="24"/>
                <w:szCs w:val="24"/>
                <w:rtl/>
              </w:rPr>
              <w:t xml:space="preserve">נספח </w:t>
            </w:r>
            <w:bookmarkStart w:id="362" w:name="nispach3_2"/>
            <w:r w:rsidRPr="001E7AEC">
              <w:rPr>
                <w:rFonts w:ascii="David" w:hAnsi="David" w:cs="David" w:hint="cs"/>
                <w:b/>
                <w:bCs/>
                <w:sz w:val="24"/>
                <w:szCs w:val="24"/>
                <w:rtl/>
              </w:rPr>
              <w:t>2</w:t>
            </w:r>
            <w:bookmarkEnd w:id="362"/>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CB6DDF" w:rsidP="0099777D">
            <w:pPr>
              <w:spacing w:before="120" w:after="120" w:line="360" w:lineRule="auto"/>
              <w:jc w:val="both"/>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050DC0" w:rsidP="0099777D">
            <w:pPr>
              <w:spacing w:before="240" w:after="240" w:line="360" w:lineRule="auto"/>
              <w:jc w:val="both"/>
              <w:rPr>
                <w:rFonts w:ascii="David" w:hAnsi="David" w:cs="David"/>
                <w:sz w:val="24"/>
                <w:szCs w:val="24"/>
                <w:rtl/>
              </w:rPr>
            </w:pPr>
            <w:hyperlink r:id="rId15" w:history="1">
              <w:r w:rsidR="00CB6DDF" w:rsidRPr="001E7AEC">
                <w:rPr>
                  <w:rStyle w:val="Hyperlink"/>
                  <w:rFonts w:ascii="David" w:hAnsi="David" w:cs="David" w:hint="cs"/>
                  <w:sz w:val="24"/>
                  <w:szCs w:val="24"/>
                </w:rPr>
                <w:t>https://www.misim.gov.il/gmishurim/frmInputMekabel.aspx?cur=0</w:t>
              </w:r>
            </w:hyperlink>
          </w:p>
        </w:tc>
      </w:tr>
      <w:bookmarkEnd w:id="361"/>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3" w:name="nispach4_2"/>
            <w:r w:rsidRPr="001E7AEC">
              <w:rPr>
                <w:rFonts w:ascii="David" w:hAnsi="David" w:cs="David" w:hint="cs"/>
                <w:b/>
                <w:bCs/>
                <w:sz w:val="24"/>
                <w:szCs w:val="24"/>
                <w:rtl/>
              </w:rPr>
              <w:t>3</w:t>
            </w:r>
            <w:bookmarkEnd w:id="363"/>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9D2CF5" w:rsidTr="00840149">
        <w:trPr>
          <w:jc w:val="center"/>
        </w:trPr>
        <w:tc>
          <w:tcPr>
            <w:tcW w:w="1872" w:type="dxa"/>
          </w:tcPr>
          <w:p w:rsidR="009D2CF5" w:rsidRPr="001E7AEC" w:rsidRDefault="009D2CF5" w:rsidP="0099777D">
            <w:pPr>
              <w:spacing w:before="240" w:after="240" w:line="360" w:lineRule="auto"/>
              <w:jc w:val="both"/>
              <w:rPr>
                <w:b/>
                <w:bCs/>
                <w:rtl/>
              </w:rPr>
            </w:pPr>
            <w:bookmarkStart w:id="364" w:name="_Toc504992922"/>
            <w:bookmarkStart w:id="365" w:name="_Toc401778846"/>
            <w:r w:rsidRPr="001E7AEC">
              <w:rPr>
                <w:rFonts w:ascii="David" w:hAnsi="David" w:cs="David" w:hint="cs"/>
                <w:b/>
                <w:bCs/>
                <w:sz w:val="24"/>
                <w:szCs w:val="24"/>
                <w:rtl/>
              </w:rPr>
              <w:t xml:space="preserve">נספח </w:t>
            </w:r>
            <w:bookmarkStart w:id="366" w:name="nispach53_2"/>
            <w:r w:rsidRPr="001E7AEC">
              <w:rPr>
                <w:rFonts w:ascii="David" w:hAnsi="David" w:cs="David" w:hint="cs"/>
                <w:b/>
                <w:bCs/>
                <w:sz w:val="24"/>
                <w:szCs w:val="24"/>
                <w:rtl/>
              </w:rPr>
              <w:t>4</w:t>
            </w:r>
            <w:bookmarkEnd w:id="366"/>
          </w:p>
        </w:tc>
        <w:tc>
          <w:tcPr>
            <w:tcW w:w="2250" w:type="dxa"/>
            <w:vAlign w:val="center"/>
          </w:tcPr>
          <w:p w:rsidR="009D2CF5" w:rsidRPr="001E7AEC" w:rsidRDefault="009D2CF5" w:rsidP="0099777D">
            <w:pPr>
              <w:spacing w:before="240" w:after="240" w:line="360" w:lineRule="auto"/>
              <w:jc w:val="both"/>
              <w:rPr>
                <w:b/>
                <w:bCs/>
                <w:rtl/>
              </w:rPr>
            </w:pPr>
            <w:r w:rsidRPr="001E7AEC">
              <w:rPr>
                <w:rFonts w:ascii="David" w:hAnsi="David" w:cs="David" w:hint="cs"/>
                <w:b/>
                <w:bCs/>
                <w:sz w:val="24"/>
                <w:szCs w:val="24"/>
                <w:rtl/>
              </w:rPr>
              <w:t>אישור רואה חשבון אודות נתונים מהדוחות הכספיים</w:t>
            </w:r>
          </w:p>
        </w:tc>
        <w:tc>
          <w:tcPr>
            <w:tcW w:w="6649" w:type="dxa"/>
          </w:tcPr>
          <w:p w:rsidR="009D2CF5" w:rsidRPr="001E7AEC" w:rsidRDefault="009D2CF5" w:rsidP="0099777D">
            <w:pPr>
              <w:spacing w:before="240" w:after="240" w:line="360" w:lineRule="auto"/>
              <w:jc w:val="both"/>
              <w:rPr>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rsidR="00603451" w:rsidRDefault="00603451" w:rsidP="0099777D">
      <w:pPr>
        <w:bidi w:val="0"/>
        <w:spacing w:before="200" w:after="200" w:line="276" w:lineRule="auto"/>
        <w:jc w:val="both"/>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rsidR="00992E15" w:rsidRPr="00E0309B" w:rsidRDefault="00CB6DDF" w:rsidP="0099777D">
      <w:pPr>
        <w:pStyle w:val="afffffffb"/>
        <w:jc w:val="both"/>
        <w:rPr>
          <w:rtl/>
        </w:rPr>
      </w:pPr>
      <w:bookmarkStart w:id="367" w:name="_Toc44931951"/>
      <w:bookmarkStart w:id="368" w:name="_Toc44932038"/>
      <w:bookmarkStart w:id="369" w:name="_Toc53331372"/>
      <w:bookmarkStart w:id="37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4"/>
      <w:bookmarkEnd w:id="367"/>
      <w:bookmarkEnd w:id="368"/>
      <w:bookmarkEnd w:id="369"/>
      <w:r w:rsidR="00114AFF" w:rsidRPr="00CF1B71">
        <w:rPr>
          <w:rFonts w:hint="eastAsia"/>
          <w:rtl/>
        </w:rPr>
        <w:t>למכרז</w:t>
      </w:r>
      <w:r w:rsidR="00114AFF" w:rsidRPr="00CF1B71">
        <w:rPr>
          <w:rtl/>
        </w:rPr>
        <w:t xml:space="preserve"> </w:t>
      </w:r>
      <w:bookmarkStart w:id="371" w:name="TenderNumber_5"/>
      <w:r w:rsidR="008E20F9">
        <w:rPr>
          <w:rFonts w:hint="cs"/>
          <w:rtl/>
        </w:rPr>
        <w:t>05</w:t>
      </w:r>
      <w:r w:rsidR="00114AFF" w:rsidRPr="00CF1B71">
        <w:rPr>
          <w:rtl/>
        </w:rPr>
        <w:t>/2025</w:t>
      </w:r>
      <w:bookmarkEnd w:id="371"/>
      <w:r w:rsidR="00114AFF" w:rsidRPr="00CF1B71">
        <w:rPr>
          <w:rtl/>
        </w:rPr>
        <w:t>-</w:t>
      </w:r>
      <w:bookmarkStart w:id="372" w:name="TenderDesc_4"/>
      <w:r w:rsidR="00682EEA" w:rsidRPr="00682EEA">
        <w:rPr>
          <w:rtl/>
        </w:rPr>
        <w:t xml:space="preserve"> </w:t>
      </w:r>
      <w:r w:rsidR="00682EEA">
        <w:rPr>
          <w:rFonts w:hint="cs"/>
          <w:rtl/>
        </w:rPr>
        <w:t>ל</w:t>
      </w:r>
      <w:r w:rsidR="00682EEA" w:rsidRPr="00CF1B71">
        <w:rPr>
          <w:rtl/>
        </w:rPr>
        <w:t>שקילת תארים אקדמיים מחו"ל ולתפעול מערך השקילה</w:t>
      </w:r>
      <w:r w:rsidR="00682EEA" w:rsidRPr="00CF1B71" w:rsidDel="00682EEA">
        <w:rPr>
          <w:rtl/>
        </w:rPr>
        <w:t xml:space="preserve"> </w:t>
      </w:r>
      <w:r w:rsidR="00114AFF" w:rsidRPr="00CF1B71">
        <w:rPr>
          <w:rtl/>
        </w:rPr>
        <w:t>עבור עולים חדשים</w:t>
      </w:r>
      <w:bookmarkEnd w:id="372"/>
    </w:p>
    <w:p w:rsidR="00992E15" w:rsidRPr="00324B05" w:rsidRDefault="00992E15" w:rsidP="0099777D">
      <w:pPr>
        <w:spacing w:line="360" w:lineRule="auto"/>
        <w:ind w:left="501"/>
        <w:contextualSpacing/>
        <w:jc w:val="both"/>
        <w:rPr>
          <w:kern w:val="28"/>
          <w:sz w:val="20"/>
          <w:szCs w:val="20"/>
          <w:rtl/>
        </w:rPr>
      </w:pPr>
    </w:p>
    <w:p w:rsidR="00632882" w:rsidRDefault="00632882" w:rsidP="0099777D">
      <w:pPr>
        <w:jc w:val="both"/>
        <w:rPr>
          <w:b/>
          <w:bCs/>
          <w:kern w:val="28"/>
          <w:sz w:val="28"/>
          <w:szCs w:val="28"/>
          <w:u w:val="single"/>
          <w:rtl/>
        </w:rPr>
      </w:pPr>
      <w:bookmarkStart w:id="373" w:name="html_pricingRulesGeneral"/>
      <w:r w:rsidRPr="008B2005">
        <w:rPr>
          <w:b/>
          <w:bCs/>
          <w:kern w:val="28"/>
          <w:sz w:val="28"/>
          <w:szCs w:val="28"/>
          <w:u w:val="single"/>
          <w:rtl/>
        </w:rPr>
        <w:t xml:space="preserve">טופס זה יוכנס למעטפה </w:t>
      </w:r>
      <w:r>
        <w:rPr>
          <w:rFonts w:hint="cs"/>
          <w:b/>
          <w:bCs/>
          <w:kern w:val="28"/>
          <w:sz w:val="28"/>
          <w:szCs w:val="28"/>
          <w:u w:val="single"/>
          <w:rtl/>
        </w:rPr>
        <w:t>סגורה ו</w:t>
      </w:r>
      <w:r w:rsidRPr="008B2005">
        <w:rPr>
          <w:b/>
          <w:bCs/>
          <w:kern w:val="28"/>
          <w:sz w:val="28"/>
          <w:szCs w:val="28"/>
          <w:u w:val="single"/>
          <w:rtl/>
        </w:rPr>
        <w:t>נפרדת</w:t>
      </w:r>
      <w:r>
        <w:rPr>
          <w:rFonts w:hint="cs"/>
          <w:b/>
          <w:bCs/>
          <w:kern w:val="28"/>
          <w:sz w:val="28"/>
          <w:szCs w:val="28"/>
          <w:u w:val="single"/>
          <w:rtl/>
        </w:rPr>
        <w:t xml:space="preserve">, בתוך מעטפת ההצעה. </w:t>
      </w:r>
    </w:p>
    <w:p w:rsidR="00632882" w:rsidRDefault="00632882" w:rsidP="0099777D">
      <w:pPr>
        <w:jc w:val="both"/>
        <w:rPr>
          <w:b/>
          <w:bCs/>
          <w:kern w:val="28"/>
          <w:sz w:val="28"/>
          <w:szCs w:val="28"/>
          <w:u w:val="single"/>
          <w:rtl/>
        </w:rPr>
      </w:pPr>
    </w:p>
    <w:p w:rsidR="00632882" w:rsidRPr="008B2005" w:rsidRDefault="00632882" w:rsidP="0099777D">
      <w:pPr>
        <w:jc w:val="both"/>
        <w:rPr>
          <w:b/>
          <w:bCs/>
          <w:kern w:val="28"/>
          <w:sz w:val="28"/>
          <w:szCs w:val="28"/>
          <w:u w:val="single"/>
          <w:rtl/>
        </w:rPr>
      </w:pPr>
      <w:r w:rsidRPr="008B2005">
        <w:rPr>
          <w:rFonts w:hint="cs"/>
          <w:b/>
          <w:bCs/>
          <w:kern w:val="28"/>
          <w:sz w:val="28"/>
          <w:szCs w:val="28"/>
          <w:u w:val="single"/>
          <w:rtl/>
        </w:rPr>
        <w:t xml:space="preserve">יובהר כי </w:t>
      </w:r>
      <w:r w:rsidRPr="008B2005">
        <w:rPr>
          <w:b/>
          <w:bCs/>
          <w:kern w:val="28"/>
          <w:sz w:val="28"/>
          <w:szCs w:val="28"/>
          <w:u w:val="single"/>
          <w:rtl/>
        </w:rPr>
        <w:t>חל איסור ל</w:t>
      </w:r>
      <w:r w:rsidRPr="008B2005">
        <w:rPr>
          <w:rFonts w:hint="cs"/>
          <w:b/>
          <w:bCs/>
          <w:kern w:val="28"/>
          <w:sz w:val="28"/>
          <w:szCs w:val="28"/>
          <w:u w:val="single"/>
          <w:rtl/>
        </w:rPr>
        <w:t>כלו</w:t>
      </w:r>
      <w:r w:rsidRPr="008B2005">
        <w:rPr>
          <w:b/>
          <w:bCs/>
          <w:kern w:val="28"/>
          <w:sz w:val="28"/>
          <w:szCs w:val="28"/>
          <w:u w:val="single"/>
          <w:rtl/>
        </w:rPr>
        <w:t xml:space="preserve">ל את הצעת המחיר </w:t>
      </w:r>
      <w:r w:rsidRPr="008B2005">
        <w:rPr>
          <w:rFonts w:hint="cs"/>
          <w:b/>
          <w:bCs/>
          <w:kern w:val="28"/>
          <w:sz w:val="28"/>
          <w:szCs w:val="28"/>
          <w:u w:val="single"/>
          <w:rtl/>
        </w:rPr>
        <w:t>בכל מקום אחר בהצעה, מלבד מעטפת הצעת המחיר</w:t>
      </w:r>
      <w:r w:rsidRPr="008B2005">
        <w:rPr>
          <w:b/>
          <w:bCs/>
          <w:kern w:val="28"/>
          <w:sz w:val="28"/>
          <w:szCs w:val="28"/>
          <w:u w:val="single"/>
          <w:rtl/>
        </w:rPr>
        <w:t>.</w:t>
      </w:r>
      <w:bookmarkStart w:id="374" w:name="_Hlk136355967"/>
      <w:r w:rsidRPr="008B2005">
        <w:rPr>
          <w:rFonts w:hint="cs"/>
          <w:b/>
          <w:bCs/>
          <w:kern w:val="28"/>
          <w:sz w:val="28"/>
          <w:szCs w:val="28"/>
          <w:u w:val="single"/>
          <w:rtl/>
        </w:rPr>
        <w:t xml:space="preserve"> הצעת מחיר שתוגש באופן גלוי, </w:t>
      </w:r>
      <w:r>
        <w:rPr>
          <w:rFonts w:hint="cs"/>
          <w:b/>
          <w:bCs/>
          <w:kern w:val="28"/>
          <w:sz w:val="28"/>
          <w:szCs w:val="28"/>
          <w:u w:val="single"/>
          <w:rtl/>
        </w:rPr>
        <w:t xml:space="preserve">במקום כלשהו ממסמכי המכרז, </w:t>
      </w:r>
      <w:r w:rsidRPr="008B2005">
        <w:rPr>
          <w:rFonts w:hint="cs"/>
          <w:b/>
          <w:bCs/>
          <w:kern w:val="28"/>
          <w:sz w:val="28"/>
          <w:szCs w:val="28"/>
          <w:u w:val="single"/>
          <w:rtl/>
        </w:rPr>
        <w:t xml:space="preserve">תביא לפסילתה על הסף של ההצעה כולה. </w:t>
      </w:r>
    </w:p>
    <w:bookmarkEnd w:id="374"/>
    <w:p w:rsidR="000C7229" w:rsidRDefault="000C7229" w:rsidP="0099777D">
      <w:pPr>
        <w:jc w:val="both"/>
        <w:rPr>
          <w:b/>
          <w:bCs/>
          <w:kern w:val="28"/>
          <w:sz w:val="28"/>
          <w:szCs w:val="28"/>
          <w:rtl/>
        </w:rPr>
      </w:pPr>
    </w:p>
    <w:p w:rsidR="000C7229" w:rsidRDefault="000C7229" w:rsidP="0099777D">
      <w:pPr>
        <w:spacing w:after="240" w:line="360" w:lineRule="auto"/>
        <w:jc w:val="both"/>
        <w:rPr>
          <w:rFonts w:eastAsia="David"/>
          <w:rtl/>
        </w:rPr>
      </w:pPr>
      <w:r>
        <w:rPr>
          <w:rFonts w:eastAsia="David"/>
          <w:b/>
          <w:bCs/>
          <w:u w:val="single"/>
          <w:rtl/>
        </w:rPr>
        <w:t>כללי</w:t>
      </w:r>
    </w:p>
    <w:p w:rsidR="000C7229" w:rsidRDefault="000C7229" w:rsidP="0099777D">
      <w:pPr>
        <w:numPr>
          <w:ilvl w:val="0"/>
          <w:numId w:val="7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0C7229" w:rsidRDefault="000C7229" w:rsidP="0099777D">
      <w:pPr>
        <w:numPr>
          <w:ilvl w:val="0"/>
          <w:numId w:val="71"/>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rsidR="000C7229" w:rsidRDefault="000C7229" w:rsidP="0099777D">
      <w:pPr>
        <w:spacing w:before="240" w:after="240" w:line="360" w:lineRule="auto"/>
        <w:jc w:val="both"/>
        <w:rPr>
          <w:rFonts w:eastAsia="David"/>
          <w:rtl/>
        </w:rPr>
      </w:pPr>
      <w:r>
        <w:rPr>
          <w:rFonts w:eastAsia="David"/>
          <w:b/>
          <w:bCs/>
          <w:u w:val="single"/>
          <w:rtl/>
        </w:rPr>
        <w:t>הצעת המחיר</w:t>
      </w:r>
    </w:p>
    <w:p w:rsidR="000C7229" w:rsidRDefault="000C7229" w:rsidP="0099777D">
      <w:pPr>
        <w:numPr>
          <w:ilvl w:val="0"/>
          <w:numId w:val="7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rsidR="000C7229" w:rsidRDefault="000C7229" w:rsidP="0099777D">
      <w:pPr>
        <w:numPr>
          <w:ilvl w:val="0"/>
          <w:numId w:val="72"/>
        </w:numPr>
        <w:spacing w:line="360" w:lineRule="auto"/>
        <w:ind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rsidR="000C7229" w:rsidRDefault="000C7229" w:rsidP="0099777D">
      <w:pPr>
        <w:numPr>
          <w:ilvl w:val="0"/>
          <w:numId w:val="72"/>
        </w:numPr>
        <w:spacing w:after="240" w:line="360" w:lineRule="auto"/>
        <w:ind w:hanging="282"/>
        <w:jc w:val="both"/>
        <w:rPr>
          <w:rFonts w:eastAsia="David"/>
        </w:rPr>
      </w:pPr>
      <w:r>
        <w:rPr>
          <w:rFonts w:eastAsia="David"/>
          <w:rtl/>
        </w:rPr>
        <w:t>יש למלא רק את העמודה המסומנת "למילוי על ידי המציע".</w:t>
      </w:r>
    </w:p>
    <w:p w:rsidR="00E960E0" w:rsidRPr="00796385" w:rsidRDefault="00E960E0" w:rsidP="0099777D">
      <w:pPr>
        <w:numPr>
          <w:ilvl w:val="0"/>
          <w:numId w:val="72"/>
        </w:numPr>
        <w:spacing w:before="240" w:line="360" w:lineRule="auto"/>
        <w:ind w:hanging="282"/>
        <w:jc w:val="both"/>
        <w:rPr>
          <w:rFonts w:eastAsia="David"/>
          <w:b/>
          <w:bCs/>
          <w:sz w:val="28"/>
          <w:szCs w:val="28"/>
        </w:rPr>
      </w:pPr>
      <w:r w:rsidRPr="00796385">
        <w:rPr>
          <w:rFonts w:eastAsia="David" w:hint="cs"/>
          <w:b/>
          <w:bCs/>
          <w:sz w:val="28"/>
          <w:szCs w:val="28"/>
          <w:rtl/>
        </w:rPr>
        <w:t>הצעת המחיר</w:t>
      </w:r>
      <w:r w:rsidR="004A53C3" w:rsidRPr="00796385">
        <w:rPr>
          <w:rFonts w:eastAsia="David" w:hint="cs"/>
          <w:b/>
          <w:bCs/>
          <w:sz w:val="28"/>
          <w:szCs w:val="28"/>
          <w:rtl/>
        </w:rPr>
        <w:t xml:space="preserve"> של המציע תהיה עבור </w:t>
      </w:r>
      <w:r w:rsidR="008A7A68" w:rsidRPr="00796385">
        <w:rPr>
          <w:rFonts w:eastAsia="David" w:hint="cs"/>
          <w:b/>
          <w:bCs/>
          <w:sz w:val="28"/>
          <w:szCs w:val="28"/>
          <w:rtl/>
        </w:rPr>
        <w:t xml:space="preserve">שקילת עד </w:t>
      </w:r>
      <w:r w:rsidR="000E2954" w:rsidRPr="00796385">
        <w:rPr>
          <w:rFonts w:eastAsia="David" w:hint="cs"/>
          <w:b/>
          <w:bCs/>
          <w:sz w:val="28"/>
          <w:szCs w:val="28"/>
          <w:rtl/>
        </w:rPr>
        <w:t>4</w:t>
      </w:r>
      <w:r w:rsidR="008A7A68" w:rsidRPr="00796385">
        <w:rPr>
          <w:rFonts w:eastAsia="David" w:hint="cs"/>
          <w:b/>
          <w:bCs/>
          <w:sz w:val="28"/>
          <w:szCs w:val="28"/>
          <w:rtl/>
        </w:rPr>
        <w:t>00 תארים בחודש (כולל)</w:t>
      </w:r>
      <w:r w:rsidRPr="00796385">
        <w:rPr>
          <w:rFonts w:eastAsia="David" w:hint="cs"/>
          <w:b/>
          <w:bCs/>
          <w:sz w:val="28"/>
          <w:szCs w:val="28"/>
          <w:rtl/>
        </w:rPr>
        <w:t xml:space="preserve">. ככל </w:t>
      </w:r>
      <w:r w:rsidR="008A7A68" w:rsidRPr="00796385">
        <w:rPr>
          <w:rFonts w:eastAsia="David" w:hint="cs"/>
          <w:b/>
          <w:bCs/>
          <w:sz w:val="28"/>
          <w:szCs w:val="28"/>
          <w:rtl/>
        </w:rPr>
        <w:t xml:space="preserve">שהמציע ישקול </w:t>
      </w:r>
      <w:r w:rsidR="000E2954" w:rsidRPr="00796385">
        <w:rPr>
          <w:rFonts w:eastAsia="David" w:hint="cs"/>
          <w:b/>
          <w:bCs/>
          <w:sz w:val="28"/>
          <w:szCs w:val="28"/>
          <w:rtl/>
        </w:rPr>
        <w:t>4</w:t>
      </w:r>
      <w:r w:rsidR="008A7A68" w:rsidRPr="00796385">
        <w:rPr>
          <w:rFonts w:eastAsia="David" w:hint="cs"/>
          <w:b/>
          <w:bCs/>
          <w:sz w:val="28"/>
          <w:szCs w:val="28"/>
          <w:rtl/>
        </w:rPr>
        <w:t>01 תארים ומעלה בחודש</w:t>
      </w:r>
      <w:r w:rsidRPr="00796385">
        <w:rPr>
          <w:rFonts w:eastAsia="David" w:hint="cs"/>
          <w:b/>
          <w:bCs/>
          <w:sz w:val="28"/>
          <w:szCs w:val="28"/>
          <w:rtl/>
        </w:rPr>
        <w:t xml:space="preserve">, ישולם למציע </w:t>
      </w:r>
      <w:r w:rsidR="00766B04" w:rsidRPr="00796385">
        <w:rPr>
          <w:rFonts w:eastAsia="David" w:hint="cs"/>
          <w:b/>
          <w:bCs/>
          <w:sz w:val="28"/>
          <w:szCs w:val="28"/>
          <w:u w:val="single"/>
          <w:rtl/>
        </w:rPr>
        <w:t>באותו החודש</w:t>
      </w:r>
      <w:r w:rsidR="00766B04" w:rsidRPr="00796385">
        <w:rPr>
          <w:rFonts w:eastAsia="David" w:hint="cs"/>
          <w:b/>
          <w:bCs/>
          <w:sz w:val="28"/>
          <w:szCs w:val="28"/>
          <w:rtl/>
        </w:rPr>
        <w:t xml:space="preserve"> </w:t>
      </w:r>
      <w:r w:rsidRPr="00796385">
        <w:rPr>
          <w:rFonts w:eastAsia="David" w:hint="cs"/>
          <w:b/>
          <w:bCs/>
          <w:sz w:val="28"/>
          <w:szCs w:val="28"/>
          <w:rtl/>
        </w:rPr>
        <w:t xml:space="preserve">תעריף של 90% מהצעתו עבור </w:t>
      </w:r>
      <w:r w:rsidR="00CB5EEA" w:rsidRPr="00796385">
        <w:rPr>
          <w:rFonts w:eastAsia="David" w:hint="cs"/>
          <w:b/>
          <w:bCs/>
          <w:sz w:val="28"/>
          <w:szCs w:val="28"/>
          <w:rtl/>
        </w:rPr>
        <w:t>יחידות תמחור</w:t>
      </w:r>
      <w:r w:rsidR="003F4267" w:rsidRPr="00796385">
        <w:rPr>
          <w:rFonts w:eastAsia="David" w:hint="cs"/>
          <w:b/>
          <w:bCs/>
          <w:sz w:val="28"/>
          <w:szCs w:val="28"/>
          <w:rtl/>
        </w:rPr>
        <w:t xml:space="preserve"> </w:t>
      </w:r>
      <w:r w:rsidR="00CB5EEA" w:rsidRPr="00796385">
        <w:rPr>
          <w:rFonts w:eastAsia="David" w:hint="cs"/>
          <w:b/>
          <w:bCs/>
          <w:sz w:val="28"/>
          <w:szCs w:val="28"/>
          <w:rtl/>
        </w:rPr>
        <w:t>1</w:t>
      </w:r>
      <w:r w:rsidR="00632882">
        <w:rPr>
          <w:rFonts w:eastAsia="David" w:hint="cs"/>
          <w:b/>
          <w:bCs/>
          <w:sz w:val="28"/>
          <w:szCs w:val="28"/>
          <w:rtl/>
        </w:rPr>
        <w:t xml:space="preserve"> </w:t>
      </w:r>
      <w:r w:rsidR="00CB5EEA" w:rsidRPr="00796385">
        <w:rPr>
          <w:rFonts w:eastAsia="David" w:hint="cs"/>
          <w:b/>
          <w:bCs/>
          <w:sz w:val="28"/>
          <w:szCs w:val="28"/>
          <w:rtl/>
        </w:rPr>
        <w:t>-</w:t>
      </w:r>
      <w:r w:rsidR="00632882">
        <w:rPr>
          <w:rFonts w:eastAsia="David" w:hint="cs"/>
          <w:b/>
          <w:bCs/>
          <w:sz w:val="28"/>
          <w:szCs w:val="28"/>
          <w:rtl/>
        </w:rPr>
        <w:t xml:space="preserve"> </w:t>
      </w:r>
      <w:r w:rsidR="003F4267" w:rsidRPr="00796385">
        <w:rPr>
          <w:rFonts w:eastAsia="David" w:hint="cs"/>
          <w:b/>
          <w:bCs/>
          <w:sz w:val="28"/>
          <w:szCs w:val="28"/>
          <w:rtl/>
        </w:rPr>
        <w:t>3 בטבלה שלהלן</w:t>
      </w:r>
      <w:r w:rsidRPr="00796385">
        <w:rPr>
          <w:rFonts w:eastAsia="David" w:hint="cs"/>
          <w:b/>
          <w:bCs/>
          <w:sz w:val="28"/>
          <w:szCs w:val="28"/>
          <w:rtl/>
        </w:rPr>
        <w:t xml:space="preserve">.  </w:t>
      </w:r>
    </w:p>
    <w:p w:rsidR="000C7229" w:rsidRPr="00766B04" w:rsidRDefault="000C7229" w:rsidP="0099777D">
      <w:pPr>
        <w:jc w:val="both"/>
      </w:pPr>
    </w:p>
    <w:p w:rsidR="000C7229" w:rsidRPr="005A403B" w:rsidRDefault="000C7229" w:rsidP="0099777D">
      <w:pPr>
        <w:jc w:val="both"/>
      </w:pPr>
    </w:p>
    <w:p w:rsidR="000C7229" w:rsidRPr="005A403B" w:rsidRDefault="000C7229" w:rsidP="0099777D">
      <w:pPr>
        <w:jc w:val="both"/>
      </w:pPr>
    </w:p>
    <w:p w:rsidR="000C7229" w:rsidRDefault="000C7229" w:rsidP="0099777D">
      <w:pPr>
        <w:spacing w:after="240"/>
        <w:jc w:val="both"/>
        <w:rPr>
          <w:rFonts w:eastAsia="David"/>
          <w:b/>
          <w:bCs/>
          <w:rtl/>
        </w:rPr>
      </w:pPr>
      <w:r>
        <w:rPr>
          <w:rFonts w:eastAsia="David"/>
          <w:b/>
          <w:bCs/>
          <w:rtl/>
        </w:rPr>
        <w:t>טבלת מחירים 1 - הצעה כספית</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79"/>
        <w:gridCol w:w="760"/>
        <w:gridCol w:w="5087"/>
        <w:gridCol w:w="691"/>
      </w:tblGrid>
      <w:tr w:rsidR="00D907D8" w:rsidTr="00A17710">
        <w:tc>
          <w:tcPr>
            <w:tcW w:w="1032" w:type="pct"/>
            <w:tcMar>
              <w:top w:w="100" w:type="dxa"/>
              <w:bottom w:w="100" w:type="dxa"/>
              <w:right w:w="100" w:type="dxa"/>
            </w:tcMar>
            <w:vAlign w:val="center"/>
          </w:tcPr>
          <w:p w:rsidR="00D907D8" w:rsidRPr="005A403B" w:rsidRDefault="00D907D8" w:rsidP="0099777D">
            <w:pPr>
              <w:jc w:val="both"/>
              <w:rPr>
                <w:rtl/>
              </w:rPr>
            </w:pPr>
            <w:r>
              <w:rPr>
                <w:rFonts w:eastAsia="David"/>
                <w:b/>
                <w:bCs/>
                <w:rtl/>
              </w:rPr>
              <w:t>הצעת</w:t>
            </w:r>
            <w:r>
              <w:rPr>
                <w:rFonts w:eastAsia="David"/>
                <w:b/>
              </w:rPr>
              <w:t xml:space="preserve"> </w:t>
            </w:r>
            <w:r>
              <w:rPr>
                <w:rFonts w:eastAsia="David"/>
                <w:b/>
                <w:bCs/>
                <w:rtl/>
              </w:rPr>
              <w:t>המחיר</w:t>
            </w:r>
            <w:r>
              <w:rPr>
                <w:rFonts w:eastAsia="David"/>
                <w:b/>
              </w:rPr>
              <w:t xml:space="preserve">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431" w:type="pct"/>
            <w:tcMar>
              <w:top w:w="100" w:type="dxa"/>
              <w:bottom w:w="100" w:type="dxa"/>
              <w:right w:w="100" w:type="dxa"/>
            </w:tcMar>
            <w:vAlign w:val="center"/>
          </w:tcPr>
          <w:p w:rsidR="00D907D8" w:rsidRPr="005A403B" w:rsidRDefault="00D907D8" w:rsidP="0099777D">
            <w:pPr>
              <w:jc w:val="both"/>
            </w:pPr>
            <w:r>
              <w:rPr>
                <w:rFonts w:eastAsia="David"/>
                <w:b/>
                <w:bCs/>
                <w:color w:val="2F5496"/>
                <w:rtl/>
              </w:rPr>
              <w:t>משקל</w:t>
            </w:r>
          </w:p>
        </w:tc>
        <w:tc>
          <w:tcPr>
            <w:tcW w:w="3106" w:type="pct"/>
            <w:tcMar>
              <w:top w:w="100" w:type="dxa"/>
              <w:bottom w:w="100" w:type="dxa"/>
              <w:right w:w="100" w:type="dxa"/>
            </w:tcMar>
            <w:vAlign w:val="center"/>
          </w:tcPr>
          <w:p w:rsidR="00D907D8" w:rsidRPr="005A403B" w:rsidRDefault="00D907D8" w:rsidP="0099777D">
            <w:pPr>
              <w:jc w:val="both"/>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431" w:type="pct"/>
            <w:tcMar>
              <w:top w:w="100" w:type="dxa"/>
              <w:bottom w:w="100" w:type="dxa"/>
              <w:right w:w="100" w:type="dxa"/>
            </w:tcMar>
            <w:vAlign w:val="center"/>
          </w:tcPr>
          <w:p w:rsidR="00D907D8" w:rsidRPr="005A403B" w:rsidRDefault="00D907D8" w:rsidP="0099777D">
            <w:pPr>
              <w:jc w:val="both"/>
            </w:pPr>
            <w:r>
              <w:rPr>
                <w:rFonts w:eastAsia="David"/>
                <w:b/>
                <w:color w:val="2F5496"/>
              </w:rPr>
              <w:t>.</w:t>
            </w:r>
            <w:r>
              <w:rPr>
                <w:rFonts w:eastAsia="David"/>
                <w:b/>
                <w:bCs/>
                <w:color w:val="2F5496"/>
                <w:rtl/>
              </w:rPr>
              <w:t>מס</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85%</w:t>
            </w:r>
          </w:p>
        </w:tc>
        <w:tc>
          <w:tcPr>
            <w:tcW w:w="3106" w:type="pct"/>
            <w:tcMar>
              <w:top w:w="100" w:type="dxa"/>
              <w:bottom w:w="100" w:type="dxa"/>
              <w:right w:w="100" w:type="dxa"/>
            </w:tcMar>
            <w:vAlign w:val="center"/>
          </w:tcPr>
          <w:p w:rsidR="00D907D8" w:rsidRPr="005A403B" w:rsidRDefault="00D907D8" w:rsidP="0099777D">
            <w:pPr>
              <w:jc w:val="both"/>
              <w:rPr>
                <w:rtl/>
              </w:rPr>
            </w:pPr>
            <w:r w:rsidRPr="00796385">
              <w:rPr>
                <w:rFonts w:eastAsia="David"/>
                <w:b/>
                <w:bCs/>
                <w:rtl/>
              </w:rPr>
              <w:t>שקילת תואר ראשון, שקילת תואר שני</w:t>
            </w:r>
            <w:r>
              <w:rPr>
                <w:rFonts w:eastAsia="David"/>
              </w:rPr>
              <w:br/>
            </w:r>
            <w:r>
              <w:rPr>
                <w:rFonts w:eastAsia="David"/>
                <w:rtl/>
              </w:rPr>
              <w:t>התשלום לספק עבור שקילת תואר ראשון ועבור שקילת תואר שני יהיה זהה.</w:t>
            </w:r>
            <w:r>
              <w:rPr>
                <w:rFonts w:eastAsia="David"/>
              </w:rPr>
              <w:br/>
            </w:r>
            <w:r>
              <w:rPr>
                <w:rFonts w:eastAsia="David"/>
                <w:rtl/>
              </w:rPr>
              <w:t xml:space="preserve">במקרה שבו יידרש הספק לשקול תואר ראשון ותואר שני לאותו העולה, יועבר לספק תשלום עבור כל אחת מהשקילות, דהיינו תשלום של 2 יחידות תפוקה. </w:t>
            </w:r>
          </w:p>
        </w:tc>
        <w:tc>
          <w:tcPr>
            <w:tcW w:w="431" w:type="pct"/>
            <w:tcMar>
              <w:top w:w="100" w:type="dxa"/>
              <w:bottom w:w="100" w:type="dxa"/>
              <w:right w:w="100" w:type="dxa"/>
            </w:tcMar>
            <w:vAlign w:val="center"/>
          </w:tcPr>
          <w:p w:rsidR="00D907D8" w:rsidRPr="005A403B" w:rsidRDefault="00D907D8" w:rsidP="0099777D">
            <w:pPr>
              <w:jc w:val="both"/>
              <w:rPr>
                <w:rtl/>
              </w:rPr>
            </w:pPr>
            <w:r>
              <w:rPr>
                <w:rFonts w:eastAsia="David"/>
              </w:rPr>
              <w:t>1</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2%</w:t>
            </w:r>
          </w:p>
        </w:tc>
        <w:tc>
          <w:tcPr>
            <w:tcW w:w="3106" w:type="pct"/>
            <w:tcMar>
              <w:top w:w="100" w:type="dxa"/>
              <w:bottom w:w="100" w:type="dxa"/>
              <w:right w:w="100" w:type="dxa"/>
            </w:tcMar>
            <w:vAlign w:val="center"/>
          </w:tcPr>
          <w:p w:rsidR="00D907D8" w:rsidRPr="005A403B" w:rsidRDefault="00D907D8" w:rsidP="0099777D">
            <w:pPr>
              <w:jc w:val="both"/>
              <w:rPr>
                <w:rtl/>
              </w:rPr>
            </w:pPr>
            <w:r w:rsidRPr="00BC243B">
              <w:rPr>
                <w:rFonts w:eastAsia="David"/>
                <w:b/>
                <w:bCs/>
                <w:rtl/>
              </w:rPr>
              <w:t>שקילת תואר שלישי ללא ראיון</w:t>
            </w:r>
            <w:r>
              <w:rPr>
                <w:rFonts w:eastAsia="David"/>
                <w:rtl/>
              </w:rPr>
              <w:t xml:space="preserve"> </w:t>
            </w:r>
            <w:r>
              <w:rPr>
                <w:rFonts w:eastAsia="David"/>
              </w:rPr>
              <w:br/>
            </w:r>
            <w:r>
              <w:rPr>
                <w:rFonts w:eastAsia="David"/>
                <w:rtl/>
              </w:rPr>
              <w:t xml:space="preserve">התשלום ברכיב זה יהיה עבור שקילת תואר שלישי בלבד.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2</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lastRenderedPageBreak/>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c>
          <w:tcPr>
            <w:tcW w:w="3106" w:type="pct"/>
            <w:tcMar>
              <w:top w:w="100" w:type="dxa"/>
              <w:bottom w:w="100" w:type="dxa"/>
              <w:right w:w="100" w:type="dxa"/>
            </w:tcMar>
            <w:vAlign w:val="center"/>
          </w:tcPr>
          <w:p w:rsidR="00D907D8" w:rsidRPr="005A403B" w:rsidRDefault="00D907D8" w:rsidP="0099777D">
            <w:pPr>
              <w:jc w:val="both"/>
              <w:rPr>
                <w:rtl/>
              </w:rPr>
            </w:pPr>
            <w:r w:rsidRPr="00BC243B">
              <w:rPr>
                <w:rFonts w:eastAsia="David"/>
                <w:b/>
                <w:bCs/>
                <w:rtl/>
              </w:rPr>
              <w:t>שקילת תואר שלישי עם ראיון</w:t>
            </w:r>
            <w:r>
              <w:rPr>
                <w:rFonts w:eastAsia="David"/>
                <w:rtl/>
              </w:rPr>
              <w:t xml:space="preserve"> </w:t>
            </w:r>
            <w:r>
              <w:rPr>
                <w:rFonts w:eastAsia="David"/>
              </w:rPr>
              <w:br/>
            </w:r>
            <w:r>
              <w:rPr>
                <w:rFonts w:eastAsia="David"/>
                <w:rtl/>
              </w:rPr>
              <w:t xml:space="preserve">התשלום ברכיב זה יהיה עבור שקילת תואר שלישי בלבד.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7%</w:t>
            </w:r>
          </w:p>
        </w:tc>
        <w:tc>
          <w:tcPr>
            <w:tcW w:w="3106" w:type="pct"/>
            <w:tcMar>
              <w:top w:w="100" w:type="dxa"/>
              <w:bottom w:w="100" w:type="dxa"/>
              <w:right w:w="100" w:type="dxa"/>
            </w:tcMar>
            <w:vAlign w:val="center"/>
          </w:tcPr>
          <w:p w:rsidR="00D907D8" w:rsidRPr="00BC243B" w:rsidRDefault="00D907D8" w:rsidP="0099777D">
            <w:pPr>
              <w:jc w:val="both"/>
              <w:rPr>
                <w:b/>
                <w:bCs/>
              </w:rPr>
            </w:pPr>
            <w:r w:rsidRPr="00BC243B">
              <w:rPr>
                <w:rFonts w:eastAsia="David"/>
                <w:b/>
                <w:bCs/>
                <w:rtl/>
              </w:rPr>
              <w:t>טיפול</w:t>
            </w:r>
            <w:r w:rsidRPr="00BC243B">
              <w:rPr>
                <w:rFonts w:eastAsia="David"/>
                <w:b/>
                <w:bCs/>
              </w:rPr>
              <w:t xml:space="preserve"> </w:t>
            </w:r>
            <w:r w:rsidRPr="00BC243B">
              <w:rPr>
                <w:rFonts w:eastAsia="David"/>
                <w:b/>
                <w:bCs/>
                <w:rtl/>
              </w:rPr>
              <w:t>בערעור</w:t>
            </w:r>
            <w:r w:rsidRPr="00BC243B">
              <w:rPr>
                <w:rFonts w:eastAsia="David"/>
                <w:b/>
                <w:bCs/>
              </w:rPr>
              <w:t xml:space="preserve"> </w:t>
            </w:r>
            <w:r w:rsidRPr="00BC243B">
              <w:rPr>
                <w:rFonts w:eastAsia="David"/>
                <w:b/>
                <w:bCs/>
                <w:rtl/>
              </w:rPr>
              <w:t>על</w:t>
            </w:r>
            <w:r w:rsidRPr="00BC243B">
              <w:rPr>
                <w:rFonts w:eastAsia="David"/>
                <w:b/>
                <w:bCs/>
              </w:rPr>
              <w:t xml:space="preserve"> </w:t>
            </w:r>
            <w:r w:rsidRPr="00BC243B">
              <w:rPr>
                <w:rFonts w:eastAsia="David"/>
                <w:b/>
                <w:bCs/>
                <w:rtl/>
              </w:rPr>
              <w:t>תואר</w:t>
            </w:r>
            <w:r w:rsidRPr="00BC243B">
              <w:rPr>
                <w:rFonts w:eastAsia="David"/>
                <w:b/>
                <w:bCs/>
              </w:rPr>
              <w:t xml:space="preserve"> </w:t>
            </w:r>
            <w:r w:rsidRPr="00BC243B">
              <w:rPr>
                <w:rFonts w:eastAsia="David"/>
                <w:b/>
                <w:bCs/>
                <w:rtl/>
              </w:rPr>
              <w:t>ראשון</w:t>
            </w:r>
            <w:r w:rsidRPr="00BC243B">
              <w:rPr>
                <w:rFonts w:eastAsia="David"/>
                <w:b/>
                <w:bCs/>
              </w:rPr>
              <w:t xml:space="preserve"> </w:t>
            </w:r>
            <w:r w:rsidRPr="00BC243B">
              <w:rPr>
                <w:rFonts w:eastAsia="David"/>
                <w:b/>
                <w:bCs/>
                <w:rtl/>
              </w:rPr>
              <w:t>או</w:t>
            </w:r>
            <w:r w:rsidRPr="00BC243B">
              <w:rPr>
                <w:rFonts w:eastAsia="David"/>
                <w:b/>
                <w:bCs/>
              </w:rPr>
              <w:t xml:space="preserve"> </w:t>
            </w:r>
            <w:r w:rsidRPr="00BC243B">
              <w:rPr>
                <w:rFonts w:eastAsia="David"/>
                <w:b/>
                <w:bCs/>
                <w:rtl/>
              </w:rPr>
              <w:t>שני</w:t>
            </w:r>
            <w:r w:rsidRPr="00BC243B">
              <w:rPr>
                <w:rFonts w:eastAsia="David"/>
                <w:b/>
                <w:bCs/>
              </w:rPr>
              <w:t xml:space="preserve">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4</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c>
          <w:tcPr>
            <w:tcW w:w="3106" w:type="pct"/>
            <w:tcMar>
              <w:top w:w="100" w:type="dxa"/>
              <w:bottom w:w="100" w:type="dxa"/>
              <w:right w:w="100" w:type="dxa"/>
            </w:tcMar>
            <w:vAlign w:val="center"/>
          </w:tcPr>
          <w:p w:rsidR="00D907D8" w:rsidRPr="00BC243B" w:rsidRDefault="00D907D8" w:rsidP="0099777D">
            <w:pPr>
              <w:jc w:val="both"/>
              <w:rPr>
                <w:b/>
                <w:bCs/>
              </w:rPr>
            </w:pPr>
            <w:r w:rsidRPr="00BC243B">
              <w:rPr>
                <w:rFonts w:eastAsia="David"/>
                <w:b/>
                <w:bCs/>
                <w:rtl/>
              </w:rPr>
              <w:t>טיפול</w:t>
            </w:r>
            <w:r w:rsidRPr="00BC243B">
              <w:rPr>
                <w:rFonts w:eastAsia="David"/>
                <w:b/>
                <w:bCs/>
              </w:rPr>
              <w:t xml:space="preserve"> </w:t>
            </w:r>
            <w:r w:rsidRPr="00BC243B">
              <w:rPr>
                <w:rFonts w:eastAsia="David"/>
                <w:b/>
                <w:bCs/>
                <w:rtl/>
              </w:rPr>
              <w:t>בערעור</w:t>
            </w:r>
            <w:r w:rsidRPr="00BC243B">
              <w:rPr>
                <w:rFonts w:eastAsia="David"/>
                <w:b/>
                <w:bCs/>
              </w:rPr>
              <w:t xml:space="preserve"> </w:t>
            </w:r>
            <w:r w:rsidRPr="00BC243B">
              <w:rPr>
                <w:rFonts w:eastAsia="David"/>
                <w:b/>
                <w:bCs/>
                <w:rtl/>
              </w:rPr>
              <w:t>על</w:t>
            </w:r>
            <w:r w:rsidRPr="00BC243B">
              <w:rPr>
                <w:rFonts w:eastAsia="David"/>
                <w:b/>
                <w:bCs/>
              </w:rPr>
              <w:t xml:space="preserve"> </w:t>
            </w:r>
            <w:r w:rsidRPr="00BC243B">
              <w:rPr>
                <w:rFonts w:eastAsia="David"/>
                <w:b/>
                <w:bCs/>
                <w:rtl/>
              </w:rPr>
              <w:t>תואר</w:t>
            </w:r>
            <w:r w:rsidRPr="00BC243B">
              <w:rPr>
                <w:rFonts w:eastAsia="David"/>
                <w:b/>
                <w:bCs/>
              </w:rPr>
              <w:t xml:space="preserve"> </w:t>
            </w:r>
            <w:r w:rsidRPr="00BC243B">
              <w:rPr>
                <w:rFonts w:eastAsia="David"/>
                <w:b/>
                <w:bCs/>
                <w:rtl/>
              </w:rPr>
              <w:t>שלישי</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5</w:t>
            </w:r>
          </w:p>
        </w:tc>
      </w:tr>
    </w:tbl>
    <w:p w:rsidR="000C7229" w:rsidRPr="005A403B" w:rsidRDefault="000C7229" w:rsidP="0099777D">
      <w:pPr>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0C7229" w:rsidTr="00516C86">
        <w:tc>
          <w:tcPr>
            <w:tcW w:w="0" w:type="auto"/>
            <w:tcMar>
              <w:top w:w="100" w:type="dxa"/>
              <w:bottom w:w="100" w:type="dxa"/>
              <w:right w:w="100" w:type="dxa"/>
            </w:tcMar>
            <w:vAlign w:val="center"/>
          </w:tcPr>
          <w:p w:rsidR="000C7229" w:rsidRDefault="000C7229" w:rsidP="0099777D">
            <w:pPr>
              <w:spacing w:line="360" w:lineRule="auto"/>
              <w:jc w:val="both"/>
              <w:rPr>
                <w:rFonts w:eastAsia="David"/>
                <w:rtl/>
              </w:rPr>
            </w:pPr>
            <w:r>
              <w:rPr>
                <w:rFonts w:eastAsia="David"/>
                <w:rtl/>
              </w:rPr>
              <w:t>כללים נוספים עבור טבלה זו:</w:t>
            </w:r>
          </w:p>
          <w:p w:rsidR="000C7229" w:rsidRPr="005A403B" w:rsidRDefault="000C7229" w:rsidP="0099777D">
            <w:pPr>
              <w:jc w:val="both"/>
            </w:pPr>
          </w:p>
        </w:tc>
      </w:tr>
      <w:tr w:rsidR="000C7229" w:rsidTr="00516C86">
        <w:tc>
          <w:tcPr>
            <w:tcW w:w="0" w:type="auto"/>
            <w:tcMar>
              <w:top w:w="200" w:type="dxa"/>
              <w:bottom w:w="100" w:type="dxa"/>
              <w:right w:w="100" w:type="dxa"/>
            </w:tcMar>
            <w:vAlign w:val="center"/>
          </w:tcPr>
          <w:p w:rsidR="000C7229" w:rsidRDefault="000C7229" w:rsidP="0099777D">
            <w:pPr>
              <w:numPr>
                <w:ilvl w:val="0"/>
                <w:numId w:val="77"/>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rsidR="000C7229" w:rsidRDefault="000C7229" w:rsidP="0099777D">
            <w:pPr>
              <w:numPr>
                <w:ilvl w:val="0"/>
                <w:numId w:val="77"/>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0C7229" w:rsidRPr="005A403B" w:rsidRDefault="000C7229" w:rsidP="0099777D">
            <w:pPr>
              <w:jc w:val="both"/>
            </w:pPr>
          </w:p>
        </w:tc>
      </w:tr>
    </w:tbl>
    <w:p w:rsidR="000C7229" w:rsidRPr="005A403B" w:rsidRDefault="000C7229" w:rsidP="0099777D">
      <w:pPr>
        <w:jc w:val="both"/>
      </w:pPr>
    </w:p>
    <w:p w:rsidR="000C7229" w:rsidRDefault="000C7229" w:rsidP="0099777D">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rsidR="000C7229" w:rsidRDefault="000C7229" w:rsidP="0099777D">
      <w:pPr>
        <w:numPr>
          <w:ilvl w:val="0"/>
          <w:numId w:val="7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rsidR="000C7229" w:rsidRDefault="000C7229" w:rsidP="0099777D">
      <w:pPr>
        <w:numPr>
          <w:ilvl w:val="1"/>
          <w:numId w:val="73"/>
        </w:numPr>
        <w:tabs>
          <w:tab w:val="clear" w:pos="1440"/>
        </w:tabs>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rsidR="000C7229" w:rsidRDefault="000C7229" w:rsidP="0099777D">
      <w:pPr>
        <w:spacing w:before="240" w:after="240" w:line="360" w:lineRule="auto"/>
        <w:jc w:val="both"/>
        <w:rPr>
          <w:rFonts w:eastAsia="David"/>
          <w:rtl/>
        </w:rPr>
      </w:pPr>
      <w:r>
        <w:rPr>
          <w:rFonts w:eastAsia="David"/>
          <w:b/>
          <w:bCs/>
          <w:u w:val="single"/>
          <w:rtl/>
        </w:rPr>
        <w:t>המציע מתחייב כי:</w:t>
      </w:r>
    </w:p>
    <w:p w:rsidR="000C7229" w:rsidRDefault="000C7229" w:rsidP="0099777D">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0C7229" w:rsidRDefault="000C7229" w:rsidP="0099777D">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0C7229" w:rsidRDefault="000C7229" w:rsidP="0099777D">
      <w:pPr>
        <w:numPr>
          <w:ilvl w:val="0"/>
          <w:numId w:val="78"/>
        </w:numPr>
        <w:spacing w:after="240" w:line="360" w:lineRule="auto"/>
        <w:ind w:hanging="282"/>
        <w:jc w:val="both"/>
        <w:rPr>
          <w:rFonts w:eastAsia="David"/>
          <w:rtl/>
        </w:rPr>
      </w:pPr>
      <w:r>
        <w:rPr>
          <w:rFonts w:eastAsia="David"/>
          <w:rtl/>
        </w:rPr>
        <w:t>המציע אינו מתנה הצעה זו בשום תנאי.</w:t>
      </w:r>
    </w:p>
    <w:p w:rsidR="000C7229" w:rsidRPr="005A403B" w:rsidRDefault="000C7229" w:rsidP="0099777D">
      <w:pPr>
        <w:jc w:val="both"/>
        <w:rPr>
          <w:rtl/>
        </w:rPr>
      </w:pPr>
    </w:p>
    <w:p w:rsidR="000C7229" w:rsidRPr="000F09D5" w:rsidRDefault="000C7229" w:rsidP="0099777D">
      <w:pPr>
        <w:spacing w:before="200" w:after="200" w:line="276" w:lineRule="auto"/>
        <w:jc w:val="both"/>
        <w:rPr>
          <w:kern w:val="28"/>
          <w:rtl/>
        </w:rPr>
      </w:pPr>
    </w:p>
    <w:p w:rsidR="000C7229" w:rsidRPr="000F09D5" w:rsidRDefault="000C7229" w:rsidP="0099777D">
      <w:pPr>
        <w:spacing w:before="200" w:after="200" w:line="276" w:lineRule="auto"/>
        <w:jc w:val="both"/>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C7229" w:rsidRPr="000F09D5" w:rsidRDefault="000C7229" w:rsidP="0099777D">
      <w:pPr>
        <w:jc w:val="both"/>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C7229" w:rsidRPr="000F09D5" w:rsidRDefault="000C7229" w:rsidP="0099777D">
      <w:pPr>
        <w:jc w:val="both"/>
        <w:rPr>
          <w:kern w:val="28"/>
          <w:rtl/>
        </w:rPr>
      </w:pPr>
      <w:r w:rsidRPr="000F09D5">
        <w:rPr>
          <w:kern w:val="28"/>
        </w:rPr>
        <w:t xml:space="preserve">  </w:t>
      </w:r>
      <w:r w:rsidRPr="000F09D5">
        <w:rPr>
          <w:kern w:val="28"/>
          <w:rtl/>
        </w:rPr>
        <w:t>וחתימת מורשה חתימה של המציע</w:t>
      </w:r>
    </w:p>
    <w:p w:rsidR="00324B05" w:rsidRDefault="000C7229" w:rsidP="0099777D">
      <w:pPr>
        <w:jc w:val="both"/>
        <w:rPr>
          <w:rtl/>
        </w:rPr>
      </w:pPr>
      <w:r>
        <w:br w:type="page"/>
      </w:r>
      <w:bookmarkStart w:id="375" w:name="html_paymentsPreview"/>
      <w:bookmarkStart w:id="376" w:name="html_HumanResourcesPricingPreview"/>
      <w:bookmarkStart w:id="377" w:name="show_IsNotHumanResources_5"/>
      <w:bookmarkEnd w:id="370"/>
      <w:bookmarkEnd w:id="373"/>
      <w:bookmarkEnd w:id="375"/>
      <w:bookmarkEnd w:id="376"/>
    </w:p>
    <w:bookmarkEnd w:id="365"/>
    <w:p w:rsidR="00800AF8" w:rsidRPr="00800AF8" w:rsidRDefault="00CB6DDF" w:rsidP="0099777D">
      <w:pPr>
        <w:pStyle w:val="afffffffb"/>
        <w:jc w:val="both"/>
        <w:rPr>
          <w:rtl/>
        </w:rPr>
      </w:pPr>
      <w:r w:rsidRPr="004765F5">
        <w:rPr>
          <w:rFonts w:hint="eastAsia"/>
          <w:rtl/>
        </w:rPr>
        <w:lastRenderedPageBreak/>
        <w:t>נספח</w:t>
      </w:r>
      <w:r w:rsidRPr="004765F5">
        <w:rPr>
          <w:rtl/>
        </w:rPr>
        <w:t xml:space="preserve"> </w:t>
      </w:r>
      <w:bookmarkStart w:id="378" w:name="nispach4_3"/>
      <w:r w:rsidR="00FC104D" w:rsidRPr="004765F5">
        <w:rPr>
          <w:rtl/>
        </w:rPr>
        <w:t>3</w:t>
      </w:r>
      <w:bookmarkEnd w:id="37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CB6DDF" w:rsidP="0099777D">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CB6DDF" w:rsidP="0099777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9" w:name="TenderDesc_5"/>
      <w:r w:rsidR="001305AF">
        <w:rPr>
          <w:rFonts w:hint="cs"/>
          <w:rtl/>
        </w:rPr>
        <w:t>לשקילת תארים אקדמיים מחו"ל ולתפעול מערך השקילה</w:t>
      </w:r>
      <w:r w:rsidR="00992E15" w:rsidRPr="00E64BDB">
        <w:rPr>
          <w:rtl/>
        </w:rPr>
        <w:t xml:space="preserve"> עבור עולים חדשים</w:t>
      </w:r>
      <w:bookmarkEnd w:id="379"/>
      <w:r w:rsidR="00E04891" w:rsidRPr="00E64BDB">
        <w:rPr>
          <w:rtl/>
        </w:rPr>
        <w:t>,</w:t>
      </w:r>
      <w:r w:rsidR="00992E15" w:rsidRPr="00E64BDB">
        <w:rPr>
          <w:rtl/>
        </w:rPr>
        <w:t xml:space="preserve"> </w:t>
      </w:r>
      <w:r w:rsidR="00E04891" w:rsidRPr="00E64BDB">
        <w:rPr>
          <w:rtl/>
        </w:rPr>
        <w:t xml:space="preserve">מספר </w:t>
      </w:r>
      <w:bookmarkStart w:id="380" w:name="TenderNumber_7"/>
      <w:r w:rsidR="008E20F9">
        <w:rPr>
          <w:rFonts w:hint="cs"/>
          <w:rtl/>
        </w:rPr>
        <w:t>05</w:t>
      </w:r>
      <w:r w:rsidR="00E04891" w:rsidRPr="00E64BDB">
        <w:rPr>
          <w:rtl/>
        </w:rPr>
        <w:t>/2025</w:t>
      </w:r>
      <w:bookmarkEnd w:id="380"/>
      <w:r w:rsidR="00E04891" w:rsidRPr="00E64BDB">
        <w:rPr>
          <w:rtl/>
        </w:rPr>
        <w:t xml:space="preserve"> </w:t>
      </w:r>
      <w:r w:rsidRPr="00E64BDB">
        <w:rPr>
          <w:rtl/>
        </w:rPr>
        <w:t xml:space="preserve">עבור </w:t>
      </w:r>
      <w:bookmarkStart w:id="381" w:name="OfficeValue_7"/>
      <w:r w:rsidRPr="00E64BDB">
        <w:rPr>
          <w:rtl/>
        </w:rPr>
        <w:t>משרד העלייה והקליטה</w:t>
      </w:r>
      <w:bookmarkEnd w:id="381"/>
      <w:r w:rsidRPr="00E64BDB">
        <w:rPr>
          <w:rtl/>
        </w:rPr>
        <w:t xml:space="preserve">. אני מצהיר/ה כי הנני מוסמך/ת לתת תצהיר זה בשם המציע. </w:t>
      </w:r>
    </w:p>
    <w:p w:rsidR="00800AF8" w:rsidRPr="00E64BDB" w:rsidRDefault="00CB6DDF" w:rsidP="0099777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CB6DDF" w:rsidP="0099777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CB6DDF" w:rsidP="0099777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CB6DDF" w:rsidP="0099777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2" w:name="TenderDesc_9"/>
      <w:r w:rsidR="001305AF">
        <w:rPr>
          <w:rFonts w:hint="cs"/>
          <w:rtl/>
        </w:rPr>
        <w:t>לשקילת תארים אקדמיים מחו"ל ולתפעול מערך השקילה</w:t>
      </w:r>
      <w:r w:rsidR="001305AF" w:rsidRPr="00E64BDB">
        <w:rPr>
          <w:rtl/>
        </w:rPr>
        <w:t xml:space="preserve"> </w:t>
      </w:r>
      <w:r w:rsidR="00992E15" w:rsidRPr="007D5EB3">
        <w:rPr>
          <w:rtl/>
        </w:rPr>
        <w:t>עבור עולים חדשים</w:t>
      </w:r>
      <w:bookmarkEnd w:id="382"/>
      <w:r w:rsidR="00E04891" w:rsidRPr="007D5EB3">
        <w:rPr>
          <w:rtl/>
        </w:rPr>
        <w:t xml:space="preserve">, מספר </w:t>
      </w:r>
      <w:bookmarkStart w:id="383" w:name="TenderNumber_8"/>
      <w:r w:rsidR="008E20F9">
        <w:rPr>
          <w:rFonts w:hint="cs"/>
          <w:rtl/>
        </w:rPr>
        <w:t>05</w:t>
      </w:r>
      <w:r w:rsidR="00E04891" w:rsidRPr="007D5EB3">
        <w:rPr>
          <w:rtl/>
        </w:rPr>
        <w:t>/2025</w:t>
      </w:r>
      <w:bookmarkEnd w:id="383"/>
      <w:r w:rsidRPr="007D5EB3">
        <w:rPr>
          <w:rtl/>
        </w:rPr>
        <w:t>.</w:t>
      </w:r>
    </w:p>
    <w:p w:rsidR="00800AF8" w:rsidRPr="007D5EB3" w:rsidRDefault="00CB6DDF" w:rsidP="0099777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CB6DDF" w:rsidP="0099777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CB6DDF" w:rsidP="0099777D">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CB6DDF" w:rsidP="0099777D">
      <w:pPr>
        <w:spacing w:line="360" w:lineRule="auto"/>
        <w:jc w:val="both"/>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CB6DDF" w:rsidP="0099777D">
      <w:pPr>
        <w:spacing w:line="360" w:lineRule="auto"/>
        <w:jc w:val="both"/>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CB6DDF" w:rsidP="0099777D">
      <w:pPr>
        <w:spacing w:line="360" w:lineRule="auto"/>
        <w:jc w:val="both"/>
        <w:rPr>
          <w:kern w:val="28"/>
          <w:u w:val="single"/>
          <w:rtl/>
        </w:rPr>
      </w:pPr>
      <w:r w:rsidRPr="00992E15">
        <w:rPr>
          <w:kern w:val="28"/>
          <w:rtl/>
        </w:rPr>
        <w:t xml:space="preserve">       </w:t>
      </w:r>
      <w:r w:rsidRPr="00992E15">
        <w:rPr>
          <w:kern w:val="28"/>
          <w:u w:val="single"/>
          <w:rtl/>
        </w:rPr>
        <w:t>אישור עורך הדין</w:t>
      </w:r>
    </w:p>
    <w:p w:rsidR="00800AF8" w:rsidRPr="00992E15" w:rsidRDefault="00CB6DDF" w:rsidP="0099777D">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99777D">
      <w:pPr>
        <w:spacing w:line="360" w:lineRule="auto"/>
        <w:jc w:val="both"/>
        <w:rPr>
          <w:kern w:val="28"/>
          <w:rtl/>
        </w:rPr>
      </w:pPr>
    </w:p>
    <w:p w:rsidR="00800AF8" w:rsidRPr="00992E15" w:rsidRDefault="00CB6DDF" w:rsidP="0099777D">
      <w:pPr>
        <w:spacing w:line="360" w:lineRule="auto"/>
        <w:jc w:val="both"/>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CB6DDF" w:rsidP="0099777D">
      <w:pPr>
        <w:spacing w:line="360" w:lineRule="auto"/>
        <w:jc w:val="both"/>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7"/>
    <w:p w:rsidR="000B1F74" w:rsidRPr="006C60AE" w:rsidRDefault="000B1F74" w:rsidP="0099777D">
      <w:pPr>
        <w:pStyle w:val="afffffffb"/>
        <w:jc w:val="both"/>
        <w:rPr>
          <w:rtl/>
        </w:rPr>
      </w:pPr>
      <w:r w:rsidRPr="006C60AE">
        <w:rPr>
          <w:rFonts w:hint="eastAsia"/>
          <w:rtl/>
        </w:rPr>
        <w:lastRenderedPageBreak/>
        <w:t>נספח</w:t>
      </w:r>
      <w:r w:rsidRPr="006C60AE">
        <w:rPr>
          <w:rtl/>
        </w:rPr>
        <w:t xml:space="preserve"> </w:t>
      </w:r>
      <w:bookmarkStart w:id="384" w:name="nispach53_3"/>
      <w:r w:rsidRPr="006C60AE">
        <w:rPr>
          <w:rFonts w:hint="cs"/>
          <w:rtl/>
        </w:rPr>
        <w:t>4</w:t>
      </w:r>
      <w:bookmarkEnd w:id="384"/>
      <w:r w:rsidRPr="006C60AE">
        <w:rPr>
          <w:rFonts w:hint="cs"/>
          <w:rtl/>
        </w:rPr>
        <w:t xml:space="preserve"> </w:t>
      </w:r>
      <w:r w:rsidRPr="006C60AE">
        <w:rPr>
          <w:rtl/>
        </w:rPr>
        <w:t>– אישור רו"ח אודות נתונים מהדוחות הכספיים</w:t>
      </w:r>
    </w:p>
    <w:p w:rsidR="000B1F74" w:rsidRPr="00324B05" w:rsidRDefault="000B1F74" w:rsidP="0099777D">
      <w:pPr>
        <w:jc w:val="both"/>
        <w:rPr>
          <w:kern w:val="28"/>
          <w:sz w:val="20"/>
          <w:szCs w:val="20"/>
          <w:rtl/>
        </w:rPr>
      </w:pPr>
      <w:r w:rsidRPr="00714732">
        <w:rPr>
          <w:kern w:val="28"/>
          <w:rtl/>
        </w:rPr>
        <w:t>תאריך</w:t>
      </w:r>
      <w:r w:rsidRPr="00324B05">
        <w:rPr>
          <w:kern w:val="28"/>
          <w:sz w:val="20"/>
          <w:szCs w:val="20"/>
          <w:rtl/>
        </w:rPr>
        <w:t>:_______________</w:t>
      </w:r>
    </w:p>
    <w:p w:rsidR="000B1F74" w:rsidRPr="002A6F38" w:rsidRDefault="000B1F74" w:rsidP="0099777D">
      <w:pPr>
        <w:jc w:val="both"/>
        <w:rPr>
          <w:kern w:val="28"/>
          <w:rtl/>
        </w:rPr>
      </w:pPr>
    </w:p>
    <w:p w:rsidR="000B1F74" w:rsidRPr="002A6F38" w:rsidRDefault="000B1F74" w:rsidP="0099777D">
      <w:pPr>
        <w:jc w:val="both"/>
        <w:rPr>
          <w:kern w:val="28"/>
          <w:rtl/>
        </w:rPr>
      </w:pPr>
      <w:r w:rsidRPr="002A6F38">
        <w:rPr>
          <w:kern w:val="28"/>
          <w:rtl/>
        </w:rPr>
        <w:t>לכבוד</w:t>
      </w:r>
    </w:p>
    <w:p w:rsidR="000B1F74" w:rsidRPr="002A6F38" w:rsidRDefault="000B1F74" w:rsidP="0099777D">
      <w:pPr>
        <w:jc w:val="both"/>
        <w:rPr>
          <w:kern w:val="28"/>
          <w:rtl/>
        </w:rPr>
      </w:pPr>
      <w:r w:rsidRPr="002A6F38">
        <w:rPr>
          <w:kern w:val="28"/>
          <w:rtl/>
        </w:rPr>
        <w:t>חברת  ______________</w:t>
      </w:r>
    </w:p>
    <w:p w:rsidR="000B1F74" w:rsidRPr="002A6F38" w:rsidRDefault="000B1F74" w:rsidP="0099777D">
      <w:pPr>
        <w:jc w:val="both"/>
        <w:rPr>
          <w:kern w:val="28"/>
          <w:rtl/>
        </w:rPr>
      </w:pPr>
    </w:p>
    <w:p w:rsidR="000B1F74" w:rsidRPr="002A6F38" w:rsidRDefault="000B1F74" w:rsidP="0099777D">
      <w:pPr>
        <w:ind w:left="386" w:hanging="316"/>
        <w:jc w:val="both"/>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d"/>
          <w:b/>
          <w:bCs/>
          <w:kern w:val="28"/>
          <w:rtl/>
        </w:rPr>
        <w:footnoteReference w:id="1"/>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385" w:name="StartYearFinancialTurnover1"/>
      <w:r w:rsidRPr="00390F3A">
        <w:rPr>
          <w:b/>
          <w:bCs/>
          <w:kern w:val="28"/>
          <w:u w:val="single"/>
        </w:rPr>
        <w:t>2022</w:t>
      </w:r>
      <w:bookmarkEnd w:id="385"/>
      <w:r w:rsidRPr="00390F3A">
        <w:rPr>
          <w:b/>
          <w:bCs/>
          <w:kern w:val="28"/>
          <w:u w:val="single"/>
          <w:rtl/>
        </w:rPr>
        <w:t xml:space="preserve"> עד</w:t>
      </w:r>
      <w:r>
        <w:rPr>
          <w:rFonts w:hint="cs"/>
          <w:b/>
          <w:bCs/>
          <w:kern w:val="28"/>
          <w:u w:val="single"/>
          <w:rtl/>
        </w:rPr>
        <w:t xml:space="preserve"> </w:t>
      </w:r>
      <w:bookmarkStart w:id="386" w:name="EndYearFinancialTurnover1"/>
      <w:r w:rsidRPr="00390F3A">
        <w:rPr>
          <w:b/>
          <w:bCs/>
          <w:kern w:val="28"/>
          <w:u w:val="single"/>
        </w:rPr>
        <w:t>2024</w:t>
      </w:r>
      <w:bookmarkEnd w:id="386"/>
      <w:r w:rsidRPr="00390F3A">
        <w:rPr>
          <w:b/>
          <w:bCs/>
          <w:kern w:val="28"/>
          <w:u w:val="single"/>
        </w:rPr>
        <w:t xml:space="preserve"> </w:t>
      </w:r>
      <w:r w:rsidRPr="00390F3A">
        <w:rPr>
          <w:b/>
          <w:bCs/>
          <w:kern w:val="28"/>
          <w:u w:val="single"/>
          <w:rtl/>
        </w:rPr>
        <w:t xml:space="preserve"> </w:t>
      </w:r>
      <w:r w:rsidRPr="002A6F38">
        <w:rPr>
          <w:b/>
          <w:bCs/>
          <w:kern w:val="28"/>
          <w:rtl/>
        </w:rPr>
        <w:t xml:space="preserve"> </w:t>
      </w:r>
    </w:p>
    <w:p w:rsidR="000B1F74" w:rsidRPr="002A6F38" w:rsidRDefault="000B1F74" w:rsidP="0099777D">
      <w:pPr>
        <w:jc w:val="both"/>
        <w:rPr>
          <w:kern w:val="28"/>
          <w:rtl/>
        </w:rPr>
      </w:pPr>
      <w:r w:rsidRPr="002A6F38">
        <w:rPr>
          <w:kern w:val="28"/>
          <w:rtl/>
        </w:rPr>
        <w:t xml:space="preserve"> </w:t>
      </w:r>
    </w:p>
    <w:p w:rsidR="000B1F74" w:rsidRPr="00390F3A" w:rsidRDefault="000B1F74" w:rsidP="0099777D">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rsidR="000B1F74" w:rsidRPr="00390F3A" w:rsidRDefault="000B1F74" w:rsidP="0099777D">
      <w:pPr>
        <w:jc w:val="both"/>
        <w:rPr>
          <w:kern w:val="28"/>
          <w:rtl/>
        </w:rPr>
      </w:pPr>
    </w:p>
    <w:p w:rsidR="000B1F74" w:rsidRPr="00B0494D" w:rsidRDefault="000B1F74" w:rsidP="0099777D">
      <w:pPr>
        <w:pStyle w:val="1-"/>
        <w:numPr>
          <w:ilvl w:val="0"/>
          <w:numId w:val="64"/>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rsidR="000B1F74" w:rsidRPr="00E64BDB" w:rsidRDefault="000B1F74" w:rsidP="0099777D">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rsidR="000B1F74" w:rsidRPr="00390F3A" w:rsidRDefault="000B1F74" w:rsidP="0099777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rsidR="000B1F74" w:rsidRPr="00390F3A" w:rsidRDefault="000B1F74" w:rsidP="0099777D">
      <w:pPr>
        <w:pStyle w:val="2-1"/>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rsidR="000B1F74" w:rsidRPr="00E64BDB" w:rsidRDefault="000B1F74" w:rsidP="0099777D">
      <w:pPr>
        <w:pStyle w:val="1-"/>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rsidR="000B1F74" w:rsidRPr="00390F3A" w:rsidRDefault="000B1F74" w:rsidP="0099777D">
      <w:pPr>
        <w:pStyle w:val="2-1"/>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rsidR="000B1F74" w:rsidRPr="00390F3A" w:rsidRDefault="000B1F74" w:rsidP="0099777D">
      <w:pPr>
        <w:pStyle w:val="2-1"/>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rsidR="000B1F74" w:rsidRPr="00BB2FCB" w:rsidRDefault="000B1F74" w:rsidP="0099777D">
      <w:pPr>
        <w:pStyle w:val="1-"/>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w:t>
      </w:r>
      <w:r w:rsidR="00B935E4">
        <w:rPr>
          <w:rFonts w:hint="cs"/>
          <w:rtl/>
        </w:rPr>
        <w:t>המציע</w:t>
      </w:r>
      <w:r w:rsidR="00516C86">
        <w:rPr>
          <w:rFonts w:hint="cs"/>
          <w:rtl/>
        </w:rPr>
        <w:t>,</w:t>
      </w:r>
      <w:r w:rsidR="00B935E4">
        <w:rPr>
          <w:rFonts w:hint="cs"/>
          <w:rtl/>
        </w:rPr>
        <w:t xml:space="preserve"> לכל אחת מהשנים 2022, 2023, 2024,</w:t>
      </w:r>
      <w:r w:rsidR="00516C86">
        <w:rPr>
          <w:rFonts w:hint="cs"/>
          <w:rtl/>
        </w:rPr>
        <w:t xml:space="preserve"> </w:t>
      </w:r>
      <w:r w:rsidR="00516C86" w:rsidRPr="00516C86">
        <w:rPr>
          <w:rtl/>
        </w:rPr>
        <w:t>הנובע מפעילות</w:t>
      </w:r>
      <w:r w:rsidR="00516C86">
        <w:rPr>
          <w:rFonts w:hint="cs"/>
          <w:rtl/>
        </w:rPr>
        <w:t xml:space="preserve"> </w:t>
      </w:r>
      <w:r w:rsidR="00516C86" w:rsidRPr="00516C86">
        <w:rPr>
          <w:rFonts w:hint="cs"/>
          <w:rtl/>
        </w:rPr>
        <w:t>בתחום של ניהול פרויקטים ו/או ניהול מערך שירות ו/או שקילת תארים אקדמאיים מחו"ל</w:t>
      </w:r>
      <w:r w:rsidR="00516C86">
        <w:rPr>
          <w:rFonts w:hint="cs"/>
          <w:rtl/>
        </w:rPr>
        <w:t xml:space="preserve">, </w:t>
      </w:r>
      <w:r w:rsidRPr="00BB2FCB">
        <w:rPr>
          <w:rtl/>
        </w:rPr>
        <w:t xml:space="preserve"> </w:t>
      </w:r>
      <w:r w:rsidR="00B935E4">
        <w:rPr>
          <w:rFonts w:hint="cs"/>
          <w:rtl/>
        </w:rPr>
        <w:t>הינו ________________, ________________, ו-_________________ ₪ בהתאמה.</w:t>
      </w:r>
    </w:p>
    <w:p w:rsidR="000B1F74" w:rsidRPr="002A6F38" w:rsidRDefault="000B1F74" w:rsidP="0099777D">
      <w:pPr>
        <w:ind w:left="6480"/>
        <w:jc w:val="both"/>
        <w:rPr>
          <w:kern w:val="28"/>
          <w:rtl/>
        </w:rPr>
      </w:pPr>
    </w:p>
    <w:p w:rsidR="000B1F74" w:rsidRPr="002A6F38" w:rsidRDefault="000B1F74" w:rsidP="0099777D">
      <w:pPr>
        <w:tabs>
          <w:tab w:val="left" w:pos="6685"/>
          <w:tab w:val="right" w:pos="9070"/>
        </w:tabs>
        <w:ind w:left="6480"/>
        <w:jc w:val="both"/>
        <w:rPr>
          <w:kern w:val="28"/>
          <w:rtl/>
        </w:rPr>
      </w:pPr>
      <w:r w:rsidRPr="002A6F38">
        <w:rPr>
          <w:kern w:val="28"/>
          <w:rtl/>
        </w:rPr>
        <w:tab/>
        <w:t>בכבוד רב,</w:t>
      </w:r>
    </w:p>
    <w:p w:rsidR="000B1F74" w:rsidRPr="002A6F38" w:rsidRDefault="000B1F74" w:rsidP="0099777D">
      <w:pPr>
        <w:ind w:left="6480"/>
        <w:jc w:val="both"/>
        <w:rPr>
          <w:kern w:val="28"/>
          <w:rtl/>
        </w:rPr>
      </w:pPr>
    </w:p>
    <w:p w:rsidR="000B1F74" w:rsidRPr="002A6F38" w:rsidRDefault="000B1F74" w:rsidP="0099777D">
      <w:pPr>
        <w:ind w:left="6480"/>
        <w:jc w:val="both"/>
        <w:rPr>
          <w:kern w:val="28"/>
          <w:rtl/>
        </w:rPr>
      </w:pPr>
      <w:r w:rsidRPr="002A6F38">
        <w:rPr>
          <w:kern w:val="28"/>
          <w:rtl/>
        </w:rPr>
        <w:t>_____________</w:t>
      </w:r>
    </w:p>
    <w:p w:rsidR="000B1F74" w:rsidRPr="002A6F38" w:rsidRDefault="000B1F74" w:rsidP="0099777D">
      <w:pPr>
        <w:ind w:left="6532"/>
        <w:jc w:val="both"/>
        <w:rPr>
          <w:kern w:val="28"/>
          <w:rtl/>
        </w:rPr>
      </w:pPr>
      <w:r w:rsidRPr="002A6F38">
        <w:rPr>
          <w:kern w:val="28"/>
          <w:rtl/>
        </w:rPr>
        <w:t xml:space="preserve">  רואי חשבון</w:t>
      </w:r>
    </w:p>
    <w:p w:rsidR="000B1F74" w:rsidRPr="002A6F38" w:rsidRDefault="000B1F74" w:rsidP="0099777D">
      <w:pPr>
        <w:jc w:val="both"/>
        <w:rPr>
          <w:kern w:val="28"/>
          <w:rtl/>
        </w:rPr>
      </w:pPr>
      <w:r w:rsidRPr="002A6F38">
        <w:rPr>
          <w:kern w:val="28"/>
          <w:rtl/>
        </w:rPr>
        <w:t xml:space="preserve">הערות: </w:t>
      </w:r>
    </w:p>
    <w:p w:rsidR="000B1F74" w:rsidRPr="002A6F38" w:rsidRDefault="000B1F74" w:rsidP="0099777D">
      <w:pPr>
        <w:numPr>
          <w:ilvl w:val="0"/>
          <w:numId w:val="79"/>
        </w:numPr>
        <w:jc w:val="both"/>
        <w:rPr>
          <w:kern w:val="28"/>
          <w:rtl/>
        </w:rPr>
      </w:pPr>
      <w:r w:rsidRPr="002A6F38">
        <w:rPr>
          <w:kern w:val="28"/>
          <w:rtl/>
        </w:rPr>
        <w:t xml:space="preserve">נוסח דיווח זה נקבע על ידי ועדה משותפת של </w:t>
      </w:r>
      <w:proofErr w:type="spellStart"/>
      <w:r w:rsidRPr="002A6F38">
        <w:rPr>
          <w:kern w:val="28"/>
          <w:rtl/>
        </w:rPr>
        <w:t>מינהל</w:t>
      </w:r>
      <w:proofErr w:type="spellEnd"/>
      <w:r w:rsidRPr="002A6F38">
        <w:rPr>
          <w:kern w:val="28"/>
          <w:rtl/>
        </w:rPr>
        <w:t xml:space="preserve"> הרכש הממשלתי ושל לשכת רואי החשבון בישראל – </w:t>
      </w:r>
      <w:r>
        <w:rPr>
          <w:rFonts w:hint="cs"/>
          <w:kern w:val="28"/>
          <w:rtl/>
        </w:rPr>
        <w:t>בדצמבר 2020</w:t>
      </w:r>
      <w:r w:rsidRPr="002A6F38">
        <w:rPr>
          <w:kern w:val="28"/>
          <w:rtl/>
        </w:rPr>
        <w:t xml:space="preserve">. </w:t>
      </w:r>
    </w:p>
    <w:p w:rsidR="000B1F74" w:rsidRDefault="000B1F74" w:rsidP="0099777D">
      <w:pPr>
        <w:jc w:val="both"/>
        <w:rPr>
          <w:kern w:val="28"/>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p w:rsidR="009C285E" w:rsidRDefault="009C285E" w:rsidP="0099777D">
      <w:pPr>
        <w:jc w:val="both"/>
        <w:rPr>
          <w:rtl/>
        </w:rPr>
      </w:pPr>
      <w:bookmarkStart w:id="387" w:name="_Toc32477912"/>
      <w:bookmarkStart w:id="388" w:name="_Toc43400639"/>
      <w:bookmarkStart w:id="389" w:name="_Toc44931957"/>
      <w:bookmarkStart w:id="390" w:name="_Toc44932044"/>
      <w:bookmarkStart w:id="391" w:name="_Toc44932669"/>
      <w:bookmarkStart w:id="392" w:name="_Toc53331378"/>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Pr="00C10715" w:rsidRDefault="005007C3" w:rsidP="0099777D">
      <w:pPr>
        <w:jc w:val="both"/>
        <w:rPr>
          <w:rFonts w:ascii="Consolas" w:hAnsi="Consolas" w:cstheme="minorBidi"/>
          <w:sz w:val="19"/>
          <w:szCs w:val="19"/>
          <w:rtl/>
        </w:rPr>
      </w:pPr>
    </w:p>
    <w:p w:rsidR="009C285E" w:rsidRPr="009C285E" w:rsidRDefault="00CB6DDF" w:rsidP="0099777D">
      <w:pPr>
        <w:pStyle w:val="afffffff9"/>
        <w:jc w:val="both"/>
        <w:rPr>
          <w:rtl/>
        </w:rPr>
      </w:pPr>
      <w:bookmarkStart w:id="393" w:name="_Toc256000056"/>
      <w:bookmarkStart w:id="394" w:name="_Toc173823732"/>
      <w:bookmarkStart w:id="39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3"/>
      <w:bookmarkEnd w:id="394"/>
      <w:bookmarkEnd w:id="395"/>
    </w:p>
    <w:p w:rsidR="009C285E" w:rsidRPr="009C285E" w:rsidRDefault="009C285E" w:rsidP="0099777D">
      <w:pPr>
        <w:jc w:val="both"/>
        <w:rPr>
          <w:sz w:val="40"/>
          <w:szCs w:val="40"/>
          <w:rtl/>
        </w:rPr>
      </w:pPr>
    </w:p>
    <w:p w:rsidR="009C285E" w:rsidRPr="009C285E" w:rsidRDefault="009C285E" w:rsidP="0099777D">
      <w:pPr>
        <w:jc w:val="both"/>
        <w:rPr>
          <w:sz w:val="40"/>
          <w:szCs w:val="40"/>
          <w:rtl/>
        </w:rPr>
      </w:pPr>
    </w:p>
    <w:p w:rsidR="00937F69" w:rsidRDefault="00937F69" w:rsidP="0099777D">
      <w:pPr>
        <w:bidi w:val="0"/>
        <w:spacing w:before="200" w:after="200" w:line="276" w:lineRule="auto"/>
        <w:jc w:val="both"/>
        <w:rPr>
          <w:sz w:val="40"/>
          <w:szCs w:val="40"/>
          <w:rtl/>
        </w:rPr>
      </w:pPr>
      <w:r>
        <w:rPr>
          <w:sz w:val="40"/>
          <w:szCs w:val="40"/>
          <w:rtl/>
        </w:rPr>
        <w:br w:type="page"/>
      </w:r>
    </w:p>
    <w:p w:rsidR="00FC6540" w:rsidRPr="00FC6540" w:rsidRDefault="00FC6540" w:rsidP="0099777D">
      <w:pPr>
        <w:pStyle w:val="1-0"/>
        <w:numPr>
          <w:ilvl w:val="0"/>
          <w:numId w:val="105"/>
        </w:numPr>
        <w:tabs>
          <w:tab w:val="clear" w:pos="1050"/>
          <w:tab w:val="left" w:pos="342"/>
        </w:tabs>
        <w:spacing w:before="120" w:after="0" w:line="276" w:lineRule="auto"/>
        <w:rPr>
          <w:sz w:val="28"/>
          <w:szCs w:val="28"/>
        </w:rPr>
      </w:pPr>
      <w:bookmarkStart w:id="396" w:name="_Toc189675193"/>
      <w:bookmarkStart w:id="397" w:name="_Toc53331324"/>
      <w:bookmarkStart w:id="398" w:name="_Hlk190603466"/>
      <w:r w:rsidRPr="00FC6540">
        <w:rPr>
          <w:sz w:val="28"/>
          <w:szCs w:val="28"/>
          <w:rtl/>
        </w:rPr>
        <w:lastRenderedPageBreak/>
        <w:t>כללי</w:t>
      </w:r>
    </w:p>
    <w:p w:rsidR="00FC6540" w:rsidRPr="00E270E9"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270E9">
        <w:rPr>
          <w:b w:val="0"/>
          <w:bCs w:val="0"/>
          <w:sz w:val="24"/>
          <w:szCs w:val="24"/>
          <w:rtl/>
        </w:rPr>
        <w:t>מפרט זה מתאר את השירותים הנדרשים מהספק</w:t>
      </w:r>
      <w:r>
        <w:rPr>
          <w:rFonts w:hint="cs"/>
          <w:b w:val="0"/>
          <w:bCs w:val="0"/>
          <w:sz w:val="24"/>
          <w:szCs w:val="24"/>
          <w:rtl/>
        </w:rPr>
        <w:t xml:space="preserve"> הזוכה</w:t>
      </w:r>
      <w:r w:rsidRPr="00E270E9">
        <w:rPr>
          <w:b w:val="0"/>
          <w:bCs w:val="0"/>
          <w:sz w:val="24"/>
          <w:szCs w:val="24"/>
          <w:rtl/>
        </w:rPr>
        <w:t>.</w:t>
      </w:r>
    </w:p>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E270E9">
        <w:rPr>
          <w:b w:val="0"/>
          <w:bCs w:val="0"/>
          <w:sz w:val="24"/>
          <w:szCs w:val="24"/>
          <w:rtl/>
        </w:rPr>
        <w:t xml:space="preserve">המשרד רשאי לשנות את היקף הפעילות בהתאם לשיקול דעתו, לרבות בשל שינויים בתקציב </w:t>
      </w:r>
      <w:r w:rsidRPr="00E943C2">
        <w:rPr>
          <w:b w:val="0"/>
          <w:bCs w:val="0"/>
          <w:sz w:val="24"/>
          <w:szCs w:val="24"/>
          <w:rtl/>
        </w:rPr>
        <w:t>המשרד</w:t>
      </w:r>
      <w:r w:rsidRPr="00E943C2">
        <w:rPr>
          <w:rFonts w:hint="cs"/>
          <w:b w:val="0"/>
          <w:bCs w:val="0"/>
          <w:sz w:val="24"/>
          <w:szCs w:val="24"/>
          <w:rtl/>
        </w:rPr>
        <w:t xml:space="preserve"> ובמבנה הארגוני של המשרד</w:t>
      </w:r>
      <w:r w:rsidRPr="00E943C2">
        <w:rPr>
          <w:b w:val="0"/>
          <w:bCs w:val="0"/>
          <w:sz w:val="24"/>
          <w:szCs w:val="24"/>
          <w:rtl/>
        </w:rPr>
        <w:t xml:space="preserve">, והוא יודיע על כך לספק. </w:t>
      </w:r>
    </w:p>
    <w:bookmarkEnd w:id="396"/>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943C2">
        <w:rPr>
          <w:rFonts w:hint="cs"/>
          <w:sz w:val="24"/>
          <w:szCs w:val="24"/>
          <w:rtl/>
        </w:rPr>
        <w:t xml:space="preserve">בתמצית </w:t>
      </w:r>
      <w:r w:rsidRPr="00E943C2">
        <w:rPr>
          <w:rFonts w:hint="cs"/>
          <w:b w:val="0"/>
          <w:bCs w:val="0"/>
          <w:sz w:val="24"/>
          <w:szCs w:val="24"/>
          <w:rtl/>
        </w:rPr>
        <w:t xml:space="preserve">ומבלי לגרוע מהמפורט ביתר מסמכי המכרז, </w:t>
      </w:r>
      <w:r w:rsidRPr="00E943C2">
        <w:rPr>
          <w:b w:val="0"/>
          <w:bCs w:val="0"/>
          <w:sz w:val="24"/>
          <w:szCs w:val="24"/>
          <w:rtl/>
        </w:rPr>
        <w:t>במסגרת השירותים, הספק יהיה אחראי לביצוע הפעולות הבאות:</w:t>
      </w:r>
    </w:p>
    <w:p w:rsidR="00FC6540" w:rsidRPr="00E270E9" w:rsidRDefault="00FC6540" w:rsidP="0099777D">
      <w:pPr>
        <w:pStyle w:val="1110"/>
        <w:spacing w:before="120" w:after="0" w:line="276" w:lineRule="auto"/>
        <w:ind w:left="625" w:firstLine="0"/>
      </w:pPr>
      <w:r w:rsidRPr="00E943C2">
        <w:rPr>
          <w:rtl/>
        </w:rPr>
        <w:t xml:space="preserve"> (א) שקילת</w:t>
      </w:r>
      <w:r w:rsidRPr="00E270E9">
        <w:rPr>
          <w:rtl/>
        </w:rPr>
        <w:t xml:space="preserve"> תארים </w:t>
      </w:r>
      <w:r>
        <w:rPr>
          <w:rFonts w:hint="cs"/>
          <w:rtl/>
        </w:rPr>
        <w:t xml:space="preserve">אקדמיים מחו"ל </w:t>
      </w:r>
      <w:r w:rsidRPr="00E270E9">
        <w:rPr>
          <w:rtl/>
        </w:rPr>
        <w:t>בהתאם לכללים המחייבים</w:t>
      </w:r>
      <w:r>
        <w:rPr>
          <w:rFonts w:hint="cs"/>
          <w:rtl/>
        </w:rPr>
        <w:t xml:space="preserve"> לשקילת תארים</w:t>
      </w:r>
      <w:r w:rsidRPr="00E270E9">
        <w:rPr>
          <w:rtl/>
        </w:rPr>
        <w:t>;</w:t>
      </w:r>
    </w:p>
    <w:p w:rsidR="00FC6540" w:rsidRPr="00E270E9" w:rsidRDefault="00FC6540" w:rsidP="0099777D">
      <w:pPr>
        <w:pStyle w:val="1110"/>
        <w:spacing w:before="120" w:after="0" w:line="276" w:lineRule="auto"/>
        <w:ind w:left="625" w:firstLine="0"/>
      </w:pPr>
      <w:r w:rsidRPr="00E270E9">
        <w:rPr>
          <w:rtl/>
        </w:rPr>
        <w:t xml:space="preserve"> (ב) קיום קשר עם העולה</w:t>
      </w:r>
      <w:r>
        <w:rPr>
          <w:rFonts w:hint="cs"/>
          <w:rtl/>
        </w:rPr>
        <w:t xml:space="preserve"> בעל הבקשה לשקילה</w:t>
      </w:r>
      <w:r w:rsidRPr="00E270E9">
        <w:rPr>
          <w:rtl/>
        </w:rPr>
        <w:t xml:space="preserve">, בהתאם לצורך; </w:t>
      </w:r>
    </w:p>
    <w:p w:rsidR="00FC6540" w:rsidRPr="00E943C2" w:rsidRDefault="00FC6540" w:rsidP="0099777D">
      <w:pPr>
        <w:pStyle w:val="1110"/>
        <w:spacing w:before="120" w:after="0" w:line="276" w:lineRule="auto"/>
        <w:ind w:left="625" w:firstLine="0"/>
      </w:pPr>
      <w:r w:rsidRPr="00E270E9">
        <w:rPr>
          <w:rtl/>
        </w:rPr>
        <w:t xml:space="preserve">(ג) עדכון סטטוס </w:t>
      </w:r>
      <w:r w:rsidRPr="00E943C2">
        <w:rPr>
          <w:rtl/>
        </w:rPr>
        <w:t xml:space="preserve">הבקשות במערכת ניהול הבקשות אשר תסופק על ידי המשרד; </w:t>
      </w:r>
    </w:p>
    <w:p w:rsidR="00FC6540" w:rsidRPr="00E943C2" w:rsidRDefault="00FC6540" w:rsidP="0099777D">
      <w:pPr>
        <w:pStyle w:val="1110"/>
        <w:spacing w:before="120" w:after="0" w:line="276" w:lineRule="auto"/>
        <w:ind w:left="625" w:firstLine="0"/>
      </w:pPr>
      <w:r w:rsidRPr="00E943C2">
        <w:rPr>
          <w:rtl/>
        </w:rPr>
        <w:t>(ד) יצירת קשר עם מוסדות אקדמיים</w:t>
      </w:r>
      <w:r w:rsidRPr="00E943C2">
        <w:rPr>
          <w:rFonts w:hint="cs"/>
          <w:rtl/>
        </w:rPr>
        <w:t xml:space="preserve"> וגופים </w:t>
      </w:r>
      <w:proofErr w:type="spellStart"/>
      <w:r w:rsidRPr="00E943C2">
        <w:rPr>
          <w:rFonts w:hint="cs"/>
          <w:rtl/>
        </w:rPr>
        <w:t>רלוונטים</w:t>
      </w:r>
      <w:proofErr w:type="spellEnd"/>
      <w:r w:rsidRPr="00E943C2">
        <w:rPr>
          <w:rtl/>
        </w:rPr>
        <w:t>, ככל שיידרש;</w:t>
      </w:r>
    </w:p>
    <w:p w:rsidR="00FC6540" w:rsidRPr="00E943C2" w:rsidRDefault="00FC6540" w:rsidP="0099777D">
      <w:pPr>
        <w:pStyle w:val="1110"/>
        <w:spacing w:before="120" w:after="0" w:line="276" w:lineRule="auto"/>
        <w:ind w:left="625" w:firstLine="0"/>
      </w:pPr>
      <w:r w:rsidRPr="00E943C2">
        <w:rPr>
          <w:rtl/>
        </w:rPr>
        <w:t xml:space="preserve"> (ה) טיפול בערעורים</w:t>
      </w:r>
      <w:r w:rsidRPr="00E943C2">
        <w:rPr>
          <w:rFonts w:hint="cs"/>
          <w:rtl/>
        </w:rPr>
        <w:t>;</w:t>
      </w:r>
    </w:p>
    <w:p w:rsidR="00FC6540" w:rsidRPr="00E943C2" w:rsidRDefault="00FC6540" w:rsidP="0099777D">
      <w:pPr>
        <w:pStyle w:val="1110"/>
        <w:spacing w:before="120" w:after="0" w:line="276" w:lineRule="auto"/>
        <w:ind w:left="625" w:firstLine="0"/>
      </w:pPr>
      <w:r w:rsidRPr="00E943C2">
        <w:rPr>
          <w:rtl/>
        </w:rPr>
        <w:t xml:space="preserve"> (ו)</w:t>
      </w:r>
      <w:r>
        <w:rPr>
          <w:rFonts w:hint="cs"/>
          <w:rtl/>
        </w:rPr>
        <w:t xml:space="preserve"> </w:t>
      </w:r>
      <w:r w:rsidRPr="00E943C2">
        <w:rPr>
          <w:rtl/>
        </w:rPr>
        <w:t>ביצוע כל פעולה נדרשת לשם מתן מענה מהיר, מקצועי ואמין בתהליך שקילת התארים.</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943C2">
        <w:rPr>
          <w:b w:val="0"/>
          <w:bCs w:val="0"/>
          <w:sz w:val="24"/>
          <w:szCs w:val="24"/>
          <w:rtl/>
        </w:rPr>
        <w:t>הספק יידרש לשקול את התארים האקדמאיים על פי ההנחיות לשקילת תארים אקדמיים מחו"ל</w:t>
      </w:r>
      <w:r>
        <w:rPr>
          <w:rFonts w:hint="cs"/>
          <w:b w:val="0"/>
          <w:bCs w:val="0"/>
          <w:sz w:val="24"/>
          <w:szCs w:val="24"/>
          <w:rtl/>
        </w:rPr>
        <w:t>,</w:t>
      </w:r>
      <w:r w:rsidRPr="00E943C2">
        <w:rPr>
          <w:b w:val="0"/>
          <w:bCs w:val="0"/>
          <w:sz w:val="24"/>
          <w:szCs w:val="24"/>
          <w:rtl/>
        </w:rPr>
        <w:t xml:space="preserve"> בהתאם לנורמות ולכללים שהוגדרו על ידי משרד החינוך, נציבות שירות המדינה והממונה על השכר, המבוססים על אמנות בינלאומיות והסכמים הדדיים בין מדינות</w:t>
      </w:r>
      <w:r w:rsidRPr="00E943C2">
        <w:rPr>
          <w:rFonts w:hint="cs"/>
          <w:b w:val="0"/>
          <w:bCs w:val="0"/>
          <w:sz w:val="24"/>
          <w:szCs w:val="24"/>
          <w:rtl/>
        </w:rPr>
        <w:t>, לרבות ה</w:t>
      </w:r>
      <w:r w:rsidRPr="00E943C2">
        <w:rPr>
          <w:b w:val="0"/>
          <w:bCs w:val="0"/>
          <w:sz w:val="24"/>
          <w:szCs w:val="24"/>
          <w:rtl/>
        </w:rPr>
        <w:t>"אמנה בדבר הכרה בתארי השכלה גבוהה באזור האירופי – ליסבון, 1997", אותה אשררה מדינת ישראל במסגרת החלטת</w:t>
      </w:r>
      <w:r w:rsidRPr="005C799F">
        <w:rPr>
          <w:b w:val="0"/>
          <w:bCs w:val="0"/>
          <w:sz w:val="24"/>
          <w:szCs w:val="24"/>
          <w:rtl/>
        </w:rPr>
        <w:t xml:space="preserve"> ממשלה מספר 1144 מיום 8 בפברואר 2007</w:t>
      </w:r>
      <w:r>
        <w:rPr>
          <w:rFonts w:hint="cs"/>
          <w:b w:val="0"/>
          <w:bCs w:val="0"/>
          <w:sz w:val="24"/>
          <w:szCs w:val="24"/>
          <w:rtl/>
        </w:rPr>
        <w:t>; ה</w:t>
      </w:r>
      <w:r w:rsidRPr="005C799F">
        <w:rPr>
          <w:b w:val="0"/>
          <w:bCs w:val="0"/>
          <w:sz w:val="24"/>
          <w:szCs w:val="24"/>
          <w:rtl/>
        </w:rPr>
        <w:t xml:space="preserve">הנחיות </w:t>
      </w:r>
      <w:r>
        <w:rPr>
          <w:rFonts w:hint="cs"/>
          <w:b w:val="0"/>
          <w:bCs w:val="0"/>
          <w:sz w:val="24"/>
          <w:szCs w:val="24"/>
          <w:rtl/>
        </w:rPr>
        <w:t>ה</w:t>
      </w:r>
      <w:r w:rsidRPr="005C799F">
        <w:rPr>
          <w:b w:val="0"/>
          <w:bCs w:val="0"/>
          <w:sz w:val="24"/>
          <w:szCs w:val="24"/>
          <w:rtl/>
        </w:rPr>
        <w:t xml:space="preserve">ייחודיות שגובשו במסגרת כללי </w:t>
      </w:r>
      <w:proofErr w:type="spellStart"/>
      <w:r w:rsidRPr="005C799F">
        <w:rPr>
          <w:b w:val="0"/>
          <w:bCs w:val="0"/>
          <w:sz w:val="24"/>
          <w:szCs w:val="24"/>
          <w:rtl/>
        </w:rPr>
        <w:t>רכלבסקי</w:t>
      </w:r>
      <w:proofErr w:type="spellEnd"/>
      <w:r w:rsidRPr="005C799F">
        <w:rPr>
          <w:b w:val="0"/>
          <w:bCs w:val="0"/>
          <w:sz w:val="24"/>
          <w:szCs w:val="24"/>
          <w:rtl/>
        </w:rPr>
        <w:t xml:space="preserve"> משנת 2000 וכללי ועדת כץ משנת 2005</w:t>
      </w:r>
      <w:r>
        <w:rPr>
          <w:rFonts w:hint="cs"/>
          <w:b w:val="0"/>
          <w:bCs w:val="0"/>
          <w:sz w:val="24"/>
          <w:szCs w:val="24"/>
          <w:rtl/>
        </w:rPr>
        <w:t xml:space="preserve"> (לעיל ולהלן:</w:t>
      </w:r>
      <w:r>
        <w:rPr>
          <w:rFonts w:hint="cs"/>
          <w:b w:val="0"/>
          <w:bCs w:val="0"/>
          <w:sz w:val="24"/>
          <w:szCs w:val="24"/>
        </w:rPr>
        <w:t xml:space="preserve"> </w:t>
      </w:r>
      <w:r>
        <w:rPr>
          <w:rFonts w:hint="cs"/>
          <w:b w:val="0"/>
          <w:bCs w:val="0"/>
          <w:sz w:val="24"/>
          <w:szCs w:val="24"/>
          <w:rtl/>
        </w:rPr>
        <w:t>"</w:t>
      </w:r>
      <w:bookmarkStart w:id="399" w:name="_Hlk191982899"/>
      <w:r w:rsidRPr="00777F27">
        <w:rPr>
          <w:rFonts w:hint="cs"/>
          <w:sz w:val="24"/>
          <w:szCs w:val="24"/>
          <w:rtl/>
        </w:rPr>
        <w:t xml:space="preserve">הכללים </w:t>
      </w:r>
      <w:r>
        <w:rPr>
          <w:rFonts w:hint="cs"/>
          <w:sz w:val="24"/>
          <w:szCs w:val="24"/>
          <w:rtl/>
        </w:rPr>
        <w:t xml:space="preserve">המחייבים </w:t>
      </w:r>
      <w:r w:rsidRPr="00777F27">
        <w:rPr>
          <w:rFonts w:hint="cs"/>
          <w:sz w:val="24"/>
          <w:szCs w:val="24"/>
          <w:rtl/>
        </w:rPr>
        <w:t>לשקילת תארים</w:t>
      </w:r>
      <w:bookmarkEnd w:id="399"/>
      <w:r>
        <w:rPr>
          <w:rFonts w:hint="cs"/>
          <w:b w:val="0"/>
          <w:bCs w:val="0"/>
          <w:sz w:val="24"/>
          <w:szCs w:val="24"/>
          <w:rtl/>
        </w:rPr>
        <w:t xml:space="preserve">"). </w:t>
      </w:r>
    </w:p>
    <w:p w:rsidR="00FC6540" w:rsidRPr="005E4FF1" w:rsidRDefault="00FC6540" w:rsidP="0099777D">
      <w:pPr>
        <w:pStyle w:val="113"/>
        <w:keepNext w:val="0"/>
        <w:keepLines w:val="0"/>
        <w:numPr>
          <w:ilvl w:val="0"/>
          <w:numId w:val="92"/>
        </w:numPr>
        <w:tabs>
          <w:tab w:val="left" w:pos="1334"/>
        </w:tabs>
        <w:spacing w:before="120" w:line="276" w:lineRule="auto"/>
        <w:ind w:left="909" w:hanging="425"/>
        <w:rPr>
          <w:b w:val="0"/>
          <w:bCs w:val="0"/>
          <w:sz w:val="24"/>
          <w:szCs w:val="24"/>
        </w:rPr>
      </w:pPr>
      <w:r>
        <w:rPr>
          <w:rFonts w:hint="cs"/>
          <w:b w:val="0"/>
          <w:bCs w:val="0"/>
          <w:sz w:val="24"/>
          <w:szCs w:val="24"/>
          <w:rtl/>
        </w:rPr>
        <w:t xml:space="preserve">הכללים המחייבים לשקילת תארים מצ"ב </w:t>
      </w:r>
      <w:r w:rsidRPr="005E4FF1">
        <w:rPr>
          <w:rFonts w:hint="cs"/>
          <w:b w:val="0"/>
          <w:bCs w:val="0"/>
          <w:sz w:val="24"/>
          <w:szCs w:val="24"/>
          <w:rtl/>
        </w:rPr>
        <w:t xml:space="preserve">כנספח ג'1. </w:t>
      </w:r>
    </w:p>
    <w:p w:rsidR="00FC6540" w:rsidRPr="00C67FB3"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5E4FF1">
        <w:rPr>
          <w:rFonts w:hint="cs"/>
          <w:sz w:val="24"/>
          <w:szCs w:val="24"/>
          <w:rtl/>
        </w:rPr>
        <w:t>למען הסר ספק, יובהר כי ההנחיות המפורטות בנספח</w:t>
      </w:r>
      <w:r w:rsidRPr="00C67FB3">
        <w:rPr>
          <w:rFonts w:hint="cs"/>
          <w:sz w:val="24"/>
          <w:szCs w:val="24"/>
          <w:rtl/>
        </w:rPr>
        <w:t xml:space="preserve"> זה מפרטות את תהליכי העבודה במסגרת המכרז בלבד </w:t>
      </w:r>
      <w:r>
        <w:rPr>
          <w:rFonts w:hint="cs"/>
          <w:sz w:val="24"/>
          <w:szCs w:val="24"/>
          <w:rtl/>
        </w:rPr>
        <w:t xml:space="preserve">וההתקשרות של הספק הזוכה עם המשרד </w:t>
      </w:r>
      <w:r w:rsidRPr="00C67FB3">
        <w:rPr>
          <w:rFonts w:hint="cs"/>
          <w:sz w:val="24"/>
          <w:szCs w:val="24"/>
          <w:rtl/>
        </w:rPr>
        <w:t>ולא את הכללים המלאים לשקילת התארים בפועל על פיהם</w:t>
      </w:r>
      <w:r>
        <w:rPr>
          <w:rFonts w:hint="cs"/>
          <w:sz w:val="24"/>
          <w:szCs w:val="24"/>
          <w:rtl/>
        </w:rPr>
        <w:t xml:space="preserve"> </w:t>
      </w:r>
      <w:r w:rsidRPr="00C67FB3">
        <w:rPr>
          <w:rFonts w:hint="cs"/>
          <w:sz w:val="24"/>
          <w:szCs w:val="24"/>
          <w:rtl/>
        </w:rPr>
        <w:t xml:space="preserve"> הספק </w:t>
      </w:r>
      <w:r>
        <w:rPr>
          <w:rFonts w:hint="cs"/>
          <w:sz w:val="24"/>
          <w:szCs w:val="24"/>
          <w:rtl/>
        </w:rPr>
        <w:t xml:space="preserve">הזוכה יהיה מחויב לפעול </w:t>
      </w:r>
      <w:r w:rsidRPr="00C67FB3">
        <w:rPr>
          <w:rFonts w:hint="cs"/>
          <w:sz w:val="24"/>
          <w:szCs w:val="24"/>
          <w:rtl/>
        </w:rPr>
        <w:t>בהליכי השקילה.</w:t>
      </w:r>
      <w:r w:rsidRPr="00C67FB3">
        <w:rPr>
          <w:rFonts w:hint="cs"/>
          <w:b w:val="0"/>
          <w:bCs w:val="0"/>
          <w:sz w:val="24"/>
          <w:szCs w:val="24"/>
          <w:rtl/>
        </w:rPr>
        <w:t xml:space="preserve"> בהתאם לכך, בכל מקרה של סתירה בין הוראות המכרז ונספח זה לבין הכללים המחייבים לשקילת תארים, יגברו הכללים המחייבים לשקילת תארים.  </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4D6897">
        <w:rPr>
          <w:b w:val="0"/>
          <w:bCs w:val="0"/>
          <w:sz w:val="24"/>
          <w:szCs w:val="24"/>
          <w:rtl/>
        </w:rPr>
        <w:t xml:space="preserve">באחריות הספק לתחזק </w:t>
      </w:r>
      <w:r w:rsidRPr="004D6897">
        <w:rPr>
          <w:rFonts w:hint="cs"/>
          <w:b w:val="0"/>
          <w:bCs w:val="0"/>
          <w:sz w:val="24"/>
          <w:szCs w:val="24"/>
          <w:rtl/>
        </w:rPr>
        <w:t xml:space="preserve">ולעדכן </w:t>
      </w:r>
      <w:r w:rsidRPr="004D6897">
        <w:rPr>
          <w:b w:val="0"/>
          <w:bCs w:val="0"/>
          <w:sz w:val="24"/>
          <w:szCs w:val="24"/>
          <w:rtl/>
        </w:rPr>
        <w:t>את הידע הרלוונטי ל</w:t>
      </w:r>
      <w:r>
        <w:rPr>
          <w:rFonts w:hint="cs"/>
          <w:b w:val="0"/>
          <w:bCs w:val="0"/>
          <w:sz w:val="24"/>
          <w:szCs w:val="24"/>
          <w:rtl/>
        </w:rPr>
        <w:t>טובת</w:t>
      </w:r>
      <w:r w:rsidRPr="004D6897">
        <w:rPr>
          <w:b w:val="0"/>
          <w:bCs w:val="0"/>
          <w:sz w:val="24"/>
          <w:szCs w:val="24"/>
          <w:rtl/>
        </w:rPr>
        <w:t xml:space="preserve"> הפעילות השוטפת לשקילת תארים אקדמיים מחו"ל לאורך כל תקופת ההתקשרות ובהתאם לכללים הקבועים לעניין זה במסמכי המכרז.</w:t>
      </w:r>
      <w:r w:rsidRPr="00C67FB3">
        <w:rPr>
          <w:b w:val="0"/>
          <w:bCs w:val="0"/>
          <w:sz w:val="24"/>
          <w:szCs w:val="24"/>
          <w:rtl/>
        </w:rPr>
        <w:t xml:space="preserve"> </w:t>
      </w:r>
    </w:p>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 xml:space="preserve">יובהר כי </w:t>
      </w:r>
      <w:r w:rsidRPr="00E943C2">
        <w:rPr>
          <w:b w:val="0"/>
          <w:bCs w:val="0"/>
          <w:sz w:val="24"/>
          <w:szCs w:val="24"/>
          <w:rtl/>
        </w:rPr>
        <w:t>המסמכים ב</w:t>
      </w:r>
      <w:r w:rsidRPr="00E943C2">
        <w:rPr>
          <w:rFonts w:hint="cs"/>
          <w:b w:val="0"/>
          <w:bCs w:val="0"/>
          <w:sz w:val="24"/>
          <w:szCs w:val="24"/>
          <w:rtl/>
        </w:rPr>
        <w:t xml:space="preserve">מסגרת בקשה לשקילת </w:t>
      </w:r>
      <w:r w:rsidRPr="00E943C2">
        <w:rPr>
          <w:b w:val="0"/>
          <w:bCs w:val="0"/>
          <w:sz w:val="24"/>
          <w:szCs w:val="24"/>
          <w:rtl/>
        </w:rPr>
        <w:t>תואר ראשון ושני יוגשו על ידי העולה באחת מהשפות הבאות: עברית, אנגלית, רוסית, אוקראינית, צרפתית וספרדית</w:t>
      </w:r>
      <w:r>
        <w:rPr>
          <w:rFonts w:hint="cs"/>
          <w:b w:val="0"/>
          <w:bCs w:val="0"/>
          <w:sz w:val="24"/>
          <w:szCs w:val="24"/>
          <w:rtl/>
        </w:rPr>
        <w:t xml:space="preserve">, וכי </w:t>
      </w:r>
      <w:r w:rsidRPr="00E943C2">
        <w:rPr>
          <w:rFonts w:hint="cs"/>
          <w:b w:val="0"/>
          <w:bCs w:val="0"/>
          <w:sz w:val="24"/>
          <w:szCs w:val="24"/>
          <w:rtl/>
        </w:rPr>
        <w:t>מסמכי תואר שלישי יוגשו</w:t>
      </w:r>
      <w:r>
        <w:rPr>
          <w:rFonts w:hint="cs"/>
          <w:b w:val="0"/>
          <w:bCs w:val="0"/>
          <w:sz w:val="24"/>
          <w:szCs w:val="24"/>
          <w:rtl/>
        </w:rPr>
        <w:t xml:space="preserve"> על ידי העולה</w:t>
      </w:r>
      <w:r w:rsidRPr="00E943C2">
        <w:rPr>
          <w:rFonts w:hint="cs"/>
          <w:b w:val="0"/>
          <w:bCs w:val="0"/>
          <w:sz w:val="24"/>
          <w:szCs w:val="24"/>
          <w:rtl/>
        </w:rPr>
        <w:t xml:space="preserve"> בשפה האנגלית בלבד. </w:t>
      </w:r>
      <w:r>
        <w:rPr>
          <w:rFonts w:hint="cs"/>
          <w:b w:val="0"/>
          <w:bCs w:val="0"/>
          <w:sz w:val="24"/>
          <w:szCs w:val="24"/>
          <w:rtl/>
        </w:rPr>
        <w:t>בדיקת המסמכים הנדרשים ומתן ה</w:t>
      </w:r>
      <w:r w:rsidRPr="00C67FB3">
        <w:rPr>
          <w:rFonts w:hint="cs"/>
          <w:b w:val="0"/>
          <w:bCs w:val="0"/>
          <w:sz w:val="24"/>
          <w:szCs w:val="24"/>
          <w:rtl/>
        </w:rPr>
        <w:t>מענה</w:t>
      </w:r>
      <w:r>
        <w:rPr>
          <w:rFonts w:hint="cs"/>
          <w:b w:val="0"/>
          <w:bCs w:val="0"/>
          <w:sz w:val="24"/>
          <w:szCs w:val="24"/>
          <w:rtl/>
        </w:rPr>
        <w:t xml:space="preserve"> לעולה, יתבצעו על ידי רפרנטים </w:t>
      </w:r>
      <w:r w:rsidRPr="00C67FB3">
        <w:rPr>
          <w:rFonts w:hint="cs"/>
          <w:b w:val="0"/>
          <w:bCs w:val="0"/>
          <w:sz w:val="24"/>
          <w:szCs w:val="24"/>
          <w:rtl/>
        </w:rPr>
        <w:t>בשפה בה הוגשו מסמכי הבקשה לשקילה</w:t>
      </w:r>
      <w:r>
        <w:rPr>
          <w:rFonts w:hint="cs"/>
          <w:b w:val="0"/>
          <w:bCs w:val="0"/>
          <w:sz w:val="24"/>
          <w:szCs w:val="24"/>
          <w:rtl/>
        </w:rPr>
        <w:t xml:space="preserve">. </w:t>
      </w:r>
      <w:r w:rsidRPr="00E943C2">
        <w:rPr>
          <w:b w:val="0"/>
          <w:bCs w:val="0"/>
          <w:sz w:val="24"/>
          <w:szCs w:val="24"/>
          <w:rtl/>
        </w:rPr>
        <w:t xml:space="preserve">המזמין </w:t>
      </w:r>
      <w:r>
        <w:rPr>
          <w:rFonts w:hint="cs"/>
          <w:b w:val="0"/>
          <w:bCs w:val="0"/>
          <w:sz w:val="24"/>
          <w:szCs w:val="24"/>
          <w:rtl/>
        </w:rPr>
        <w:t xml:space="preserve">יהיה </w:t>
      </w:r>
      <w:r w:rsidRPr="00E943C2">
        <w:rPr>
          <w:b w:val="0"/>
          <w:bCs w:val="0"/>
          <w:sz w:val="24"/>
          <w:szCs w:val="24"/>
          <w:rtl/>
        </w:rPr>
        <w:t xml:space="preserve">רשאי לדרוש </w:t>
      </w:r>
      <w:r>
        <w:rPr>
          <w:rFonts w:hint="cs"/>
          <w:b w:val="0"/>
          <w:bCs w:val="0"/>
          <w:sz w:val="24"/>
          <w:szCs w:val="24"/>
          <w:rtl/>
        </w:rPr>
        <w:t>מתן מענה גם ב</w:t>
      </w:r>
      <w:r w:rsidRPr="00E943C2">
        <w:rPr>
          <w:b w:val="0"/>
          <w:bCs w:val="0"/>
          <w:sz w:val="24"/>
          <w:szCs w:val="24"/>
          <w:rtl/>
        </w:rPr>
        <w:t>שפות נוספות, בהתאם</w:t>
      </w:r>
      <w:r>
        <w:rPr>
          <w:rFonts w:hint="cs"/>
          <w:b w:val="0"/>
          <w:bCs w:val="0"/>
          <w:sz w:val="24"/>
          <w:szCs w:val="24"/>
          <w:rtl/>
        </w:rPr>
        <w:t xml:space="preserve"> לצורך ו</w:t>
      </w:r>
      <w:r w:rsidRPr="00E943C2">
        <w:rPr>
          <w:b w:val="0"/>
          <w:bCs w:val="0"/>
          <w:sz w:val="24"/>
          <w:szCs w:val="24"/>
          <w:rtl/>
        </w:rPr>
        <w:t>לשיקול דעתו.</w:t>
      </w:r>
    </w:p>
    <w:p w:rsidR="00FC6540" w:rsidRPr="009E7BAF" w:rsidRDefault="00FC6540" w:rsidP="0099777D">
      <w:pPr>
        <w:pStyle w:val="113"/>
        <w:numPr>
          <w:ilvl w:val="0"/>
          <w:numId w:val="0"/>
        </w:numPr>
        <w:spacing w:before="120" w:line="276" w:lineRule="auto"/>
        <w:ind w:left="592"/>
        <w:rPr>
          <w:b w:val="0"/>
          <w:bCs w:val="0"/>
          <w:sz w:val="24"/>
          <w:szCs w:val="24"/>
        </w:rPr>
      </w:pPr>
    </w:p>
    <w:p w:rsidR="00FC6540" w:rsidRPr="0034354B" w:rsidRDefault="00FC6540" w:rsidP="0099777D">
      <w:pPr>
        <w:pStyle w:val="1-0"/>
        <w:tabs>
          <w:tab w:val="clear" w:pos="1050"/>
          <w:tab w:val="left" w:pos="342"/>
        </w:tabs>
        <w:spacing w:before="120" w:after="0" w:line="276" w:lineRule="auto"/>
        <w:rPr>
          <w:rtl/>
        </w:rPr>
      </w:pPr>
      <w:r w:rsidRPr="0034354B">
        <w:rPr>
          <w:sz w:val="28"/>
          <w:szCs w:val="28"/>
          <w:rtl/>
        </w:rPr>
        <w:t xml:space="preserve">הליך הערכה ומתן אישור שקילות לתארים אקדמיים ראשונים (בוגרים) ושניים (מוסמכים): </w:t>
      </w:r>
    </w:p>
    <w:p w:rsidR="00FC6540" w:rsidRPr="00C2580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5C799F">
        <w:rPr>
          <w:b w:val="0"/>
          <w:bCs w:val="0"/>
          <w:sz w:val="24"/>
          <w:szCs w:val="24"/>
          <w:rtl/>
        </w:rPr>
        <w:t>הספק יקבל גישה למסמכים ו</w:t>
      </w:r>
      <w:r>
        <w:rPr>
          <w:rFonts w:hint="cs"/>
          <w:b w:val="0"/>
          <w:bCs w:val="0"/>
          <w:sz w:val="24"/>
          <w:szCs w:val="24"/>
          <w:rtl/>
        </w:rPr>
        <w:t>ל</w:t>
      </w:r>
      <w:r w:rsidRPr="005C799F">
        <w:rPr>
          <w:b w:val="0"/>
          <w:bCs w:val="0"/>
          <w:sz w:val="24"/>
          <w:szCs w:val="24"/>
          <w:rtl/>
        </w:rPr>
        <w:t xml:space="preserve">נתונים המועלים על ידי העולים לפורטל </w:t>
      </w:r>
      <w:r>
        <w:rPr>
          <w:rFonts w:hint="cs"/>
          <w:b w:val="0"/>
          <w:bCs w:val="0"/>
          <w:sz w:val="24"/>
          <w:szCs w:val="24"/>
          <w:rtl/>
        </w:rPr>
        <w:t>המשרד</w:t>
      </w:r>
      <w:r w:rsidRPr="005C799F">
        <w:rPr>
          <w:b w:val="0"/>
          <w:bCs w:val="0"/>
          <w:sz w:val="24"/>
          <w:szCs w:val="24"/>
          <w:rtl/>
        </w:rPr>
        <w:t xml:space="preserve"> במסגרת הליך הבקשה לשקילה, ויוודא את קבלת כל המסמכים הנדרשים לצורך השקילה,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w:t>
      </w:r>
      <w:r w:rsidRPr="00712F1D">
        <w:rPr>
          <w:rFonts w:hint="cs"/>
          <w:b w:val="0"/>
          <w:bCs w:val="0"/>
          <w:sz w:val="24"/>
          <w:szCs w:val="24"/>
          <w:rtl/>
        </w:rPr>
        <w:lastRenderedPageBreak/>
        <w:t xml:space="preserve">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1F15C3" w:rsidRDefault="00FC6540" w:rsidP="0099777D">
      <w:pPr>
        <w:pStyle w:val="113"/>
        <w:keepNext w:val="0"/>
        <w:keepLines w:val="0"/>
        <w:numPr>
          <w:ilvl w:val="1"/>
          <w:numId w:val="51"/>
        </w:numPr>
        <w:tabs>
          <w:tab w:val="left" w:pos="1334"/>
        </w:tabs>
        <w:spacing w:before="120" w:line="276" w:lineRule="auto"/>
        <w:ind w:left="592" w:hanging="592"/>
        <w:rPr>
          <w:sz w:val="24"/>
          <w:szCs w:val="24"/>
          <w:rtl/>
        </w:rPr>
      </w:pPr>
      <w:r>
        <w:rPr>
          <w:rFonts w:hint="cs"/>
          <w:sz w:val="24"/>
          <w:szCs w:val="24"/>
          <w:u w:val="single"/>
          <w:rtl/>
        </w:rPr>
        <w:t xml:space="preserve">מבלי לגרוע מהכללים המחייבים לשקילת </w:t>
      </w:r>
      <w:r w:rsidRPr="00476FB9">
        <w:rPr>
          <w:rFonts w:hint="cs"/>
          <w:sz w:val="24"/>
          <w:szCs w:val="24"/>
          <w:u w:val="single"/>
          <w:rtl/>
        </w:rPr>
        <w:t xml:space="preserve">תארים, </w:t>
      </w:r>
      <w:r w:rsidRPr="00476FB9">
        <w:rPr>
          <w:sz w:val="24"/>
          <w:szCs w:val="24"/>
          <w:u w:val="single"/>
          <w:rtl/>
        </w:rPr>
        <w:t>על</w:t>
      </w:r>
      <w:r w:rsidRPr="001F15C3">
        <w:rPr>
          <w:sz w:val="24"/>
          <w:szCs w:val="24"/>
          <w:u w:val="single"/>
          <w:rtl/>
        </w:rPr>
        <w:t xml:space="preserve"> מנת לספק אישור שקילות לתואר אקדמי ראשון, יש לבחון</w:t>
      </w:r>
      <w:r w:rsidRPr="001F15C3">
        <w:rPr>
          <w:sz w:val="24"/>
          <w:szCs w:val="24"/>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זכאות לבגרות מלאה, בכפוף להצגת תעודת בגרות או אישור תקף אחר אשר הונפקו על ידי הגוף המוסמך לכך במדינת המקור.</w:t>
      </w:r>
    </w:p>
    <w:p w:rsidR="00FC6540" w:rsidRPr="00C66F37" w:rsidRDefault="00FC6540" w:rsidP="0099777D">
      <w:pPr>
        <w:pStyle w:val="1111"/>
        <w:numPr>
          <w:ilvl w:val="2"/>
          <w:numId w:val="51"/>
        </w:numPr>
        <w:tabs>
          <w:tab w:val="clear" w:pos="1334"/>
          <w:tab w:val="left" w:pos="1050"/>
        </w:tabs>
        <w:spacing w:line="276" w:lineRule="auto"/>
        <w:ind w:left="1638"/>
        <w:rPr>
          <w:b w:val="0"/>
          <w:bCs w:val="0"/>
        </w:rPr>
      </w:pPr>
      <w:r w:rsidRPr="00C66F37">
        <w:rPr>
          <w:b w:val="0"/>
          <w:bCs w:val="0"/>
          <w:rtl/>
        </w:rPr>
        <w:t xml:space="preserve">המוסד האקדמי הוכר במדינת המוצא, על ידי הגוף המוסמך להכיר במוסדות אקדמיים באותה מדינה, כגוף בר סמכא למתן תואר אקדמי ראשון, בהתאם למאגרים בינלאומיים רלוונטיים המאושרים על ידי המשרד, הכוללים את מאגר המוסדות המוכרים של </w:t>
      </w:r>
      <w:r w:rsidRPr="00C66F37">
        <w:rPr>
          <w:b w:val="0"/>
          <w:bCs w:val="0"/>
        </w:rPr>
        <w:t>UNESCO</w:t>
      </w:r>
      <w:r w:rsidRPr="00C66F37">
        <w:rPr>
          <w:b w:val="0"/>
          <w:bCs w:val="0"/>
          <w:rtl/>
        </w:rPr>
        <w:t xml:space="preserve"> ורשת </w:t>
      </w:r>
      <w:r w:rsidRPr="00C66F37">
        <w:rPr>
          <w:b w:val="0"/>
          <w:bCs w:val="0"/>
        </w:rPr>
        <w:t>ENIC-NARIC</w:t>
      </w:r>
      <w:r w:rsidRPr="00C66F37">
        <w:rPr>
          <w:b w:val="0"/>
          <w:bCs w:val="0"/>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 xml:space="preserve">מסלול התואר האקדמי הוכר במדינת המוצא, על ידי הגוף המוסמך להכיר במסלולי תארים אקדמיים באותה מדינה, לצורך מתן תואר אקדמי ראשון, בהתאם למאגרים בינלאומיים רלוונטיים המאושרים על ידי המשרד, הכוללים, את מאגר המוסדות המוכרים של </w:t>
      </w:r>
      <w:r w:rsidRPr="00C66F37">
        <w:rPr>
          <w:b w:val="0"/>
          <w:bCs w:val="0"/>
        </w:rPr>
        <w:t>UNESCO</w:t>
      </w:r>
      <w:r w:rsidRPr="00C66F37">
        <w:rPr>
          <w:b w:val="0"/>
          <w:bCs w:val="0"/>
          <w:rtl/>
        </w:rPr>
        <w:t xml:space="preserve"> ורשת </w:t>
      </w:r>
      <w:r w:rsidRPr="00C66F37">
        <w:rPr>
          <w:b w:val="0"/>
          <w:bCs w:val="0"/>
        </w:rPr>
        <w:t>ENIC-NARIC</w:t>
      </w:r>
      <w:r w:rsidRPr="00C66F37">
        <w:rPr>
          <w:b w:val="0"/>
          <w:bCs w:val="0"/>
          <w:rtl/>
        </w:rPr>
        <w:t>.</w:t>
      </w:r>
    </w:p>
    <w:p w:rsidR="00FC6540" w:rsidRPr="00434CF0" w:rsidRDefault="00FC6540" w:rsidP="0099777D">
      <w:pPr>
        <w:pStyle w:val="1111"/>
        <w:numPr>
          <w:ilvl w:val="2"/>
          <w:numId w:val="51"/>
        </w:numPr>
        <w:tabs>
          <w:tab w:val="clear" w:pos="1334"/>
          <w:tab w:val="left" w:pos="1050"/>
        </w:tabs>
        <w:spacing w:line="276" w:lineRule="auto"/>
        <w:ind w:left="1638"/>
        <w:rPr>
          <w:b w:val="0"/>
          <w:bCs w:val="0"/>
          <w:rtl/>
        </w:rPr>
      </w:pPr>
      <w:r w:rsidRPr="00434CF0">
        <w:rPr>
          <w:b w:val="0"/>
          <w:bCs w:val="0"/>
          <w:rtl/>
        </w:rPr>
        <w:t>התאמה של רמת תכנית הלימודים האקדמית</w:t>
      </w:r>
      <w:r w:rsidRPr="00434CF0">
        <w:rPr>
          <w:rtl/>
        </w:rPr>
        <w:t xml:space="preserve"> </w:t>
      </w:r>
      <w:r w:rsidRPr="00434CF0">
        <w:rPr>
          <w:b w:val="0"/>
          <w:bCs w:val="0"/>
          <w:rtl/>
        </w:rPr>
        <w:t>בהתאם למאגרים בינלאומיים רלוונטיים המאושרים על ידי המשרד, הכוללים</w:t>
      </w:r>
      <w:r>
        <w:rPr>
          <w:rFonts w:hint="cs"/>
          <w:b w:val="0"/>
          <w:bCs w:val="0"/>
          <w:rtl/>
        </w:rPr>
        <w:t xml:space="preserve"> </w:t>
      </w:r>
      <w:r w:rsidRPr="00434CF0">
        <w:rPr>
          <w:b w:val="0"/>
          <w:bCs w:val="0"/>
          <w:rtl/>
        </w:rPr>
        <w:t xml:space="preserve">את מאגר המוסדות המוכרים של </w:t>
      </w:r>
      <w:r w:rsidRPr="00434CF0">
        <w:rPr>
          <w:b w:val="0"/>
          <w:bCs w:val="0"/>
        </w:rPr>
        <w:t>UNESCO</w:t>
      </w:r>
      <w:r w:rsidRPr="00434CF0">
        <w:rPr>
          <w:b w:val="0"/>
          <w:bCs w:val="0"/>
          <w:rtl/>
        </w:rPr>
        <w:t xml:space="preserve"> ורשת </w:t>
      </w:r>
      <w:r w:rsidRPr="00434CF0">
        <w:rPr>
          <w:b w:val="0"/>
          <w:bCs w:val="0"/>
        </w:rPr>
        <w:t>ENIC-NARIC</w:t>
      </w:r>
      <w:r w:rsidRPr="00434CF0">
        <w:rPr>
          <w:rFonts w:hint="cs"/>
          <w:b w:val="0"/>
          <w:bCs w:val="0"/>
          <w:rtl/>
        </w:rPr>
        <w:t xml:space="preserve">, </w:t>
      </w:r>
      <w:r w:rsidRPr="00434CF0">
        <w:rPr>
          <w:b w:val="0"/>
          <w:bCs w:val="0"/>
          <w:rtl/>
        </w:rPr>
        <w:t xml:space="preserve">לרבות מספר שעות הלימוד הנדרש, תכני הקורסים הנלמדים במהלך התואר האקדמי, מתכונת הלימודים והקבלתה למוסדות אקדמיים ולמסלולי לימוד מוכרים בישראל (לימודים פרונטליים, מקוונים, משולב). </w:t>
      </w:r>
      <w:r>
        <w:rPr>
          <w:rFonts w:hint="cs"/>
          <w:b w:val="0"/>
          <w:bCs w:val="0"/>
          <w:rtl/>
        </w:rPr>
        <w:t xml:space="preserve">כול זאת, </w:t>
      </w:r>
      <w:r w:rsidRPr="00434CF0">
        <w:rPr>
          <w:b w:val="0"/>
          <w:bCs w:val="0"/>
          <w:rtl/>
        </w:rPr>
        <w:t xml:space="preserve">למעט מקרים חריגים, אשר יוגדרו על ידי </w:t>
      </w:r>
      <w:r w:rsidRPr="00434CF0">
        <w:rPr>
          <w:rFonts w:hint="cs"/>
          <w:b w:val="0"/>
          <w:bCs w:val="0"/>
          <w:rtl/>
        </w:rPr>
        <w:t>המשרד</w:t>
      </w:r>
      <w:r w:rsidRPr="00434CF0">
        <w:rPr>
          <w:b w:val="0"/>
          <w:bCs w:val="0"/>
          <w:rtl/>
        </w:rPr>
        <w:t xml:space="preserve"> כשווי ערך ללימודים אקדמיים ישראלים בתיאום עם נציגי </w:t>
      </w:r>
      <w:r>
        <w:rPr>
          <w:rFonts w:hint="cs"/>
          <w:b w:val="0"/>
          <w:bCs w:val="0"/>
          <w:rtl/>
        </w:rPr>
        <w:t>המועצה להשכלה גבוהה (להלן:"</w:t>
      </w:r>
      <w:proofErr w:type="spellStart"/>
      <w:r w:rsidRPr="00DE486B">
        <w:rPr>
          <w:rtl/>
        </w:rPr>
        <w:t>המל"ג</w:t>
      </w:r>
      <w:proofErr w:type="spellEnd"/>
      <w:r>
        <w:rPr>
          <w:rFonts w:hint="cs"/>
          <w:b w:val="0"/>
          <w:bCs w:val="0"/>
          <w:rtl/>
        </w:rPr>
        <w:t>")</w:t>
      </w:r>
      <w:r w:rsidRPr="00434CF0">
        <w:rPr>
          <w:b w:val="0"/>
          <w:bCs w:val="0"/>
          <w:rtl/>
        </w:rPr>
        <w:t xml:space="preserve"> ונציגי נציבות שירות המדינה.</w:t>
      </w:r>
    </w:p>
    <w:p w:rsidR="00FC6540" w:rsidRPr="00C66F37" w:rsidRDefault="00FC6540" w:rsidP="0099777D">
      <w:pPr>
        <w:pStyle w:val="1111"/>
        <w:numPr>
          <w:ilvl w:val="2"/>
          <w:numId w:val="51"/>
        </w:numPr>
        <w:tabs>
          <w:tab w:val="clear" w:pos="1334"/>
          <w:tab w:val="left" w:pos="1050"/>
        </w:tabs>
        <w:spacing w:line="276" w:lineRule="auto"/>
        <w:ind w:left="1638"/>
        <w:rPr>
          <w:b w:val="0"/>
          <w:bCs w:val="0"/>
        </w:rPr>
      </w:pPr>
      <w:r w:rsidRPr="00C66F37">
        <w:rPr>
          <w:b w:val="0"/>
          <w:bCs w:val="0"/>
          <w:rtl/>
        </w:rPr>
        <w:t>מעבר בהצלחה ובציון עובר לפחות (ציון עובר – כפי שהוא מוגדר במוסד האקדמי בו ניתן התואר)  של כלל הקורסים הנלמדים במסגרת התואר האקדמי במוסד המוכר כפי שנקבע במוסד הרלוונטי .</w:t>
      </w:r>
    </w:p>
    <w:p w:rsidR="00FC6540" w:rsidRPr="00E270E9" w:rsidRDefault="00FC6540" w:rsidP="0099777D">
      <w:pPr>
        <w:pStyle w:val="1111"/>
        <w:numPr>
          <w:ilvl w:val="2"/>
          <w:numId w:val="51"/>
        </w:numPr>
        <w:tabs>
          <w:tab w:val="clear" w:pos="1334"/>
          <w:tab w:val="left" w:pos="1050"/>
        </w:tabs>
        <w:spacing w:line="276" w:lineRule="auto"/>
        <w:ind w:left="1638"/>
        <w:rPr>
          <w:rtl/>
        </w:rPr>
      </w:pPr>
      <w:r w:rsidRPr="00C66F37">
        <w:rPr>
          <w:b w:val="0"/>
          <w:bCs w:val="0"/>
          <w:rtl/>
        </w:rPr>
        <w:t xml:space="preserve">עמידה בדרישה למינימום משך תקופת הלימודים האקדמיים, הכוללת לפחות שלוש שנות לימוד ושישה סמסטרים מלאים </w:t>
      </w:r>
      <w:r w:rsidRPr="00434CF0">
        <w:rPr>
          <w:b w:val="0"/>
          <w:bCs w:val="0"/>
          <w:rtl/>
        </w:rPr>
        <w:t xml:space="preserve">בהתאם לקריטריונים שהוגדרו בחוק המועצה להשכלה גבוהה, </w:t>
      </w:r>
      <w:proofErr w:type="spellStart"/>
      <w:r w:rsidRPr="00434CF0">
        <w:rPr>
          <w:b w:val="0"/>
          <w:bCs w:val="0"/>
          <w:rtl/>
        </w:rPr>
        <w:t>התשי"ח</w:t>
      </w:r>
      <w:proofErr w:type="spellEnd"/>
      <w:r w:rsidRPr="00434CF0">
        <w:rPr>
          <w:b w:val="0"/>
          <w:bCs w:val="0"/>
          <w:rtl/>
        </w:rPr>
        <w:t xml:space="preserve"> – 1958, על פי תיקון 11 ו-12.</w:t>
      </w:r>
    </w:p>
    <w:p w:rsidR="00FC6540" w:rsidRPr="000B4A7D" w:rsidRDefault="00FC6540" w:rsidP="0099777D">
      <w:pPr>
        <w:pStyle w:val="113"/>
        <w:keepNext w:val="0"/>
        <w:keepLines w:val="0"/>
        <w:numPr>
          <w:ilvl w:val="1"/>
          <w:numId w:val="51"/>
        </w:numPr>
        <w:tabs>
          <w:tab w:val="left" w:pos="1334"/>
        </w:tabs>
        <w:spacing w:before="120" w:line="276" w:lineRule="auto"/>
        <w:ind w:left="592" w:hanging="592"/>
        <w:rPr>
          <w:sz w:val="24"/>
          <w:szCs w:val="24"/>
          <w:u w:val="single"/>
          <w:rtl/>
        </w:rPr>
      </w:pPr>
      <w:r>
        <w:rPr>
          <w:rFonts w:hint="cs"/>
          <w:sz w:val="24"/>
          <w:szCs w:val="24"/>
          <w:u w:val="single"/>
          <w:rtl/>
        </w:rPr>
        <w:t xml:space="preserve">מבלי לגרוע מהכללים המחייבים לשקילת </w:t>
      </w:r>
      <w:r w:rsidRPr="00476FB9">
        <w:rPr>
          <w:rFonts w:hint="cs"/>
          <w:sz w:val="24"/>
          <w:szCs w:val="24"/>
          <w:u w:val="single"/>
          <w:rtl/>
        </w:rPr>
        <w:t>תארים</w:t>
      </w:r>
      <w:r>
        <w:rPr>
          <w:rFonts w:hint="cs"/>
          <w:sz w:val="24"/>
          <w:szCs w:val="24"/>
          <w:u w:val="single"/>
          <w:rtl/>
        </w:rPr>
        <w:t xml:space="preserve">, </w:t>
      </w:r>
      <w:r w:rsidRPr="000B4A7D">
        <w:rPr>
          <w:sz w:val="24"/>
          <w:szCs w:val="24"/>
          <w:u w:val="single"/>
          <w:rtl/>
        </w:rPr>
        <w:t>על מנת לספק אישור שקילות לתואר אקדמי שני, יש לבחון עמידה בקריטריונים המפורטים לעיל הנדרשים באשר לתואר ראשון, ובנוסף עמידה בקריטריונים הבאים</w:t>
      </w:r>
      <w:r w:rsidRPr="000B4A7D">
        <w:rPr>
          <w:sz w:val="24"/>
          <w:szCs w:val="24"/>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 xml:space="preserve">אישור שקילות לתואר אקדמי ראשון, למעט מקרים חריגים ושינויים עתידיים שייכנסו לתוקף לאחר פרסום מכרז זה, ויוגדרו על ידי </w:t>
      </w:r>
      <w:proofErr w:type="spellStart"/>
      <w:r w:rsidRPr="00C66F37">
        <w:rPr>
          <w:b w:val="0"/>
          <w:bCs w:val="0"/>
          <w:rtl/>
        </w:rPr>
        <w:t>המל"ג</w:t>
      </w:r>
      <w:proofErr w:type="spellEnd"/>
      <w:r w:rsidRPr="00C66F37">
        <w:rPr>
          <w:b w:val="0"/>
          <w:bCs w:val="0"/>
          <w:rtl/>
        </w:rPr>
        <w:t xml:space="preserve"> כמחייבים להתייחסות כמסלולים ישירים לתואר אקדמי שני (מוסמך) וללא צורך בהכרה בתואר אקדמי ראשון (בוגר).</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משך והיקף הלימודים לתואר זהה, או במקרה שאין תואר זהה בישראל</w:t>
      </w:r>
      <w:r>
        <w:rPr>
          <w:rFonts w:hint="cs"/>
          <w:b w:val="0"/>
          <w:bCs w:val="0"/>
          <w:rtl/>
        </w:rPr>
        <w:t xml:space="preserve"> </w:t>
      </w:r>
      <w:r>
        <w:rPr>
          <w:b w:val="0"/>
          <w:bCs w:val="0"/>
          <w:rtl/>
        </w:rPr>
        <w:t>–</w:t>
      </w:r>
      <w:r>
        <w:rPr>
          <w:rFonts w:hint="cs"/>
          <w:b w:val="0"/>
          <w:bCs w:val="0"/>
          <w:rtl/>
        </w:rPr>
        <w:t xml:space="preserve"> </w:t>
      </w:r>
      <w:r w:rsidRPr="00C66F37">
        <w:rPr>
          <w:b w:val="0"/>
          <w:bCs w:val="0"/>
          <w:rtl/>
        </w:rPr>
        <w:t>דומה ככל הניתן לתואר מקביל הנלמד במוסדות האקדמיים בישראל, ובכל מקרה לא יפחת משני סמסטרים אקדמיים מלאים – שנת לימודים אקדמית אחת.</w:t>
      </w:r>
    </w:p>
    <w:p w:rsidR="00FC6540" w:rsidRPr="000B4A7D"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0B4A7D">
        <w:rPr>
          <w:sz w:val="24"/>
          <w:szCs w:val="24"/>
          <w:rtl/>
        </w:rPr>
        <w:t>להלן סיכום שלבי ביצוע העבודה עבור שקילת תארים אקדמיים ראשוניים ושניים:</w:t>
      </w:r>
    </w:p>
    <w:tbl>
      <w:tblPr>
        <w:bidiVisual/>
        <w:tblW w:w="4798"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
        <w:gridCol w:w="4677"/>
        <w:gridCol w:w="2547"/>
      </w:tblGrid>
      <w:tr w:rsidR="00FC6540" w:rsidRPr="00E270E9" w:rsidTr="007F489C">
        <w:trPr>
          <w:tblHeader/>
          <w:jc w:val="right"/>
        </w:trPr>
        <w:tc>
          <w:tcPr>
            <w:tcW w:w="3395" w:type="pct"/>
            <w:gridSpan w:val="2"/>
            <w:shd w:val="clear" w:color="auto" w:fill="E6E6E6"/>
          </w:tcPr>
          <w:p w:rsidR="00FC6540" w:rsidRPr="00E270E9" w:rsidRDefault="00FC6540" w:rsidP="0099777D">
            <w:pPr>
              <w:spacing w:before="120"/>
              <w:jc w:val="both"/>
              <w:rPr>
                <w:b/>
                <w:bCs/>
                <w:rtl/>
              </w:rPr>
            </w:pPr>
            <w:bookmarkStart w:id="400" w:name="_Hlk188368537"/>
            <w:r w:rsidRPr="00E270E9">
              <w:rPr>
                <w:b/>
                <w:bCs/>
                <w:rtl/>
              </w:rPr>
              <w:lastRenderedPageBreak/>
              <w:t>השלב</w:t>
            </w:r>
          </w:p>
        </w:tc>
        <w:tc>
          <w:tcPr>
            <w:tcW w:w="1605" w:type="pct"/>
            <w:shd w:val="clear" w:color="auto" w:fill="E6E6E6"/>
          </w:tcPr>
          <w:p w:rsidR="00FC6540" w:rsidRPr="00E270E9" w:rsidRDefault="00FC6540" w:rsidP="0099777D">
            <w:pPr>
              <w:spacing w:before="120"/>
              <w:jc w:val="both"/>
              <w:rPr>
                <w:b/>
                <w:bCs/>
                <w:rtl/>
              </w:rPr>
            </w:pPr>
            <w:r w:rsidRPr="00E270E9">
              <w:rPr>
                <w:b/>
                <w:bCs/>
                <w:rtl/>
              </w:rPr>
              <w:t xml:space="preserve">הגורם </w:t>
            </w:r>
            <w:r>
              <w:rPr>
                <w:rFonts w:hint="cs"/>
                <w:b/>
                <w:bCs/>
                <w:rtl/>
              </w:rPr>
              <w:t>האחראי ו</w:t>
            </w:r>
            <w:r w:rsidRPr="00E270E9">
              <w:rPr>
                <w:b/>
                <w:bCs/>
                <w:rtl/>
              </w:rPr>
              <w:t>המבצע</w:t>
            </w:r>
            <w:r>
              <w:rPr>
                <w:rFonts w:hint="cs"/>
                <w:b/>
                <w:bCs/>
                <w:rtl/>
              </w:rPr>
              <w:t xml:space="preserve"> </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קבלת הבקשה ובדיקתה</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אימות מוסד הלימודים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בחינת תכנית הלימודים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 xml:space="preserve">המלצת השקילות האקדמית ושליחתה למשרד </w:t>
            </w:r>
          </w:p>
        </w:tc>
        <w:tc>
          <w:tcPr>
            <w:tcW w:w="1605" w:type="pct"/>
          </w:tcPr>
          <w:p w:rsidR="00FC6540" w:rsidRPr="00E270E9" w:rsidRDefault="00FC6540" w:rsidP="0099777D">
            <w:pPr>
              <w:spacing w:before="120"/>
              <w:jc w:val="both"/>
              <w:rPr>
                <w:rtl/>
              </w:rPr>
            </w:pPr>
            <w:r w:rsidRPr="00E270E9">
              <w:rPr>
                <w:rtl/>
              </w:rPr>
              <w:t xml:space="preserve">ספק </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1605"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טיפול בערעורים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99777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מתן תשובה לערעורים</w:t>
            </w:r>
          </w:p>
        </w:tc>
        <w:tc>
          <w:tcPr>
            <w:tcW w:w="1605"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pStyle w:val="1-0"/>
        <w:numPr>
          <w:ilvl w:val="0"/>
          <w:numId w:val="0"/>
        </w:numPr>
        <w:tabs>
          <w:tab w:val="clear" w:pos="1050"/>
          <w:tab w:val="left" w:pos="342"/>
        </w:tabs>
        <w:spacing w:before="120" w:after="0"/>
        <w:rPr>
          <w:sz w:val="28"/>
          <w:szCs w:val="28"/>
        </w:rPr>
      </w:pPr>
      <w:bookmarkStart w:id="401" w:name="_Toc188372192"/>
      <w:bookmarkEnd w:id="400"/>
    </w:p>
    <w:p w:rsidR="00FC6540" w:rsidRPr="0003478C" w:rsidRDefault="00FC6540" w:rsidP="0099777D">
      <w:pPr>
        <w:pStyle w:val="1-0"/>
        <w:tabs>
          <w:tab w:val="clear" w:pos="1050"/>
          <w:tab w:val="left" w:pos="342"/>
        </w:tabs>
        <w:spacing w:before="120" w:after="0" w:line="276" w:lineRule="auto"/>
        <w:rPr>
          <w:sz w:val="28"/>
          <w:szCs w:val="28"/>
        </w:rPr>
      </w:pPr>
      <w:r w:rsidRPr="0003478C">
        <w:rPr>
          <w:sz w:val="28"/>
          <w:szCs w:val="28"/>
          <w:rtl/>
        </w:rPr>
        <w:t>הערכה ומתן אישור שקילות לתארים אקדמיים שלישיים (דוקטור)</w:t>
      </w:r>
      <w:bookmarkEnd w:id="401"/>
      <w:r w:rsidRPr="0003478C">
        <w:rPr>
          <w:sz w:val="28"/>
          <w:szCs w:val="28"/>
          <w:rtl/>
        </w:rPr>
        <w:t>:</w:t>
      </w:r>
    </w:p>
    <w:p w:rsidR="00FC6540" w:rsidRPr="00C2580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C66F37">
        <w:rPr>
          <w:b w:val="0"/>
          <w:bCs w:val="0"/>
          <w:sz w:val="24"/>
          <w:szCs w:val="24"/>
          <w:rtl/>
        </w:rPr>
        <w:t xml:space="preserve">הספק יקבל גישה מלאה </w:t>
      </w:r>
      <w:r>
        <w:rPr>
          <w:rFonts w:hint="cs"/>
          <w:b w:val="0"/>
          <w:bCs w:val="0"/>
          <w:sz w:val="24"/>
          <w:szCs w:val="24"/>
          <w:rtl/>
        </w:rPr>
        <w:t>ל</w:t>
      </w:r>
      <w:r w:rsidRPr="005C799F">
        <w:rPr>
          <w:b w:val="0"/>
          <w:bCs w:val="0"/>
          <w:sz w:val="24"/>
          <w:szCs w:val="24"/>
          <w:rtl/>
        </w:rPr>
        <w:t>מסמכים ו</w:t>
      </w:r>
      <w:r>
        <w:rPr>
          <w:rFonts w:hint="cs"/>
          <w:b w:val="0"/>
          <w:bCs w:val="0"/>
          <w:sz w:val="24"/>
          <w:szCs w:val="24"/>
          <w:rtl/>
        </w:rPr>
        <w:t>ל</w:t>
      </w:r>
      <w:r w:rsidRPr="005C799F">
        <w:rPr>
          <w:b w:val="0"/>
          <w:bCs w:val="0"/>
          <w:sz w:val="24"/>
          <w:szCs w:val="24"/>
          <w:rtl/>
        </w:rPr>
        <w:t xml:space="preserve">נתונים המועלים על ידי העולים לפורטל </w:t>
      </w:r>
      <w:r>
        <w:rPr>
          <w:rFonts w:hint="cs"/>
          <w:b w:val="0"/>
          <w:bCs w:val="0"/>
          <w:sz w:val="24"/>
          <w:szCs w:val="24"/>
          <w:rtl/>
        </w:rPr>
        <w:t>המשרד</w:t>
      </w:r>
      <w:r w:rsidRPr="005C799F">
        <w:rPr>
          <w:b w:val="0"/>
          <w:bCs w:val="0"/>
          <w:sz w:val="24"/>
          <w:szCs w:val="24"/>
          <w:rtl/>
        </w:rPr>
        <w:t xml:space="preserve"> במסגרת הליך הבקשה לשקילה, ויוודא את קבלת כל המסמכים הנדרשים לצורך </w:t>
      </w:r>
      <w:r w:rsidRPr="00C66F37">
        <w:rPr>
          <w:b w:val="0"/>
          <w:bCs w:val="0"/>
          <w:sz w:val="24"/>
          <w:szCs w:val="24"/>
          <w:rtl/>
        </w:rPr>
        <w:t>טיפול בבקשות לשקילת תואר אקדמי שלישי מחו"ל</w:t>
      </w:r>
      <w:r w:rsidRPr="005C799F">
        <w:rPr>
          <w:b w:val="0"/>
          <w:bCs w:val="0"/>
          <w:sz w:val="24"/>
          <w:szCs w:val="24"/>
          <w:rtl/>
        </w:rPr>
        <w:t>,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5E4FF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C66F37">
        <w:rPr>
          <w:b w:val="0"/>
          <w:bCs w:val="0"/>
          <w:sz w:val="24"/>
          <w:szCs w:val="24"/>
          <w:rtl/>
        </w:rPr>
        <w:t>הספק ירכיב ויחזיק ברשימת מומחים</w:t>
      </w:r>
      <w:r>
        <w:rPr>
          <w:rFonts w:hint="cs"/>
          <w:b w:val="0"/>
          <w:bCs w:val="0"/>
          <w:sz w:val="24"/>
          <w:szCs w:val="24"/>
          <w:rtl/>
        </w:rPr>
        <w:t xml:space="preserve"> </w:t>
      </w:r>
      <w:r w:rsidRPr="00804E95">
        <w:rPr>
          <w:rFonts w:hint="cs"/>
          <w:b w:val="0"/>
          <w:bCs w:val="0"/>
          <w:sz w:val="24"/>
          <w:szCs w:val="24"/>
          <w:rtl/>
        </w:rPr>
        <w:t xml:space="preserve">לצורך </w:t>
      </w:r>
      <w:r w:rsidRPr="00804E95">
        <w:rPr>
          <w:b w:val="0"/>
          <w:bCs w:val="0"/>
          <w:sz w:val="24"/>
          <w:szCs w:val="24"/>
          <w:rtl/>
        </w:rPr>
        <w:t>הערכה ומתן אישור שקילות לתארים אקדמיים שלישיים</w:t>
      </w:r>
      <w:r>
        <w:rPr>
          <w:rFonts w:hint="cs"/>
          <w:b w:val="0"/>
          <w:bCs w:val="0"/>
          <w:sz w:val="24"/>
          <w:szCs w:val="24"/>
          <w:rtl/>
        </w:rPr>
        <w:t>,</w:t>
      </w:r>
      <w:r w:rsidRPr="00C66F37">
        <w:rPr>
          <w:b w:val="0"/>
          <w:bCs w:val="0"/>
          <w:sz w:val="24"/>
          <w:szCs w:val="24"/>
          <w:rtl/>
        </w:rPr>
        <w:t xml:space="preserve"> בעלי ניסיון מוכח, </w:t>
      </w:r>
      <w:r>
        <w:rPr>
          <w:rFonts w:hint="cs"/>
          <w:b w:val="0"/>
          <w:bCs w:val="0"/>
          <w:sz w:val="24"/>
          <w:szCs w:val="24"/>
          <w:rtl/>
        </w:rPr>
        <w:t xml:space="preserve">בתחומי המומחיות המפורטים </w:t>
      </w:r>
      <w:r w:rsidRPr="005E4FF1">
        <w:rPr>
          <w:rFonts w:hint="cs"/>
          <w:b w:val="0"/>
          <w:bCs w:val="0"/>
          <w:sz w:val="24"/>
          <w:szCs w:val="24"/>
          <w:rtl/>
        </w:rPr>
        <w:t>להלן בנספח ג'2.</w:t>
      </w:r>
    </w:p>
    <w:p w:rsidR="00FC6540" w:rsidRPr="006B4ABA"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sidRPr="005E4FF1">
        <w:rPr>
          <w:b w:val="0"/>
          <w:bCs w:val="0"/>
          <w:sz w:val="24"/>
          <w:szCs w:val="24"/>
          <w:rtl/>
        </w:rPr>
        <w:t>המומחים יהיו בעלי דרגה של מרצה בכיר לפחות</w:t>
      </w:r>
      <w:r w:rsidRPr="005E4FF1">
        <w:rPr>
          <w:rFonts w:hint="cs"/>
          <w:b w:val="0"/>
          <w:bCs w:val="0"/>
          <w:sz w:val="24"/>
          <w:szCs w:val="24"/>
          <w:rtl/>
        </w:rPr>
        <w:t>,</w:t>
      </w:r>
      <w:r w:rsidRPr="005E4FF1">
        <w:rPr>
          <w:b w:val="0"/>
          <w:bCs w:val="0"/>
          <w:sz w:val="24"/>
          <w:szCs w:val="24"/>
          <w:rtl/>
        </w:rPr>
        <w:t xml:space="preserve"> או בעלי דרגה</w:t>
      </w:r>
      <w:r w:rsidRPr="000B32C0">
        <w:rPr>
          <w:b w:val="0"/>
          <w:bCs w:val="0"/>
          <w:sz w:val="24"/>
          <w:szCs w:val="24"/>
          <w:rtl/>
        </w:rPr>
        <w:t xml:space="preserve"> מקבילה ממוסדות אקדמיים מוכרים בישראל, ויגויסו מקרב האוניברסיטאות וגופי המחקר בישראל. </w:t>
      </w:r>
    </w:p>
    <w:p w:rsidR="00FC6540" w:rsidRPr="000B32C0"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Pr>
          <w:rFonts w:hint="cs"/>
          <w:b w:val="0"/>
          <w:bCs w:val="0"/>
          <w:sz w:val="24"/>
          <w:szCs w:val="24"/>
          <w:rtl/>
        </w:rPr>
        <w:t xml:space="preserve">על המומחים לכהן, </w:t>
      </w:r>
      <w:r w:rsidRPr="000B32C0">
        <w:rPr>
          <w:b w:val="0"/>
          <w:bCs w:val="0"/>
          <w:sz w:val="24"/>
          <w:szCs w:val="24"/>
          <w:rtl/>
        </w:rPr>
        <w:t>במסגרת</w:t>
      </w:r>
      <w:r w:rsidRPr="000B32C0">
        <w:rPr>
          <w:b w:val="0"/>
          <w:bCs w:val="0"/>
          <w:sz w:val="24"/>
          <w:szCs w:val="24"/>
        </w:rPr>
        <w:t xml:space="preserve"> </w:t>
      </w:r>
      <w:r w:rsidRPr="000B32C0">
        <w:rPr>
          <w:b w:val="0"/>
          <w:bCs w:val="0"/>
          <w:sz w:val="24"/>
          <w:szCs w:val="24"/>
          <w:rtl/>
        </w:rPr>
        <w:t>עבודתם</w:t>
      </w:r>
      <w:r w:rsidRPr="000B32C0">
        <w:rPr>
          <w:b w:val="0"/>
          <w:bCs w:val="0"/>
          <w:sz w:val="24"/>
          <w:szCs w:val="24"/>
        </w:rPr>
        <w:t xml:space="preserve"> </w:t>
      </w:r>
      <w:r w:rsidRPr="000B32C0">
        <w:rPr>
          <w:b w:val="0"/>
          <w:bCs w:val="0"/>
          <w:sz w:val="24"/>
          <w:szCs w:val="24"/>
          <w:rtl/>
        </w:rPr>
        <w:t>האקדמית</w:t>
      </w:r>
      <w:r w:rsidRPr="000B32C0">
        <w:rPr>
          <w:b w:val="0"/>
          <w:bCs w:val="0"/>
          <w:sz w:val="24"/>
          <w:szCs w:val="24"/>
        </w:rPr>
        <w:t xml:space="preserve"> </w:t>
      </w:r>
      <w:r w:rsidRPr="000B32C0">
        <w:rPr>
          <w:b w:val="0"/>
          <w:bCs w:val="0"/>
          <w:sz w:val="24"/>
          <w:szCs w:val="24"/>
          <w:rtl/>
        </w:rPr>
        <w:t>השוטפת</w:t>
      </w:r>
      <w:r>
        <w:rPr>
          <w:rFonts w:hint="cs"/>
          <w:b w:val="0"/>
          <w:bCs w:val="0"/>
          <w:sz w:val="24"/>
          <w:szCs w:val="24"/>
          <w:rtl/>
        </w:rPr>
        <w:t xml:space="preserve">, </w:t>
      </w:r>
      <w:r w:rsidRPr="000B32C0">
        <w:rPr>
          <w:b w:val="0"/>
          <w:bCs w:val="0"/>
          <w:sz w:val="24"/>
          <w:szCs w:val="24"/>
          <w:rtl/>
        </w:rPr>
        <w:t>כבודקי</w:t>
      </w:r>
      <w:r w:rsidRPr="000B32C0">
        <w:rPr>
          <w:b w:val="0"/>
          <w:bCs w:val="0"/>
          <w:sz w:val="24"/>
          <w:szCs w:val="24"/>
        </w:rPr>
        <w:t xml:space="preserve"> </w:t>
      </w:r>
      <w:r w:rsidRPr="000B32C0">
        <w:rPr>
          <w:b w:val="0"/>
          <w:bCs w:val="0"/>
          <w:sz w:val="24"/>
          <w:szCs w:val="24"/>
          <w:rtl/>
        </w:rPr>
        <w:t>עבודות</w:t>
      </w:r>
      <w:r w:rsidRPr="000B32C0">
        <w:rPr>
          <w:b w:val="0"/>
          <w:bCs w:val="0"/>
          <w:sz w:val="24"/>
          <w:szCs w:val="24"/>
        </w:rPr>
        <w:t xml:space="preserve"> </w:t>
      </w:r>
      <w:r w:rsidRPr="000B32C0">
        <w:rPr>
          <w:b w:val="0"/>
          <w:bCs w:val="0"/>
          <w:sz w:val="24"/>
          <w:szCs w:val="24"/>
          <w:rtl/>
        </w:rPr>
        <w:t>דוקטורט</w:t>
      </w:r>
      <w:r w:rsidRPr="000B32C0">
        <w:rPr>
          <w:b w:val="0"/>
          <w:bCs w:val="0"/>
          <w:sz w:val="24"/>
          <w:szCs w:val="24"/>
        </w:rPr>
        <w:t xml:space="preserve"> </w:t>
      </w:r>
      <w:r w:rsidRPr="000B32C0">
        <w:rPr>
          <w:b w:val="0"/>
          <w:bCs w:val="0"/>
          <w:sz w:val="24"/>
          <w:szCs w:val="24"/>
          <w:rtl/>
        </w:rPr>
        <w:t>במוסדות</w:t>
      </w:r>
      <w:r w:rsidRPr="000B32C0">
        <w:rPr>
          <w:b w:val="0"/>
          <w:bCs w:val="0"/>
          <w:sz w:val="24"/>
          <w:szCs w:val="24"/>
        </w:rPr>
        <w:t xml:space="preserve"> </w:t>
      </w:r>
      <w:r w:rsidRPr="000B32C0">
        <w:rPr>
          <w:b w:val="0"/>
          <w:bCs w:val="0"/>
          <w:sz w:val="24"/>
          <w:szCs w:val="24"/>
          <w:rtl/>
        </w:rPr>
        <w:t>ישראליים</w:t>
      </w:r>
      <w:r w:rsidRPr="000B32C0">
        <w:rPr>
          <w:b w:val="0"/>
          <w:bCs w:val="0"/>
          <w:sz w:val="24"/>
          <w:szCs w:val="24"/>
        </w:rPr>
        <w:t xml:space="preserve"> </w:t>
      </w:r>
      <w:r w:rsidRPr="000B32C0">
        <w:rPr>
          <w:b w:val="0"/>
          <w:bCs w:val="0"/>
          <w:sz w:val="24"/>
          <w:szCs w:val="24"/>
          <w:rtl/>
        </w:rPr>
        <w:t>מוכרים</w:t>
      </w:r>
      <w:r w:rsidRPr="000B32C0">
        <w:rPr>
          <w:b w:val="0"/>
          <w:bCs w:val="0"/>
          <w:sz w:val="24"/>
          <w:szCs w:val="24"/>
        </w:rPr>
        <w:t xml:space="preserve"> </w:t>
      </w:r>
      <w:r w:rsidRPr="000B32C0">
        <w:rPr>
          <w:b w:val="0"/>
          <w:bCs w:val="0"/>
          <w:sz w:val="24"/>
          <w:szCs w:val="24"/>
          <w:rtl/>
        </w:rPr>
        <w:t>להשכלה</w:t>
      </w:r>
      <w:r w:rsidRPr="000B32C0">
        <w:rPr>
          <w:b w:val="0"/>
          <w:bCs w:val="0"/>
          <w:sz w:val="24"/>
          <w:szCs w:val="24"/>
        </w:rPr>
        <w:t xml:space="preserve"> </w:t>
      </w:r>
      <w:r w:rsidRPr="000B32C0">
        <w:rPr>
          <w:b w:val="0"/>
          <w:bCs w:val="0"/>
          <w:sz w:val="24"/>
          <w:szCs w:val="24"/>
          <w:rtl/>
        </w:rPr>
        <w:t>גבוהה</w:t>
      </w:r>
      <w:r w:rsidRPr="000B32C0">
        <w:rPr>
          <w:b w:val="0"/>
          <w:bCs w:val="0"/>
          <w:sz w:val="24"/>
          <w:szCs w:val="24"/>
        </w:rPr>
        <w:t>.</w:t>
      </w:r>
    </w:p>
    <w:p w:rsidR="00FC6540" w:rsidRPr="000B32C0"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sidRPr="000B32C0">
        <w:rPr>
          <w:b w:val="0"/>
          <w:bCs w:val="0"/>
          <w:sz w:val="24"/>
          <w:szCs w:val="24"/>
          <w:rtl/>
        </w:rPr>
        <w:t>הספק יגיש</w:t>
      </w:r>
      <w:r>
        <w:rPr>
          <w:rFonts w:hint="cs"/>
          <w:b w:val="0"/>
          <w:bCs w:val="0"/>
          <w:sz w:val="24"/>
          <w:szCs w:val="24"/>
          <w:rtl/>
        </w:rPr>
        <w:t xml:space="preserve"> למשרד</w:t>
      </w:r>
      <w:r w:rsidRPr="000B32C0">
        <w:rPr>
          <w:b w:val="0"/>
          <w:bCs w:val="0"/>
          <w:sz w:val="24"/>
          <w:szCs w:val="24"/>
          <w:rtl/>
        </w:rPr>
        <w:t xml:space="preserve"> את המועמדים ל</w:t>
      </w:r>
      <w:r>
        <w:rPr>
          <w:rFonts w:hint="cs"/>
          <w:b w:val="0"/>
          <w:bCs w:val="0"/>
          <w:sz w:val="24"/>
          <w:szCs w:val="24"/>
          <w:rtl/>
        </w:rPr>
        <w:t>היכלל ב</w:t>
      </w:r>
      <w:r w:rsidRPr="000B32C0">
        <w:rPr>
          <w:b w:val="0"/>
          <w:bCs w:val="0"/>
          <w:sz w:val="24"/>
          <w:szCs w:val="24"/>
          <w:rtl/>
        </w:rPr>
        <w:t xml:space="preserve">רשימה, בצירוף התייחסות לעמידתם בקריטריונים ונימוק בדבר התאמתם הפרטנית להצטרפות לרשימה, </w:t>
      </w:r>
      <w:r>
        <w:rPr>
          <w:rFonts w:hint="cs"/>
          <w:b w:val="0"/>
          <w:bCs w:val="0"/>
          <w:sz w:val="24"/>
          <w:szCs w:val="24"/>
          <w:rtl/>
        </w:rPr>
        <w:t xml:space="preserve">והמשרד </w:t>
      </w:r>
      <w:r w:rsidRPr="000B32C0">
        <w:rPr>
          <w:b w:val="0"/>
          <w:bCs w:val="0"/>
          <w:sz w:val="24"/>
          <w:szCs w:val="24"/>
          <w:rtl/>
        </w:rPr>
        <w:t>יאשר באופן פרטני</w:t>
      </w:r>
      <w:r>
        <w:rPr>
          <w:rFonts w:hint="cs"/>
          <w:b w:val="0"/>
          <w:bCs w:val="0"/>
          <w:sz w:val="24"/>
          <w:szCs w:val="24"/>
          <w:rtl/>
        </w:rPr>
        <w:t>, על פי שיקול דעתו הבלעדי,</w:t>
      </w:r>
      <w:r w:rsidRPr="000B32C0">
        <w:rPr>
          <w:b w:val="0"/>
          <w:bCs w:val="0"/>
          <w:sz w:val="24"/>
          <w:szCs w:val="24"/>
          <w:rtl/>
        </w:rPr>
        <w:t xml:space="preserve"> כל מומחה לפני </w:t>
      </w:r>
      <w:r>
        <w:rPr>
          <w:rFonts w:hint="cs"/>
          <w:b w:val="0"/>
          <w:bCs w:val="0"/>
          <w:sz w:val="24"/>
          <w:szCs w:val="24"/>
          <w:rtl/>
        </w:rPr>
        <w:t>הכללתו</w:t>
      </w:r>
      <w:r w:rsidRPr="000B32C0">
        <w:rPr>
          <w:b w:val="0"/>
          <w:bCs w:val="0"/>
          <w:sz w:val="24"/>
          <w:szCs w:val="24"/>
          <w:rtl/>
        </w:rPr>
        <w:t xml:space="preserve"> </w:t>
      </w:r>
      <w:r>
        <w:rPr>
          <w:rFonts w:hint="cs"/>
          <w:b w:val="0"/>
          <w:bCs w:val="0"/>
          <w:sz w:val="24"/>
          <w:szCs w:val="24"/>
          <w:rtl/>
        </w:rPr>
        <w:t>ב</w:t>
      </w:r>
      <w:r w:rsidRPr="000B32C0">
        <w:rPr>
          <w:b w:val="0"/>
          <w:bCs w:val="0"/>
          <w:sz w:val="24"/>
          <w:szCs w:val="24"/>
          <w:rtl/>
        </w:rPr>
        <w:t>רשימה.</w:t>
      </w:r>
      <w:r w:rsidRPr="000B32C0">
        <w:rPr>
          <w:rFonts w:hint="cs"/>
          <w:b w:val="0"/>
          <w:bCs w:val="0"/>
          <w:sz w:val="24"/>
          <w:szCs w:val="24"/>
          <w:rtl/>
        </w:rPr>
        <w:t xml:space="preserve"> </w:t>
      </w:r>
      <w:r w:rsidRPr="000B32C0">
        <w:rPr>
          <w:b w:val="0"/>
          <w:bCs w:val="0"/>
          <w:sz w:val="24"/>
          <w:szCs w:val="24"/>
          <w:rtl/>
        </w:rPr>
        <w:t xml:space="preserve">המשרד רשאי לדחות </w:t>
      </w:r>
      <w:r w:rsidRPr="000B32C0">
        <w:rPr>
          <w:rFonts w:hint="cs"/>
          <w:b w:val="0"/>
          <w:bCs w:val="0"/>
          <w:sz w:val="24"/>
          <w:szCs w:val="24"/>
          <w:rtl/>
        </w:rPr>
        <w:t xml:space="preserve">כל </w:t>
      </w:r>
      <w:r w:rsidRPr="000B32C0">
        <w:rPr>
          <w:b w:val="0"/>
          <w:bCs w:val="0"/>
          <w:sz w:val="24"/>
          <w:szCs w:val="24"/>
          <w:rtl/>
        </w:rPr>
        <w:t>מומחה אקדמי מועמד, וזאת על דעתו הבלעדית</w:t>
      </w:r>
      <w:r>
        <w:rPr>
          <w:rFonts w:hint="cs"/>
          <w:b w:val="0"/>
          <w:bCs w:val="0"/>
          <w:sz w:val="24"/>
          <w:szCs w:val="24"/>
          <w:rtl/>
        </w:rPr>
        <w:t>, והספק יידרש להציע מומחה חלופי מטעמו</w:t>
      </w:r>
      <w:r w:rsidRPr="000B32C0">
        <w:rPr>
          <w:b w:val="0"/>
          <w:bCs w:val="0"/>
          <w:sz w:val="24"/>
          <w:szCs w:val="24"/>
          <w:rtl/>
        </w:rPr>
        <w:t>.</w:t>
      </w:r>
    </w:p>
    <w:p w:rsidR="00FC6540" w:rsidRPr="00AE25F6"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tl/>
        </w:rPr>
      </w:pPr>
      <w:r w:rsidRPr="00AE25F6">
        <w:rPr>
          <w:b w:val="0"/>
          <w:bCs w:val="0"/>
          <w:sz w:val="24"/>
          <w:szCs w:val="24"/>
          <w:rtl/>
        </w:rPr>
        <w:t>לאחר אישור רשימת המומחים על ידי המשרד, יגויסו המומחים לפעילות הוועדות מתוך רשימות המומחים.</w:t>
      </w:r>
      <w:r>
        <w:rPr>
          <w:rFonts w:hint="cs"/>
          <w:b w:val="0"/>
          <w:bCs w:val="0"/>
          <w:sz w:val="24"/>
          <w:szCs w:val="24"/>
          <w:rtl/>
        </w:rPr>
        <w:t xml:space="preserve"> הספק יהיה אחראי לעדכניות הרשימה ויקיים את התהליך הקבוע לעיל בכל מקרה בו תהיה תחלופה של מומחים. </w:t>
      </w:r>
    </w:p>
    <w:p w:rsidR="00FC6540" w:rsidRPr="00AE25F6"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Pr>
      </w:pPr>
      <w:r w:rsidRPr="00AE25F6">
        <w:rPr>
          <w:b w:val="0"/>
          <w:bCs w:val="0"/>
          <w:sz w:val="24"/>
          <w:szCs w:val="24"/>
          <w:rtl/>
        </w:rPr>
        <w:t>בתום תקופת ההתקשרות עם ה</w:t>
      </w:r>
      <w:r>
        <w:rPr>
          <w:rFonts w:hint="cs"/>
          <w:b w:val="0"/>
          <w:bCs w:val="0"/>
          <w:sz w:val="24"/>
          <w:szCs w:val="24"/>
          <w:rtl/>
        </w:rPr>
        <w:t xml:space="preserve">ספק </w:t>
      </w:r>
      <w:r w:rsidRPr="00AE25F6">
        <w:rPr>
          <w:b w:val="0"/>
          <w:bCs w:val="0"/>
          <w:sz w:val="24"/>
          <w:szCs w:val="24"/>
          <w:rtl/>
        </w:rPr>
        <w:t>תועמד הרשימה שנבנתה לרשות המשרד.</w:t>
      </w:r>
    </w:p>
    <w:p w:rsidR="00FC6540" w:rsidRPr="003719A8"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tl/>
        </w:rPr>
      </w:pPr>
      <w:r w:rsidRPr="003719A8">
        <w:rPr>
          <w:b w:val="0"/>
          <w:bCs w:val="0"/>
          <w:sz w:val="24"/>
          <w:szCs w:val="24"/>
          <w:rtl/>
        </w:rPr>
        <w:t xml:space="preserve">כל מומחה יחתום על הצהרה על היותו עומד בדרישות </w:t>
      </w:r>
      <w:r>
        <w:rPr>
          <w:rFonts w:hint="cs"/>
          <w:b w:val="0"/>
          <w:bCs w:val="0"/>
          <w:sz w:val="24"/>
          <w:szCs w:val="24"/>
          <w:rtl/>
        </w:rPr>
        <w:t xml:space="preserve">המכרז לעניין המומחים </w:t>
      </w:r>
      <w:r w:rsidRPr="003719A8">
        <w:rPr>
          <w:b w:val="0"/>
          <w:bCs w:val="0"/>
          <w:sz w:val="24"/>
          <w:szCs w:val="24"/>
          <w:rtl/>
        </w:rPr>
        <w:t xml:space="preserve">וכן </w:t>
      </w:r>
      <w:r w:rsidRPr="00192960">
        <w:rPr>
          <w:b w:val="0"/>
          <w:bCs w:val="0"/>
          <w:sz w:val="24"/>
          <w:szCs w:val="24"/>
          <w:rtl/>
        </w:rPr>
        <w:t xml:space="preserve">על הצהרה לעניין </w:t>
      </w:r>
      <w:r w:rsidRPr="00192960">
        <w:rPr>
          <w:rFonts w:hint="cs"/>
          <w:b w:val="0"/>
          <w:bCs w:val="0"/>
          <w:sz w:val="24"/>
          <w:szCs w:val="24"/>
          <w:rtl/>
        </w:rPr>
        <w:t>התחייבות לסודיות והיעדר</w:t>
      </w:r>
      <w:r w:rsidRPr="00192960">
        <w:rPr>
          <w:b w:val="0"/>
          <w:bCs w:val="0"/>
          <w:sz w:val="24"/>
          <w:szCs w:val="24"/>
          <w:rtl/>
        </w:rPr>
        <w:t xml:space="preserve"> ניגוד עניינים</w:t>
      </w:r>
      <w:r w:rsidRPr="00192960">
        <w:rPr>
          <w:rFonts w:hint="cs"/>
          <w:b w:val="0"/>
          <w:bCs w:val="0"/>
          <w:sz w:val="24"/>
          <w:szCs w:val="24"/>
          <w:rtl/>
        </w:rPr>
        <w:t xml:space="preserve"> בנוסח </w:t>
      </w:r>
      <w:proofErr w:type="spellStart"/>
      <w:r>
        <w:rPr>
          <w:rFonts w:hint="cs"/>
          <w:b w:val="0"/>
          <w:bCs w:val="0"/>
          <w:sz w:val="24"/>
          <w:szCs w:val="24"/>
          <w:rtl/>
        </w:rPr>
        <w:t>המצ"ב</w:t>
      </w:r>
      <w:proofErr w:type="spellEnd"/>
      <w:r>
        <w:rPr>
          <w:rFonts w:hint="cs"/>
          <w:b w:val="0"/>
          <w:bCs w:val="0"/>
          <w:sz w:val="24"/>
          <w:szCs w:val="24"/>
          <w:rtl/>
        </w:rPr>
        <w:t xml:space="preserve"> כנספח</w:t>
      </w:r>
      <w:r w:rsidRPr="00192960">
        <w:rPr>
          <w:rFonts w:hint="cs"/>
          <w:b w:val="0"/>
          <w:bCs w:val="0"/>
          <w:sz w:val="24"/>
          <w:szCs w:val="24"/>
          <w:rtl/>
        </w:rPr>
        <w:t xml:space="preserve"> להסכם ההתקשרות</w:t>
      </w:r>
      <w:r w:rsidRPr="00192960">
        <w:rPr>
          <w:b w:val="0"/>
          <w:bCs w:val="0"/>
          <w:sz w:val="24"/>
          <w:szCs w:val="24"/>
          <w:rtl/>
        </w:rPr>
        <w:t>.</w:t>
      </w:r>
    </w:p>
    <w:p w:rsidR="00FC6540" w:rsidRPr="00C66F37"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C66F37">
        <w:rPr>
          <w:b w:val="0"/>
          <w:bCs w:val="0"/>
          <w:sz w:val="24"/>
          <w:szCs w:val="24"/>
          <w:rtl/>
        </w:rPr>
        <w:t>יובהר כי הספק יישא בכל עלויות גיוס המומחים ושילובם בהליכי שקילת התארים האקדמיים מחו"ל.</w:t>
      </w:r>
    </w:p>
    <w:p w:rsidR="00FC6540" w:rsidRPr="00E27E15"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sz w:val="24"/>
          <w:szCs w:val="24"/>
          <w:u w:val="single"/>
          <w:rtl/>
        </w:rPr>
        <w:lastRenderedPageBreak/>
        <w:t xml:space="preserve">מבלי </w:t>
      </w:r>
      <w:r w:rsidRPr="00E27E15">
        <w:rPr>
          <w:rFonts w:hint="cs"/>
          <w:sz w:val="24"/>
          <w:szCs w:val="24"/>
          <w:u w:val="single"/>
          <w:rtl/>
        </w:rPr>
        <w:t xml:space="preserve">לגרוע מהכללים המחייבים לשקילת תארים, </w:t>
      </w:r>
      <w:r w:rsidRPr="00E27E15">
        <w:rPr>
          <w:sz w:val="24"/>
          <w:szCs w:val="24"/>
          <w:u w:val="single"/>
          <w:rtl/>
        </w:rPr>
        <w:t>על מנת לספק אישור שקילות לתואר שלישי (דוקטור), יש לבחון</w:t>
      </w:r>
      <w:r w:rsidRPr="00E27E15">
        <w:rPr>
          <w:sz w:val="24"/>
          <w:szCs w:val="24"/>
          <w:rtl/>
        </w:rPr>
        <w:t>:</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bookmarkStart w:id="402" w:name="_Hlk191982419"/>
      <w:r w:rsidRPr="00E27E15">
        <w:rPr>
          <w:b w:val="0"/>
          <w:bCs w:val="0"/>
          <w:rtl/>
        </w:rPr>
        <w:t>אישור שקילות עבור תואר אקדמי ראשון ושני, אלא אם במוסד האקדמי שהעניק את התואר קיים מסלול ישיר לתואר אקדמי שלישי.</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 xml:space="preserve">הענקת התואר נעשתה במוסד אקדמי מוכר במדינת המקור והוא רשאי להעניק תואר אקדמי שלישי, בהתאם לקריטריונים המוגדרים בחוק המועצה להשכלה גבוהה, </w:t>
      </w:r>
      <w:proofErr w:type="spellStart"/>
      <w:r w:rsidRPr="00E27E15">
        <w:rPr>
          <w:b w:val="0"/>
          <w:bCs w:val="0"/>
          <w:rtl/>
        </w:rPr>
        <w:t>התשי"ח</w:t>
      </w:r>
      <w:proofErr w:type="spellEnd"/>
      <w:r w:rsidRPr="00E27E15">
        <w:rPr>
          <w:b w:val="0"/>
          <w:bCs w:val="0"/>
          <w:rtl/>
        </w:rPr>
        <w:t xml:space="preserve"> – 1958</w:t>
      </w:r>
      <w:r w:rsidRPr="00E27E15">
        <w:rPr>
          <w:rFonts w:hint="cs"/>
          <w:b w:val="0"/>
          <w:bCs w:val="0"/>
          <w:rtl/>
        </w:rPr>
        <w:t>, תיקונים 11 ו-12</w:t>
      </w:r>
      <w:r w:rsidRPr="00E27E15">
        <w:rPr>
          <w:b w:val="0"/>
          <w:bCs w:val="0"/>
          <w:rtl/>
        </w:rPr>
        <w:t xml:space="preserve">. </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הגשת עבודת דוקטורט, או עבודה מקבילה המוסכמת על ידי המוסד האקדמי המוסמך במדינת המקור.</w:t>
      </w:r>
    </w:p>
    <w:p w:rsidR="00FC6540"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מנחה עבודת הדוקטורט הינו בדרגה אקדמית או בתואר אקדמי של מרצה בכיר לפחות.</w:t>
      </w:r>
    </w:p>
    <w:p w:rsidR="00FC6540" w:rsidRPr="007E068F" w:rsidRDefault="00FC6540" w:rsidP="0099777D">
      <w:pPr>
        <w:pStyle w:val="1111"/>
        <w:numPr>
          <w:ilvl w:val="2"/>
          <w:numId w:val="51"/>
        </w:numPr>
        <w:tabs>
          <w:tab w:val="clear" w:pos="1334"/>
          <w:tab w:val="left" w:pos="1050"/>
        </w:tabs>
        <w:spacing w:line="276" w:lineRule="auto"/>
        <w:ind w:left="1638" w:hanging="871"/>
        <w:rPr>
          <w:b w:val="0"/>
          <w:bCs w:val="0"/>
        </w:rPr>
      </w:pPr>
      <w:r w:rsidRPr="007E068F">
        <w:rPr>
          <w:b w:val="0"/>
          <w:bCs w:val="0"/>
          <w:rtl/>
        </w:rPr>
        <w:t xml:space="preserve">הספק, באמצעות ועדת המומחים, יוודא כי משך והיקף הלימודים לקראת התואר השלישי נמשך שלוש שנים לפחות, ובכל מקרה לא יפחת מהתקופה הנדרשת על ידי המוסד האקדמי המעניק את התואר השלישי (ככל שהיא עולה על 3 שנים). </w:t>
      </w:r>
    </w:p>
    <w:bookmarkEnd w:id="402"/>
    <w:p w:rsidR="00FC6540" w:rsidRPr="00E27E15"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27E15">
        <w:rPr>
          <w:b w:val="0"/>
          <w:bCs w:val="0"/>
          <w:sz w:val="24"/>
          <w:szCs w:val="24"/>
          <w:rtl/>
        </w:rPr>
        <w:t xml:space="preserve">עם פתיחת בקשת ההערכה לתואר אקדמי שלישי, יבחר הספק מתוך רשימת המומחים שני מומחים, המגיעים מתחומי הדעת הרלוונטיים לתכני עבודת הדוקטורט, שיהוו "ועדת מומחים" לבחינת בקשת השקילות. הספק יגיש למשרד פירוט אודות המועמדים לוועדת המומחים ונימוק בדבר התאמתם לבחינת הבקשה, </w:t>
      </w:r>
      <w:r w:rsidRPr="00E27E15">
        <w:rPr>
          <w:rFonts w:hint="cs"/>
          <w:b w:val="0"/>
          <w:bCs w:val="0"/>
          <w:sz w:val="24"/>
          <w:szCs w:val="24"/>
          <w:rtl/>
        </w:rPr>
        <w:t>והמשרד</w:t>
      </w:r>
      <w:r w:rsidRPr="00E27E15">
        <w:rPr>
          <w:b w:val="0"/>
          <w:bCs w:val="0"/>
          <w:sz w:val="24"/>
          <w:szCs w:val="24"/>
          <w:rtl/>
        </w:rPr>
        <w:t xml:space="preserve"> יאשר באופן פרטני כל מומחה לפני מינויו </w:t>
      </w:r>
      <w:proofErr w:type="spellStart"/>
      <w:r w:rsidRPr="00E27E15">
        <w:rPr>
          <w:b w:val="0"/>
          <w:bCs w:val="0"/>
          <w:sz w:val="24"/>
          <w:szCs w:val="24"/>
          <w:rtl/>
        </w:rPr>
        <w:t>לועדה</w:t>
      </w:r>
      <w:proofErr w:type="spellEnd"/>
      <w:r w:rsidRPr="00E27E15">
        <w:rPr>
          <w:b w:val="0"/>
          <w:bCs w:val="0"/>
          <w:sz w:val="24"/>
          <w:szCs w:val="24"/>
          <w:rtl/>
        </w:rPr>
        <w:t>, תוך שמירה על שיקול דעת מלא. לפחות אחד מהמומחים בוועדה יהיה בוחן חיצוני, שאינו בוגר המוסד האקדמי שהעניק את התואר השלישי.</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מומחי הוועדה יקבלו מהספק את עבודת הדוקטורט ויבחנו, כל אחד באופן עצמאי, כי היא עומדת בסטנדרטים הנדרשים במוסדות ישראליים מוכרים המעניקים תואר שלישי, ושקולה לעבודת דוקטורט מהתחום הרלוונטי במוסדות ישראליים מוכרים. כל מומחה יכין חוות דעתו בנפרד, בה תפורט המלצתו בדבר רמתה האקדמית של עבודת הדוקטורט. חוות הדעת תתייחס בין היתר להיקף עבודת הדוקטורט, המתודולוגיה והמחקר שנעשה, משך זמן הכתיבה והמחקר, חדשנות העבודה, רמת הכתיבה בעבודה והיקף הביבליוגרפיה. דו"חות אלו יובאו במלואם ויצורפו להמלצתו של הספק למשרד</w:t>
      </w:r>
      <w:r w:rsidRPr="007E068F">
        <w:rPr>
          <w:rFonts w:hint="cs"/>
          <w:b w:val="0"/>
          <w:bCs w:val="0"/>
          <w:sz w:val="24"/>
          <w:szCs w:val="24"/>
          <w:rtl/>
        </w:rPr>
        <w:t xml:space="preserve"> בדבר אישור שקילת התואר השלישי</w:t>
      </w:r>
      <w:r w:rsidRPr="007E068F">
        <w:rPr>
          <w:b w:val="0"/>
          <w:bCs w:val="0"/>
          <w:sz w:val="24"/>
          <w:szCs w:val="24"/>
          <w:rtl/>
        </w:rPr>
        <w:t>. לבסוף, תגיש הועדה המלצתה בדבר הצורך בביצוע ראיון מקצועי, כמפורט להלן.</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הו</w:t>
      </w:r>
      <w:r>
        <w:rPr>
          <w:rFonts w:hint="cs"/>
          <w:b w:val="0"/>
          <w:bCs w:val="0"/>
          <w:sz w:val="24"/>
          <w:szCs w:val="24"/>
          <w:rtl/>
        </w:rPr>
        <w:t>ו</w:t>
      </w:r>
      <w:r w:rsidRPr="007E068F">
        <w:rPr>
          <w:b w:val="0"/>
          <w:bCs w:val="0"/>
          <w:sz w:val="24"/>
          <w:szCs w:val="24"/>
          <w:rtl/>
        </w:rPr>
        <w:t>עדה רשאית, לצורך עבודתה</w:t>
      </w:r>
      <w:r>
        <w:rPr>
          <w:rFonts w:hint="cs"/>
          <w:b w:val="0"/>
          <w:bCs w:val="0"/>
          <w:sz w:val="24"/>
          <w:szCs w:val="24"/>
          <w:rtl/>
        </w:rPr>
        <w:t>,</w:t>
      </w:r>
      <w:r w:rsidRPr="007E068F">
        <w:rPr>
          <w:b w:val="0"/>
          <w:bCs w:val="0"/>
          <w:sz w:val="24"/>
          <w:szCs w:val="24"/>
          <w:rtl/>
        </w:rPr>
        <w:t xml:space="preserve"> לדרוש ממבקש הבקשה להשלים פרטים נוספים הנוגעים ללימודים, לרבות הגשת מסמכים נוספים. כמו כן, רשאית הוועדה לדרוש מידע נוסף מכל מקור אחר, לפי הצורך, ובלבד שהוא נדרש לצורך קבלת ההחלטה.</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rFonts w:hint="eastAsia"/>
          <w:b w:val="0"/>
          <w:bCs w:val="0"/>
          <w:sz w:val="24"/>
          <w:szCs w:val="24"/>
          <w:rtl/>
        </w:rPr>
        <w:t>ככלל</w:t>
      </w:r>
      <w:r w:rsidRPr="007E068F">
        <w:rPr>
          <w:b w:val="0"/>
          <w:bCs w:val="0"/>
          <w:sz w:val="24"/>
          <w:szCs w:val="24"/>
          <w:rtl/>
        </w:rPr>
        <w:t>, הספק, באמצעות ועדת המומחים, יבצע ראיון מקצועי עם מגיש הבקשה לצורך הערכת הבנתו ותרומתו האישית לעבודת המחקר</w:t>
      </w:r>
      <w:r>
        <w:rPr>
          <w:rFonts w:hint="cs"/>
          <w:b w:val="0"/>
          <w:bCs w:val="0"/>
          <w:sz w:val="24"/>
          <w:szCs w:val="24"/>
          <w:rtl/>
        </w:rPr>
        <w:t>, במשך 30 דקות לפחות</w:t>
      </w:r>
      <w:r w:rsidRPr="007E068F">
        <w:rPr>
          <w:b w:val="0"/>
          <w:bCs w:val="0"/>
          <w:sz w:val="24"/>
          <w:szCs w:val="24"/>
          <w:rtl/>
        </w:rPr>
        <w:t xml:space="preserve">, תוך תיעוד מלא של תוצאות הריאיון ושילובן בדו"ח ההערכה. הועדה </w:t>
      </w:r>
      <w:r w:rsidRPr="007E068F">
        <w:rPr>
          <w:rFonts w:hint="eastAsia"/>
          <w:b w:val="0"/>
          <w:bCs w:val="0"/>
          <w:sz w:val="24"/>
          <w:szCs w:val="24"/>
          <w:rtl/>
        </w:rPr>
        <w:t>יכולה</w:t>
      </w:r>
      <w:r w:rsidRPr="007E068F">
        <w:rPr>
          <w:b w:val="0"/>
          <w:bCs w:val="0"/>
          <w:sz w:val="24"/>
          <w:szCs w:val="24"/>
          <w:rtl/>
        </w:rPr>
        <w:t xml:space="preserve"> להתכנס, </w:t>
      </w:r>
      <w:r w:rsidRPr="007E068F">
        <w:rPr>
          <w:rFonts w:hint="eastAsia"/>
          <w:b w:val="0"/>
          <w:bCs w:val="0"/>
          <w:sz w:val="24"/>
          <w:szCs w:val="24"/>
          <w:rtl/>
        </w:rPr>
        <w:t>בהתאם</w:t>
      </w:r>
      <w:r w:rsidRPr="007E068F">
        <w:rPr>
          <w:b w:val="0"/>
          <w:bCs w:val="0"/>
          <w:sz w:val="24"/>
          <w:szCs w:val="24"/>
          <w:rtl/>
        </w:rPr>
        <w:t xml:space="preserve"> </w:t>
      </w:r>
      <w:r w:rsidRPr="007E068F">
        <w:rPr>
          <w:rFonts w:hint="eastAsia"/>
          <w:b w:val="0"/>
          <w:bCs w:val="0"/>
          <w:sz w:val="24"/>
          <w:szCs w:val="24"/>
          <w:rtl/>
        </w:rPr>
        <w:t>לצורך</w:t>
      </w:r>
      <w:r w:rsidRPr="007E068F">
        <w:rPr>
          <w:b w:val="0"/>
          <w:bCs w:val="0"/>
          <w:sz w:val="24"/>
          <w:szCs w:val="24"/>
          <w:rtl/>
        </w:rPr>
        <w:t xml:space="preserve"> </w:t>
      </w:r>
      <w:r w:rsidRPr="007E068F">
        <w:rPr>
          <w:rFonts w:hint="eastAsia"/>
          <w:b w:val="0"/>
          <w:bCs w:val="0"/>
          <w:sz w:val="24"/>
          <w:szCs w:val="24"/>
          <w:rtl/>
        </w:rPr>
        <w:t>ולשיקול</w:t>
      </w:r>
      <w:r w:rsidRPr="007E068F">
        <w:rPr>
          <w:b w:val="0"/>
          <w:bCs w:val="0"/>
          <w:sz w:val="24"/>
          <w:szCs w:val="24"/>
          <w:rtl/>
        </w:rPr>
        <w:t xml:space="preserve"> </w:t>
      </w:r>
      <w:r w:rsidRPr="007E068F">
        <w:rPr>
          <w:rFonts w:hint="eastAsia"/>
          <w:b w:val="0"/>
          <w:bCs w:val="0"/>
          <w:sz w:val="24"/>
          <w:szCs w:val="24"/>
          <w:rtl/>
        </w:rPr>
        <w:t>דעתה</w:t>
      </w:r>
      <w:r w:rsidRPr="007E068F">
        <w:rPr>
          <w:b w:val="0"/>
          <w:bCs w:val="0"/>
          <w:sz w:val="24"/>
          <w:szCs w:val="24"/>
          <w:rtl/>
        </w:rPr>
        <w:t xml:space="preserve">, לפני הריאיון לצורך קריאת החומר ולאחר הריאיון לצורך הכנת חוות דעת. </w:t>
      </w:r>
      <w:r w:rsidRPr="007E068F">
        <w:rPr>
          <w:rFonts w:hint="eastAsia"/>
          <w:b w:val="0"/>
          <w:bCs w:val="0"/>
          <w:sz w:val="24"/>
          <w:szCs w:val="24"/>
          <w:rtl/>
        </w:rPr>
        <w:t>כל</w:t>
      </w:r>
      <w:r w:rsidRPr="007E068F">
        <w:rPr>
          <w:b w:val="0"/>
          <w:bCs w:val="0"/>
          <w:sz w:val="24"/>
          <w:szCs w:val="24"/>
          <w:rtl/>
        </w:rPr>
        <w:t xml:space="preserve"> התכנסות של הוועדה </w:t>
      </w:r>
      <w:r w:rsidRPr="007E068F">
        <w:rPr>
          <w:rFonts w:hint="eastAsia"/>
          <w:b w:val="0"/>
          <w:bCs w:val="0"/>
          <w:sz w:val="24"/>
          <w:szCs w:val="24"/>
          <w:rtl/>
        </w:rPr>
        <w:t>תתועד</w:t>
      </w:r>
      <w:r w:rsidRPr="007E068F">
        <w:rPr>
          <w:b w:val="0"/>
          <w:bCs w:val="0"/>
          <w:sz w:val="24"/>
          <w:szCs w:val="24"/>
          <w:rtl/>
        </w:rPr>
        <w:t xml:space="preserve"> </w:t>
      </w:r>
      <w:r w:rsidRPr="007E068F">
        <w:rPr>
          <w:rFonts w:hint="eastAsia"/>
          <w:b w:val="0"/>
          <w:bCs w:val="0"/>
          <w:sz w:val="24"/>
          <w:szCs w:val="24"/>
          <w:rtl/>
        </w:rPr>
        <w:t>בפרוטוקול</w:t>
      </w:r>
      <w:r w:rsidRPr="007E068F">
        <w:rPr>
          <w:b w:val="0"/>
          <w:bCs w:val="0"/>
          <w:sz w:val="24"/>
          <w:szCs w:val="24"/>
          <w:rtl/>
        </w:rPr>
        <w:t xml:space="preserve">. </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lastRenderedPageBreak/>
        <w:t>מטרת הריאיון המקצועי היא כי ועדת המומחים תבדוק כי עבודת הדוקטורט נכתבה על ידי מבקש הבקשה, וכי הוא מתמצא בתוכנה באופן המעיד על כך. ההתרשמות לא תישא אופי של בחינה, אלא של שיחת התרשמות ואימות.</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הספק רשאי, בהמלצת חברי ועדת המומחים, לפטור את מבקש הבקשה מביצוע הריאיון</w:t>
      </w:r>
      <w:r>
        <w:rPr>
          <w:rFonts w:hint="cs"/>
          <w:b w:val="0"/>
          <w:bCs w:val="0"/>
          <w:sz w:val="24"/>
          <w:szCs w:val="24"/>
          <w:rtl/>
        </w:rPr>
        <w:t xml:space="preserve">, </w:t>
      </w:r>
      <w:r w:rsidRPr="007E068F">
        <w:rPr>
          <w:b w:val="0"/>
          <w:bCs w:val="0"/>
          <w:sz w:val="24"/>
          <w:szCs w:val="24"/>
          <w:rtl/>
        </w:rPr>
        <w:t xml:space="preserve"> </w:t>
      </w:r>
      <w:r w:rsidRPr="0047796F">
        <w:rPr>
          <w:b w:val="0"/>
          <w:bCs w:val="0"/>
          <w:sz w:val="24"/>
          <w:szCs w:val="24"/>
          <w:rtl/>
        </w:rPr>
        <w:t xml:space="preserve">אם מגיש הבקשה גר במהלך תקופת הלימודים לתואר השלישי בחו"ל והקורסים בהם השתתף (אם היו) התקיימו בשפה המקובלת במוסד בו הוא למד. </w:t>
      </w:r>
      <w:r w:rsidRPr="007E068F">
        <w:rPr>
          <w:b w:val="0"/>
          <w:bCs w:val="0"/>
          <w:sz w:val="24"/>
          <w:szCs w:val="24"/>
          <w:rtl/>
        </w:rPr>
        <w:t xml:space="preserve">בכל מקרה אחר, לרבות במקרה של המלצה על אי מתן שקילות למבקש הבקשה, יזמן הספק את המבקש לראיון מקצועי. </w:t>
      </w:r>
      <w:r>
        <w:rPr>
          <w:rFonts w:hint="cs"/>
          <w:b w:val="0"/>
          <w:bCs w:val="0"/>
          <w:sz w:val="24"/>
          <w:szCs w:val="24"/>
          <w:rtl/>
        </w:rPr>
        <w:t xml:space="preserve"> </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על הריאיון להתבצע בהרכב מלא בלבד, הכולל את מבקש הבקשה ושני חברי הו</w:t>
      </w:r>
      <w:r w:rsidRPr="007E068F">
        <w:rPr>
          <w:rFonts w:hint="cs"/>
          <w:b w:val="0"/>
          <w:bCs w:val="0"/>
          <w:sz w:val="24"/>
          <w:szCs w:val="24"/>
          <w:rtl/>
        </w:rPr>
        <w:t>ו</w:t>
      </w:r>
      <w:r w:rsidRPr="007E068F">
        <w:rPr>
          <w:b w:val="0"/>
          <w:bCs w:val="0"/>
          <w:sz w:val="24"/>
          <w:szCs w:val="24"/>
          <w:rtl/>
        </w:rPr>
        <w:t>עדה המקצועית, ולהתקיים בחלל מתאים לביצוע הריאיון אשר יתואם על ידי הספק. ניתן לקיים את ה</w:t>
      </w:r>
      <w:r w:rsidRPr="007E068F">
        <w:rPr>
          <w:rFonts w:hint="cs"/>
          <w:b w:val="0"/>
          <w:bCs w:val="0"/>
          <w:sz w:val="24"/>
          <w:szCs w:val="24"/>
          <w:rtl/>
        </w:rPr>
        <w:t>ו</w:t>
      </w:r>
      <w:r w:rsidRPr="007E068F">
        <w:rPr>
          <w:b w:val="0"/>
          <w:bCs w:val="0"/>
          <w:sz w:val="24"/>
          <w:szCs w:val="24"/>
          <w:rtl/>
        </w:rPr>
        <w:t xml:space="preserve">ועדה באמצעות תוכנת פגישות מקוונת הכוללת צילום וידאו ושמע, באיכות מספקת, של כלל המשתתפים, אשר תאושר על ידי </w:t>
      </w:r>
      <w:r w:rsidRPr="007E068F">
        <w:rPr>
          <w:rFonts w:hint="cs"/>
          <w:b w:val="0"/>
          <w:bCs w:val="0"/>
          <w:sz w:val="24"/>
          <w:szCs w:val="24"/>
          <w:rtl/>
        </w:rPr>
        <w:t>המשרד</w:t>
      </w:r>
      <w:r w:rsidRPr="007E068F">
        <w:rPr>
          <w:b w:val="0"/>
          <w:bCs w:val="0"/>
          <w:sz w:val="24"/>
          <w:szCs w:val="24"/>
          <w:rtl/>
        </w:rPr>
        <w:t xml:space="preserve"> ותואמת את אמות המידה לשימוש במערכות ולאבטחת מידע המוגדרות על ידו.</w:t>
      </w:r>
      <w:r w:rsidRPr="00023971">
        <w:rPr>
          <w:b w:val="0"/>
          <w:bCs w:val="0"/>
          <w:sz w:val="24"/>
          <w:szCs w:val="24"/>
          <w:rtl/>
        </w:rPr>
        <w:t xml:space="preserve"> </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 xml:space="preserve">באחריות הספק לוודא קיום הוועדה </w:t>
      </w:r>
      <w:r w:rsidRPr="007E068F">
        <w:rPr>
          <w:rFonts w:hint="cs"/>
          <w:b w:val="0"/>
          <w:bCs w:val="0"/>
          <w:sz w:val="24"/>
          <w:szCs w:val="24"/>
          <w:rtl/>
        </w:rPr>
        <w:t xml:space="preserve">במקום הולם </w:t>
      </w:r>
      <w:r w:rsidRPr="007E068F">
        <w:rPr>
          <w:b w:val="0"/>
          <w:bCs w:val="0"/>
          <w:sz w:val="24"/>
          <w:szCs w:val="24"/>
          <w:rtl/>
        </w:rPr>
        <w:t>והגעת המשתתפים לדיון. במקרה שאחד המשתתפים לא הגיע, יש לזמן הוועדה מחדש.</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7E068F">
        <w:rPr>
          <w:b w:val="0"/>
          <w:bCs w:val="0"/>
          <w:sz w:val="24"/>
          <w:szCs w:val="24"/>
          <w:rtl/>
        </w:rPr>
        <w:t>הריאיון המקצועי יוקלט ויתועד באופן מלא, בין שהתקיים באופן מקוון, ובין שהתקיים באופן פיזי. ההקלטות והפרוטוקולים של ועדת המומחים יתועדו במערכת ניהול הידע של הספק ויצורפו להליך הבקשה באופן מלא.</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לאחר הריאיון תכין ועדת המומחים חוות דעת מפורטת ומנומקת, בה יציינו את הפרמטרים והנימוקים אשר הביאו להחלטה, וכן את ההחלטה</w:t>
      </w:r>
      <w:r>
        <w:rPr>
          <w:rFonts w:hint="cs"/>
          <w:b w:val="0"/>
          <w:bCs w:val="0"/>
          <w:sz w:val="24"/>
          <w:szCs w:val="24"/>
          <w:rtl/>
        </w:rPr>
        <w:t xml:space="preserve"> </w:t>
      </w:r>
      <w:r>
        <w:rPr>
          <w:b w:val="0"/>
          <w:bCs w:val="0"/>
          <w:sz w:val="24"/>
          <w:szCs w:val="24"/>
          <w:rtl/>
        </w:rPr>
        <w:t>–</w:t>
      </w:r>
      <w:r w:rsidRPr="007E068F">
        <w:rPr>
          <w:b w:val="0"/>
          <w:bCs w:val="0"/>
          <w:sz w:val="24"/>
          <w:szCs w:val="24"/>
          <w:rtl/>
        </w:rPr>
        <w:t xml:space="preserve"> האם מומלץ להכיר בתואר כשקול לתואר שלישי, או לא.</w:t>
      </w:r>
    </w:p>
    <w:p w:rsidR="00FC6540" w:rsidRPr="006222E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ככל ש</w:t>
      </w:r>
      <w:r w:rsidRPr="006222EE">
        <w:rPr>
          <w:b w:val="0"/>
          <w:bCs w:val="0"/>
          <w:sz w:val="24"/>
          <w:szCs w:val="24"/>
          <w:rtl/>
        </w:rPr>
        <w:t>המלצת ה</w:t>
      </w:r>
      <w:r w:rsidRPr="006222EE">
        <w:rPr>
          <w:rFonts w:hint="cs"/>
          <w:b w:val="0"/>
          <w:bCs w:val="0"/>
          <w:sz w:val="24"/>
          <w:szCs w:val="24"/>
          <w:rtl/>
        </w:rPr>
        <w:t>ו</w:t>
      </w:r>
      <w:r w:rsidRPr="006222EE">
        <w:rPr>
          <w:b w:val="0"/>
          <w:bCs w:val="0"/>
          <w:sz w:val="24"/>
          <w:szCs w:val="24"/>
          <w:rtl/>
        </w:rPr>
        <w:t>ועדה שלילית:</w:t>
      </w:r>
    </w:p>
    <w:p w:rsidR="00FC6540" w:rsidRPr="006222EE" w:rsidRDefault="00FC6540" w:rsidP="0099777D">
      <w:pPr>
        <w:pStyle w:val="11110"/>
        <w:numPr>
          <w:ilvl w:val="3"/>
          <w:numId w:val="51"/>
        </w:numPr>
        <w:spacing w:before="120" w:after="0" w:line="276" w:lineRule="auto"/>
        <w:ind w:left="2041"/>
      </w:pPr>
      <w:r w:rsidRPr="006222EE">
        <w:rPr>
          <w:rtl/>
        </w:rPr>
        <w:t>על הועדה לתמלל את הריאיון שנערך למועמד בתוך שבועיים מיום קיום הריאיון. את התמליל יש לשמור במערכת לניהול הידע ולהעמידו לרשות העולה המבקש לפי דרישה.</w:t>
      </w:r>
    </w:p>
    <w:p w:rsidR="00FC6540" w:rsidRPr="006222EE" w:rsidRDefault="00FC6540" w:rsidP="0099777D">
      <w:pPr>
        <w:pStyle w:val="11110"/>
        <w:numPr>
          <w:ilvl w:val="3"/>
          <w:numId w:val="51"/>
        </w:numPr>
        <w:spacing w:before="120" w:after="0" w:line="276" w:lineRule="auto"/>
        <w:ind w:left="2041"/>
      </w:pPr>
      <w:r w:rsidRPr="006222EE">
        <w:rPr>
          <w:rtl/>
        </w:rPr>
        <w:t>על הספק להכין מכתב מפורט ומנומק ל</w:t>
      </w:r>
      <w:r w:rsidRPr="006222EE">
        <w:rPr>
          <w:rFonts w:hint="cs"/>
          <w:rtl/>
        </w:rPr>
        <w:t xml:space="preserve">עולה </w:t>
      </w:r>
      <w:r w:rsidRPr="006222EE">
        <w:rPr>
          <w:rtl/>
        </w:rPr>
        <w:t>מבקש הבקשה על בסיס נימוקי הו</w:t>
      </w:r>
      <w:r w:rsidRPr="006222EE">
        <w:rPr>
          <w:rFonts w:hint="cs"/>
          <w:rtl/>
        </w:rPr>
        <w:t>ו</w:t>
      </w:r>
      <w:r w:rsidRPr="006222EE">
        <w:rPr>
          <w:rtl/>
        </w:rPr>
        <w:t>עדה. את המכתב יש לשמור במערכת לניהול הידע ולצרף להודעת אי השקילות.</w:t>
      </w:r>
    </w:p>
    <w:p w:rsidR="00FC6540" w:rsidRPr="006222E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ככל ש</w:t>
      </w:r>
      <w:r w:rsidRPr="006222EE">
        <w:rPr>
          <w:b w:val="0"/>
          <w:bCs w:val="0"/>
          <w:sz w:val="24"/>
          <w:szCs w:val="24"/>
          <w:rtl/>
        </w:rPr>
        <w:t>הו</w:t>
      </w:r>
      <w:r>
        <w:rPr>
          <w:rFonts w:hint="cs"/>
          <w:b w:val="0"/>
          <w:bCs w:val="0"/>
          <w:sz w:val="24"/>
          <w:szCs w:val="24"/>
          <w:rtl/>
        </w:rPr>
        <w:t>ו</w:t>
      </w:r>
      <w:r w:rsidRPr="006222EE">
        <w:rPr>
          <w:b w:val="0"/>
          <w:bCs w:val="0"/>
          <w:sz w:val="24"/>
          <w:szCs w:val="24"/>
          <w:rtl/>
        </w:rPr>
        <w:t xml:space="preserve">עדה </w:t>
      </w:r>
      <w:r>
        <w:rPr>
          <w:rFonts w:hint="cs"/>
          <w:b w:val="0"/>
          <w:bCs w:val="0"/>
          <w:sz w:val="24"/>
          <w:szCs w:val="24"/>
          <w:rtl/>
        </w:rPr>
        <w:t>לא הגיעה להסכמה באופן ש</w:t>
      </w:r>
      <w:r w:rsidRPr="006222EE">
        <w:rPr>
          <w:b w:val="0"/>
          <w:bCs w:val="0"/>
          <w:sz w:val="24"/>
          <w:szCs w:val="24"/>
          <w:rtl/>
        </w:rPr>
        <w:t xml:space="preserve">חבר ועדה אחד המליץ על מתן אישור שקילות, בעוד חבר אחר המליץ על אי-מתן אישור שקילות, יפנה הספק למומחה נוסף מתוך רשימת המומחים של הספק, לקבלת חוות דעתו בדבר הזכאות לקבלת אישור שקילות. </w:t>
      </w:r>
      <w:r>
        <w:rPr>
          <w:rFonts w:hint="cs"/>
          <w:b w:val="0"/>
          <w:bCs w:val="0"/>
          <w:sz w:val="24"/>
          <w:szCs w:val="24"/>
          <w:rtl/>
        </w:rPr>
        <w:t>הליך מינוי המומחה השלישי יהיה כפי שפורט בסעיף 3.11.</w:t>
      </w:r>
      <w:r w:rsidRPr="006222EE">
        <w:rPr>
          <w:b w:val="0"/>
          <w:bCs w:val="0"/>
          <w:sz w:val="24"/>
          <w:szCs w:val="24"/>
          <w:rtl/>
        </w:rPr>
        <w:t xml:space="preserve"> חוות דעת המומחה הנוסף תצורף למסמכי הבקשה ותישמר במערכת לניהול הידע. באם תהיה המלצתו שלילית, תצורף חוות הדעת הנוספת להודעה בדבר אי-מתן אישור שקילות שתימסר למבקש הבקשה.</w:t>
      </w:r>
    </w:p>
    <w:p w:rsidR="00FC6540" w:rsidRPr="00276C6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276C61">
        <w:rPr>
          <w:b w:val="0"/>
          <w:bCs w:val="0"/>
          <w:sz w:val="24"/>
          <w:szCs w:val="24"/>
          <w:rtl/>
        </w:rPr>
        <w:t>הספק יפעיל מנגנון ערעורים ייעודי עבור שקילת תארים אקדמיים שלישיים</w:t>
      </w:r>
      <w:r w:rsidRPr="00276C61">
        <w:rPr>
          <w:rFonts w:hint="cs"/>
          <w:b w:val="0"/>
          <w:bCs w:val="0"/>
          <w:sz w:val="24"/>
          <w:szCs w:val="24"/>
          <w:rtl/>
        </w:rPr>
        <w:t xml:space="preserve">, כדלקמן: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מגיש הערעור יידרש להגיש את בקשתו בתוך 30 ימים ממועד קבלת ההודעה על ההחלטה בדבר בקשתו.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הבקשה תנותח ותאופיין על ידי מומחה נוסף מרשימת המומחים המאושרים על ידי </w:t>
      </w:r>
      <w:r w:rsidRPr="00276C61">
        <w:rPr>
          <w:rFonts w:hint="cs"/>
          <w:b w:val="0"/>
          <w:bCs w:val="0"/>
          <w:rtl/>
        </w:rPr>
        <w:t>ה</w:t>
      </w:r>
      <w:r w:rsidRPr="00276C61">
        <w:rPr>
          <w:b w:val="0"/>
          <w:bCs w:val="0"/>
          <w:rtl/>
        </w:rPr>
        <w:t xml:space="preserve">משרד, אשר לא היה מעורב בהחלטת השקילות המקורית. המומחה יבחן את כל המסמכים הקיימים, לרבות חוות דעת קודמות, מסמכים חדשים שהוגשו ופרוטוקול הריאיון המקצועי, אם התקיים. הספק יגיש למשרד פירוט </w:t>
      </w:r>
      <w:r w:rsidRPr="00276C61">
        <w:rPr>
          <w:b w:val="0"/>
          <w:bCs w:val="0"/>
          <w:rtl/>
        </w:rPr>
        <w:lastRenderedPageBreak/>
        <w:t>אודות המועמד לשמש כמומחה נוסף ונימוק בדבר התאמתו לבחינת הבקשה, והמשרד יאשר באופן פרטני את מינוי</w:t>
      </w:r>
      <w:r>
        <w:rPr>
          <w:rFonts w:hint="cs"/>
          <w:b w:val="0"/>
          <w:bCs w:val="0"/>
          <w:rtl/>
        </w:rPr>
        <w:t>ו</w:t>
      </w:r>
      <w:r w:rsidRPr="00276C61">
        <w:rPr>
          <w:b w:val="0"/>
          <w:bCs w:val="0"/>
          <w:rtl/>
        </w:rPr>
        <w:t xml:space="preserve">, בהתאם לשיקול דעתו המלא.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המומחה הנוסף יכין חוות דעת מפורטת הכוללת ניתוח מקצועי של הנושאים ש</w:t>
      </w:r>
      <w:r w:rsidRPr="00276C61">
        <w:rPr>
          <w:rFonts w:hint="cs"/>
          <w:b w:val="0"/>
          <w:bCs w:val="0"/>
          <w:rtl/>
        </w:rPr>
        <w:t xml:space="preserve">נבחנו </w:t>
      </w:r>
      <w:r w:rsidRPr="00276C61">
        <w:rPr>
          <w:b w:val="0"/>
          <w:bCs w:val="0"/>
          <w:rtl/>
        </w:rPr>
        <w:t xml:space="preserve">בערעור, ויגיש זאת לספק בנוסף להמלצתו בדבר הערעור.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הספק יעביר דו"ח מנומק למשרד לקבלת החלטה סופית בערעור.</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ההחלטה תועבר למגיש הערעור על ידי </w:t>
      </w:r>
      <w:r w:rsidRPr="00276C61">
        <w:rPr>
          <w:rFonts w:hint="cs"/>
          <w:b w:val="0"/>
          <w:bCs w:val="0"/>
          <w:rtl/>
        </w:rPr>
        <w:t>המשרד</w:t>
      </w:r>
      <w:r w:rsidRPr="00276C61">
        <w:rPr>
          <w:b w:val="0"/>
          <w:bCs w:val="0"/>
          <w:rtl/>
        </w:rPr>
        <w:t xml:space="preserve">, בצירוף הסבר על החלטת השקילות האקדמית הסופית.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tl/>
        </w:rPr>
      </w:pPr>
      <w:r w:rsidRPr="00276C61">
        <w:rPr>
          <w:b w:val="0"/>
          <w:bCs w:val="0"/>
          <w:rtl/>
        </w:rPr>
        <w:t>הספק יתעד כל שלב בהליך באופן מלא במערכת ה-</w:t>
      </w:r>
      <w:r w:rsidRPr="00276C61">
        <w:rPr>
          <w:b w:val="0"/>
          <w:bCs w:val="0"/>
        </w:rPr>
        <w:t>CRM</w:t>
      </w:r>
      <w:r w:rsidRPr="00276C61">
        <w:rPr>
          <w:rFonts w:hint="cs"/>
          <w:b w:val="0"/>
          <w:bCs w:val="0"/>
          <w:rtl/>
        </w:rPr>
        <w:t>.</w:t>
      </w:r>
    </w:p>
    <w:p w:rsidR="00FC6540" w:rsidRPr="00276C6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276C61">
        <w:rPr>
          <w:sz w:val="24"/>
          <w:szCs w:val="24"/>
          <w:rtl/>
        </w:rPr>
        <w:t>להלן סיכום שלבי ביצוע העבודה עבור שקילת תארים אקדמיים שלישיים:</w:t>
      </w:r>
    </w:p>
    <w:tbl>
      <w:tblPr>
        <w:bidiVisual/>
        <w:tblW w:w="418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5"/>
        <w:gridCol w:w="3768"/>
        <w:gridCol w:w="1066"/>
        <w:gridCol w:w="1095"/>
      </w:tblGrid>
      <w:tr w:rsidR="00FC6540" w:rsidRPr="00E270E9" w:rsidTr="007F489C">
        <w:trPr>
          <w:tblHeader/>
          <w:jc w:val="right"/>
        </w:trPr>
        <w:tc>
          <w:tcPr>
            <w:tcW w:w="3437" w:type="pct"/>
            <w:gridSpan w:val="2"/>
            <w:shd w:val="clear" w:color="auto" w:fill="E6E6E6"/>
          </w:tcPr>
          <w:p w:rsidR="00FC6540" w:rsidRPr="00E270E9" w:rsidRDefault="00FC6540" w:rsidP="0099777D">
            <w:pPr>
              <w:spacing w:before="120"/>
              <w:jc w:val="both"/>
              <w:rPr>
                <w:b/>
                <w:bCs/>
                <w:rtl/>
              </w:rPr>
            </w:pPr>
            <w:r w:rsidRPr="00E270E9">
              <w:rPr>
                <w:b/>
                <w:bCs/>
                <w:rtl/>
              </w:rPr>
              <w:t>השלב</w:t>
            </w:r>
          </w:p>
        </w:tc>
        <w:tc>
          <w:tcPr>
            <w:tcW w:w="771" w:type="pct"/>
            <w:shd w:val="clear" w:color="auto" w:fill="E6E6E6"/>
          </w:tcPr>
          <w:p w:rsidR="00FC6540" w:rsidRPr="00E270E9" w:rsidRDefault="00FC6540" w:rsidP="0099777D">
            <w:pPr>
              <w:spacing w:before="120"/>
              <w:jc w:val="both"/>
              <w:rPr>
                <w:b/>
                <w:bCs/>
                <w:rtl/>
              </w:rPr>
            </w:pPr>
            <w:r w:rsidRPr="00E270E9">
              <w:rPr>
                <w:b/>
                <w:bCs/>
                <w:rtl/>
              </w:rPr>
              <w:t>הגורם המבצע</w:t>
            </w:r>
          </w:p>
        </w:tc>
        <w:tc>
          <w:tcPr>
            <w:tcW w:w="792" w:type="pct"/>
            <w:shd w:val="clear" w:color="auto" w:fill="E6E6E6"/>
          </w:tcPr>
          <w:p w:rsidR="00FC6540" w:rsidRPr="00E270E9" w:rsidRDefault="00FC6540" w:rsidP="0099777D">
            <w:pPr>
              <w:spacing w:before="120"/>
              <w:jc w:val="both"/>
              <w:rPr>
                <w:b/>
                <w:bCs/>
                <w:rtl/>
              </w:rPr>
            </w:pPr>
            <w:r w:rsidRPr="00E270E9">
              <w:rPr>
                <w:b/>
                <w:bCs/>
                <w:rtl/>
              </w:rPr>
              <w:t>הגורם המאשר</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קבלת הבקשה ובדיקתה</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בדיקה האם נדרשת שקילה של התואר הראשון והשני, במידה וכן לשקול קודם את התארים הראשונים על פי הקריטריונים כפי שהוצג לעיל</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התארים נמצאו שקולים:</w:t>
            </w:r>
            <w:r>
              <w:rPr>
                <w:rFonts w:hint="cs"/>
                <w:rtl/>
              </w:rPr>
              <w:t xml:space="preserve"> </w:t>
            </w:r>
            <w:r w:rsidRPr="00E270E9">
              <w:rPr>
                <w:rtl/>
              </w:rPr>
              <w:t>אימות מוסד הלימודים של התואר השלישי</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Pr>
                <w:rFonts w:hint="cs"/>
                <w:rtl/>
              </w:rPr>
              <w:t>בדיקת מנחה העבודה</w:t>
            </w:r>
          </w:p>
        </w:tc>
        <w:tc>
          <w:tcPr>
            <w:tcW w:w="771" w:type="pct"/>
          </w:tcPr>
          <w:p w:rsidR="00FC6540" w:rsidRPr="00E270E9" w:rsidRDefault="00FC6540" w:rsidP="0099777D">
            <w:pPr>
              <w:spacing w:before="120"/>
              <w:jc w:val="both"/>
              <w:rPr>
                <w:rtl/>
              </w:rPr>
            </w:pPr>
            <w:r>
              <w:rPr>
                <w:rFonts w:hint="cs"/>
                <w:rtl/>
              </w:rPr>
              <w:t>ספק</w:t>
            </w:r>
          </w:p>
        </w:tc>
        <w:tc>
          <w:tcPr>
            <w:tcW w:w="792" w:type="pct"/>
          </w:tcPr>
          <w:p w:rsidR="00FC6540" w:rsidRPr="00E270E9" w:rsidRDefault="00FC6540" w:rsidP="0099777D">
            <w:pPr>
              <w:spacing w:before="120"/>
              <w:jc w:val="both"/>
              <w:rPr>
                <w:rtl/>
              </w:rPr>
            </w:pPr>
            <w:r>
              <w:rPr>
                <w:rFonts w:hint="cs"/>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בחינת</w:t>
            </w:r>
            <w:r w:rsidRPr="00D674E3">
              <w:rPr>
                <w:rtl/>
              </w:rPr>
              <w:t xml:space="preserve"> משך והיקף הלימודים </w:t>
            </w:r>
          </w:p>
        </w:tc>
        <w:tc>
          <w:tcPr>
            <w:tcW w:w="771" w:type="pct"/>
          </w:tcPr>
          <w:p w:rsidR="00FC6540" w:rsidRPr="00E270E9" w:rsidRDefault="00FC6540" w:rsidP="0099777D">
            <w:pPr>
              <w:spacing w:before="120"/>
              <w:jc w:val="both"/>
              <w:rPr>
                <w:rtl/>
              </w:rPr>
            </w:pPr>
            <w:r>
              <w:rPr>
                <w:rFonts w:hint="cs"/>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בחינת עבודת המחקר</w:t>
            </w:r>
          </w:p>
        </w:tc>
        <w:tc>
          <w:tcPr>
            <w:tcW w:w="771" w:type="pct"/>
          </w:tcPr>
          <w:p w:rsidR="00FC6540" w:rsidRPr="00E270E9" w:rsidRDefault="00FC6540" w:rsidP="0099777D">
            <w:pPr>
              <w:spacing w:before="120"/>
              <w:jc w:val="both"/>
              <w:rPr>
                <w:rtl/>
              </w:rPr>
            </w:pPr>
            <w:r w:rsidRPr="00E270E9">
              <w:rPr>
                <w:rtl/>
              </w:rPr>
              <w:t xml:space="preserve">ועדת המומחים </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ראיון מקצועי של ועדת המומחים עם מגיש הבקשה</w:t>
            </w:r>
          </w:p>
        </w:tc>
        <w:tc>
          <w:tcPr>
            <w:tcW w:w="771" w:type="pct"/>
          </w:tcPr>
          <w:p w:rsidR="00FC6540" w:rsidRPr="00E270E9" w:rsidRDefault="00FC6540" w:rsidP="0099777D">
            <w:pPr>
              <w:spacing w:before="120"/>
              <w:jc w:val="both"/>
              <w:rPr>
                <w:rtl/>
              </w:rPr>
            </w:pPr>
            <w:r w:rsidRPr="00E270E9">
              <w:rPr>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 xml:space="preserve">ניסוח המלצת הועדה המנומקת בדבר זכאות המבקש לאישור שקילות לתואר שלישי </w:t>
            </w:r>
          </w:p>
        </w:tc>
        <w:tc>
          <w:tcPr>
            <w:tcW w:w="771" w:type="pct"/>
          </w:tcPr>
          <w:p w:rsidR="00FC6540" w:rsidRPr="00E270E9" w:rsidRDefault="00FC6540" w:rsidP="0099777D">
            <w:pPr>
              <w:spacing w:before="120"/>
              <w:jc w:val="both"/>
              <w:rPr>
                <w:rtl/>
              </w:rPr>
            </w:pPr>
            <w:r w:rsidRPr="00E270E9">
              <w:rPr>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771" w:type="pct"/>
          </w:tcPr>
          <w:p w:rsidR="00FC6540" w:rsidRPr="00E270E9" w:rsidRDefault="00FC6540" w:rsidP="0099777D">
            <w:pPr>
              <w:spacing w:before="120"/>
              <w:jc w:val="both"/>
              <w:rPr>
                <w:rtl/>
              </w:rPr>
            </w:pPr>
            <w:r w:rsidRPr="00E270E9">
              <w:rPr>
                <w:rtl/>
              </w:rPr>
              <w:t>משרד העלייה והקליטה</w:t>
            </w:r>
          </w:p>
        </w:tc>
        <w:tc>
          <w:tcPr>
            <w:tcW w:w="792"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טיפול בערעורים</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99777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מתן תשובה לערעורים</w:t>
            </w:r>
          </w:p>
        </w:tc>
        <w:tc>
          <w:tcPr>
            <w:tcW w:w="771" w:type="pct"/>
          </w:tcPr>
          <w:p w:rsidR="00FC6540" w:rsidRPr="00E270E9" w:rsidRDefault="00FC6540" w:rsidP="0099777D">
            <w:pPr>
              <w:spacing w:before="120"/>
              <w:jc w:val="both"/>
              <w:rPr>
                <w:rtl/>
              </w:rPr>
            </w:pPr>
            <w:r w:rsidRPr="00E270E9">
              <w:rPr>
                <w:rtl/>
              </w:rPr>
              <w:t>משרד העלייה והקליטה</w:t>
            </w:r>
          </w:p>
        </w:tc>
        <w:tc>
          <w:tcPr>
            <w:tcW w:w="792"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spacing w:before="120"/>
        <w:jc w:val="both"/>
        <w:rPr>
          <w:rtl/>
        </w:rPr>
      </w:pPr>
    </w:p>
    <w:p w:rsidR="00FC6540" w:rsidRPr="00D82740" w:rsidRDefault="00FC6540" w:rsidP="0099777D">
      <w:pPr>
        <w:pStyle w:val="1-0"/>
        <w:tabs>
          <w:tab w:val="clear" w:pos="1050"/>
          <w:tab w:val="left" w:pos="342"/>
        </w:tabs>
        <w:spacing w:before="120" w:after="0" w:line="276" w:lineRule="auto"/>
        <w:rPr>
          <w:sz w:val="28"/>
          <w:szCs w:val="28"/>
        </w:rPr>
      </w:pPr>
      <w:bookmarkStart w:id="403" w:name="_Toc188372193"/>
      <w:r w:rsidRPr="00D82740">
        <w:rPr>
          <w:sz w:val="28"/>
          <w:szCs w:val="28"/>
          <w:rtl/>
        </w:rPr>
        <w:lastRenderedPageBreak/>
        <w:t>הערכה ומתן אישור שקילות לתארים אקדמיים ראשונים ושניים מחו"ל שנלמדו בשיטת "הלמידה מרחוק"</w:t>
      </w:r>
      <w:bookmarkEnd w:id="403"/>
      <w:r w:rsidRPr="00D82740">
        <w:rPr>
          <w:sz w:val="28"/>
          <w:szCs w:val="28"/>
          <w:rtl/>
        </w:rPr>
        <w:t>:</w:t>
      </w:r>
    </w:p>
    <w:p w:rsidR="00FC6540" w:rsidRPr="00CC43CA"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CC43CA">
        <w:rPr>
          <w:b w:val="0"/>
          <w:bCs w:val="0"/>
          <w:sz w:val="24"/>
          <w:szCs w:val="24"/>
          <w:rtl/>
        </w:rPr>
        <w:t>"שיטת הלמידה מרחוק" ה</w:t>
      </w:r>
      <w:r>
        <w:rPr>
          <w:rFonts w:hint="cs"/>
          <w:b w:val="0"/>
          <w:bCs w:val="0"/>
          <w:sz w:val="24"/>
          <w:szCs w:val="24"/>
          <w:rtl/>
        </w:rPr>
        <w:t>יא</w:t>
      </w:r>
      <w:r w:rsidRPr="00CC43CA">
        <w:rPr>
          <w:b w:val="0"/>
          <w:bCs w:val="0"/>
          <w:sz w:val="24"/>
          <w:szCs w:val="24"/>
          <w:rtl/>
        </w:rPr>
        <w:t xml:space="preserve"> שיטת לימוד המבוססת על העברת תכני לימוד בדרך עקיפה, שאינה כוללת ואינה מאפשרת אינטראקציה בו זמנית או מפגש ישיר ובלתי אמצעי, בין מרצה, מנחה, מתרגל </w:t>
      </w:r>
      <w:proofErr w:type="spellStart"/>
      <w:r w:rsidRPr="00CC43CA">
        <w:rPr>
          <w:b w:val="0"/>
          <w:bCs w:val="0"/>
          <w:sz w:val="24"/>
          <w:szCs w:val="24"/>
          <w:rtl/>
        </w:rPr>
        <w:t>וכיוצ"ב</w:t>
      </w:r>
      <w:proofErr w:type="spellEnd"/>
      <w:r w:rsidRPr="00CC43CA">
        <w:rPr>
          <w:b w:val="0"/>
          <w:bCs w:val="0"/>
          <w:sz w:val="24"/>
          <w:szCs w:val="24"/>
          <w:rtl/>
        </w:rPr>
        <w:t>, לתלמיד.</w:t>
      </w:r>
    </w:p>
    <w:p w:rsidR="00FC6540" w:rsidRPr="00C2580E"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CC43CA">
        <w:rPr>
          <w:b w:val="0"/>
          <w:bCs w:val="0"/>
          <w:sz w:val="24"/>
          <w:szCs w:val="24"/>
          <w:rtl/>
        </w:rPr>
        <w:t xml:space="preserve">הספק יקבל גישה מלאה לפורטל </w:t>
      </w:r>
      <w:r w:rsidRPr="00CC43CA">
        <w:rPr>
          <w:rFonts w:hint="cs"/>
          <w:b w:val="0"/>
          <w:bCs w:val="0"/>
          <w:sz w:val="24"/>
          <w:szCs w:val="24"/>
          <w:rtl/>
        </w:rPr>
        <w:t>המשרד</w:t>
      </w:r>
      <w:r w:rsidRPr="00CC43CA">
        <w:rPr>
          <w:b w:val="0"/>
          <w:bCs w:val="0"/>
          <w:sz w:val="24"/>
          <w:szCs w:val="24"/>
          <w:rtl/>
        </w:rPr>
        <w:t>, ויוודא את קבלת כלל המסמכים הנדרשים לצורך טיפול בבקשות לשקילת תואר אקדמי מחו"ל שנלמדו בשיטת הלמידה מרחוק</w:t>
      </w:r>
      <w:r w:rsidRPr="005C799F">
        <w:rPr>
          <w:b w:val="0"/>
          <w:bCs w:val="0"/>
          <w:sz w:val="24"/>
          <w:szCs w:val="24"/>
          <w:rtl/>
        </w:rPr>
        <w:t>,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CC43CA"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Pr>
          <w:rFonts w:hint="cs"/>
          <w:sz w:val="24"/>
          <w:szCs w:val="24"/>
          <w:u w:val="single"/>
          <w:rtl/>
        </w:rPr>
        <w:t xml:space="preserve">מבלי לגרוע מהכללים המחייבים </w:t>
      </w:r>
      <w:r w:rsidRPr="00CC43CA">
        <w:rPr>
          <w:rFonts w:hint="cs"/>
          <w:sz w:val="24"/>
          <w:szCs w:val="24"/>
          <w:u w:val="single"/>
          <w:rtl/>
        </w:rPr>
        <w:t xml:space="preserve">לשקילת תארים, </w:t>
      </w:r>
      <w:r w:rsidRPr="00CC43CA">
        <w:rPr>
          <w:sz w:val="24"/>
          <w:szCs w:val="24"/>
          <w:u w:val="single"/>
          <w:rtl/>
        </w:rPr>
        <w:t>על מנת לספק אישור שקילות עבור תואר אקדמי שנלמד מרחוק, יש לבחון כי</w:t>
      </w:r>
      <w:r w:rsidRPr="00CC43CA">
        <w:rPr>
          <w:sz w:val="24"/>
          <w:szCs w:val="24"/>
          <w:rtl/>
        </w:rPr>
        <w:t>:</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המוסד בו למד מגיש הבקשה לשקילת תואר אקדמי שנלמד מרחוק מוכר במדינת המוצא כמוסמך ללמד ולהעניק תארים מרחוק באופן רשמי, </w:t>
      </w:r>
      <w:r w:rsidRPr="008852D4">
        <w:rPr>
          <w:rFonts w:hint="cs"/>
          <w:b w:val="0"/>
          <w:bCs w:val="0"/>
          <w:rtl/>
        </w:rPr>
        <w:t xml:space="preserve">בהתאם לכללים המחייבים לשקילת תארים.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אומת קיומו של קשר ישיר ובלתי אמצעי, בין </w:t>
      </w:r>
      <w:r w:rsidRPr="008852D4">
        <w:rPr>
          <w:rFonts w:hint="cs"/>
          <w:b w:val="0"/>
          <w:bCs w:val="0"/>
          <w:rtl/>
        </w:rPr>
        <w:t>מוסד הלימודים</w:t>
      </w:r>
      <w:r w:rsidRPr="008852D4">
        <w:rPr>
          <w:b w:val="0"/>
          <w:bCs w:val="0"/>
          <w:rtl/>
        </w:rPr>
        <w:t xml:space="preserve"> </w:t>
      </w:r>
      <w:r>
        <w:rPr>
          <w:rFonts w:hint="cs"/>
          <w:b w:val="0"/>
          <w:bCs w:val="0"/>
          <w:rtl/>
        </w:rPr>
        <w:t xml:space="preserve">לעולה </w:t>
      </w:r>
      <w:r w:rsidRPr="008852D4">
        <w:rPr>
          <w:b w:val="0"/>
          <w:bCs w:val="0"/>
          <w:rtl/>
        </w:rPr>
        <w:t>במהלך לימודי התואר האקדמי</w:t>
      </w:r>
      <w:r w:rsidRPr="008852D4">
        <w:rPr>
          <w:rFonts w:hint="cs"/>
          <w:b w:val="0"/>
          <w:bCs w:val="0"/>
          <w:rtl/>
        </w:rPr>
        <w:t xml:space="preserve">, ללא אנשי קשר, מתווכים, מתרגלים, מתרגמים </w:t>
      </w:r>
      <w:proofErr w:type="spellStart"/>
      <w:r w:rsidRPr="008852D4">
        <w:rPr>
          <w:b w:val="0"/>
          <w:bCs w:val="0"/>
          <w:rtl/>
        </w:rPr>
        <w:t>וכיוצ"ב</w:t>
      </w:r>
      <w:proofErr w:type="spellEnd"/>
      <w:r w:rsidRPr="008852D4">
        <w:rPr>
          <w:b w:val="0"/>
          <w:bCs w:val="0"/>
          <w:rtl/>
        </w:rPr>
        <w:t>, למעט לעניין הרישום למוסד גרידא</w:t>
      </w:r>
      <w:r w:rsidRPr="008852D4">
        <w:rPr>
          <w:rFonts w:hint="cs"/>
          <w:b w:val="0"/>
          <w:bCs w:val="0"/>
          <w:rtl/>
        </w:rPr>
        <w:t xml:space="preserve">.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המוסד האקדמי השתמש בטכנולוגיות תומכות למידה מרחוק וכלים לאימות זהות הסטודנט, כדוגמת מערכות </w:t>
      </w:r>
      <w:r w:rsidRPr="008852D4">
        <w:rPr>
          <w:b w:val="0"/>
          <w:bCs w:val="0"/>
        </w:rPr>
        <w:t>LMS</w:t>
      </w:r>
      <w:r w:rsidRPr="008852D4">
        <w:rPr>
          <w:b w:val="0"/>
          <w:bCs w:val="0"/>
          <w:rtl/>
        </w:rPr>
        <w:t xml:space="preserve"> לניהול למידה, כלים לניהול בחינות, ואמצעי זיהוי פנים או שימוש בקודים מאובטחים.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מגיש הבקשה לשקילת תואר אקדמי שנלמד מרחוק נבחן בבחינה מסכמת בלא פחות מ-80% מהקורסים לתואר ראשון, ו-50% מהקורסים שנלמדו לתואר שני, ואשר עומדים בתנאי הבחינות כפי שתוקן בסעיף 3.3 להודעה מס' סה/15 "כללים להערכת תארים אקדמיים (ראשון או שני) שהוענקו על-ידי מוסדות להשכלה גבוהה בחו"ל ואשר נלמדו בשיטת "הלמידה מרחוק",</w:t>
      </w:r>
      <w:r w:rsidRPr="008852D4">
        <w:rPr>
          <w:b w:val="0"/>
          <w:bCs w:val="0"/>
        </w:rPr>
        <w:t xml:space="preserve"> </w:t>
      </w:r>
      <w:r w:rsidRPr="008852D4">
        <w:rPr>
          <w:b w:val="0"/>
          <w:bCs w:val="0"/>
          <w:rtl/>
        </w:rPr>
        <w:t>ולתארים שלישיים זרים, לצורכי דירוג ושכר"</w:t>
      </w:r>
      <w:r w:rsidRPr="008852D4">
        <w:rPr>
          <w:rFonts w:hint="cs"/>
          <w:b w:val="0"/>
          <w:bCs w:val="0"/>
          <w:rtl/>
        </w:rPr>
        <w:t>.</w:t>
      </w:r>
    </w:p>
    <w:p w:rsidR="00FC6540" w:rsidRPr="00CC43CA" w:rsidRDefault="00FC6540" w:rsidP="0099777D">
      <w:pPr>
        <w:pStyle w:val="1111"/>
        <w:numPr>
          <w:ilvl w:val="2"/>
          <w:numId w:val="51"/>
        </w:numPr>
        <w:tabs>
          <w:tab w:val="clear" w:pos="1334"/>
          <w:tab w:val="left" w:pos="1050"/>
        </w:tabs>
        <w:spacing w:line="276" w:lineRule="auto"/>
        <w:ind w:left="1476" w:hanging="567"/>
        <w:rPr>
          <w:b w:val="0"/>
          <w:bCs w:val="0"/>
        </w:rPr>
      </w:pPr>
      <w:r w:rsidRPr="00CC43CA">
        <w:rPr>
          <w:b w:val="0"/>
          <w:bCs w:val="0"/>
          <w:rtl/>
        </w:rPr>
        <w:t xml:space="preserve">הספק ינתח מסמכים ייעודיים, כמו אישור לימודים מרחוק (טופס </w:t>
      </w:r>
      <w:r w:rsidRPr="00CC43CA">
        <w:rPr>
          <w:b w:val="0"/>
          <w:bCs w:val="0"/>
        </w:rPr>
        <w:t>DL</w:t>
      </w:r>
      <w:r w:rsidRPr="00CC43CA">
        <w:rPr>
          <w:b w:val="0"/>
          <w:bCs w:val="0"/>
          <w:rtl/>
        </w:rPr>
        <w:t xml:space="preserve">), המפרטים את מתכונת הלמידה וההערכה, תוך אימות התאמתם לדרישות השקילה האקדמית שנקבעו וליתר המסמכים שהוגשו. </w:t>
      </w:r>
    </w:p>
    <w:p w:rsidR="00FC6540" w:rsidRPr="00CC43CA" w:rsidRDefault="00FC6540" w:rsidP="0099777D">
      <w:pPr>
        <w:pStyle w:val="1111"/>
        <w:numPr>
          <w:ilvl w:val="2"/>
          <w:numId w:val="51"/>
        </w:numPr>
        <w:tabs>
          <w:tab w:val="clear" w:pos="1334"/>
          <w:tab w:val="left" w:pos="1050"/>
        </w:tabs>
        <w:spacing w:line="276" w:lineRule="auto"/>
        <w:ind w:left="1476" w:hanging="567"/>
        <w:rPr>
          <w:b w:val="0"/>
          <w:bCs w:val="0"/>
        </w:rPr>
      </w:pPr>
      <w:r w:rsidRPr="00CC43CA">
        <w:rPr>
          <w:b w:val="0"/>
          <w:bCs w:val="0"/>
          <w:rtl/>
        </w:rPr>
        <w:t xml:space="preserve">הספק יבצע השוואה בין התואר שנלמד מרחוק בחו"ל לבין הקריטריונים שנקבעו בישראל, תוך התייחסות לתקופת הלימודים ומשכה. לפיכך, יקפיד הספק להתאים את הערכתו למוגדר </w:t>
      </w:r>
      <w:r w:rsidRPr="00CC43CA">
        <w:rPr>
          <w:rFonts w:hint="cs"/>
          <w:b w:val="0"/>
          <w:bCs w:val="0"/>
          <w:rtl/>
        </w:rPr>
        <w:t xml:space="preserve">בכללים המחייבים לשקילת תארים. </w:t>
      </w:r>
    </w:p>
    <w:p w:rsidR="00FC6540"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C058BD">
        <w:rPr>
          <w:sz w:val="24"/>
          <w:szCs w:val="24"/>
          <w:rtl/>
        </w:rPr>
        <w:t>להלן סיכום שלבי ביצוע העבודה עבור שקילת תארים אקדמיים שנלמדו מרחוק:</w:t>
      </w:r>
    </w:p>
    <w:tbl>
      <w:tblPr>
        <w:tblpPr w:leftFromText="180" w:rightFromText="180" w:vertAnchor="text" w:horzAnchor="margin" w:tblpY="294"/>
        <w:bidiVisual/>
        <w:tblW w:w="46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5"/>
        <w:gridCol w:w="3770"/>
        <w:gridCol w:w="2920"/>
      </w:tblGrid>
      <w:tr w:rsidR="00FC6540" w:rsidRPr="00E270E9" w:rsidTr="007F489C">
        <w:trPr>
          <w:tblHeader/>
        </w:trPr>
        <w:tc>
          <w:tcPr>
            <w:tcW w:w="3098" w:type="pct"/>
            <w:gridSpan w:val="2"/>
            <w:shd w:val="clear" w:color="auto" w:fill="E6E6E6"/>
          </w:tcPr>
          <w:p w:rsidR="00FC6540" w:rsidRPr="00E270E9" w:rsidRDefault="00FC6540" w:rsidP="0099777D">
            <w:pPr>
              <w:tabs>
                <w:tab w:val="center" w:pos="2268"/>
              </w:tabs>
              <w:spacing w:before="120"/>
              <w:jc w:val="both"/>
              <w:rPr>
                <w:b/>
                <w:bCs/>
                <w:rtl/>
              </w:rPr>
            </w:pPr>
            <w:r w:rsidRPr="00E270E9">
              <w:rPr>
                <w:b/>
                <w:bCs/>
                <w:rtl/>
              </w:rPr>
              <w:t>השלב</w:t>
            </w:r>
            <w:r w:rsidRPr="00E270E9">
              <w:rPr>
                <w:b/>
                <w:bCs/>
                <w:rtl/>
              </w:rPr>
              <w:tab/>
            </w:r>
          </w:p>
        </w:tc>
        <w:tc>
          <w:tcPr>
            <w:tcW w:w="1902" w:type="pct"/>
            <w:shd w:val="clear" w:color="auto" w:fill="E6E6E6"/>
          </w:tcPr>
          <w:p w:rsidR="00FC6540" w:rsidRPr="00E270E9" w:rsidRDefault="00FC6540" w:rsidP="0099777D">
            <w:pPr>
              <w:spacing w:before="120"/>
              <w:jc w:val="both"/>
              <w:rPr>
                <w:b/>
                <w:bCs/>
                <w:rtl/>
              </w:rPr>
            </w:pPr>
            <w:r w:rsidRPr="00E270E9">
              <w:rPr>
                <w:b/>
                <w:bCs/>
                <w:rtl/>
              </w:rPr>
              <w:t>הגורם המבצע</w:t>
            </w:r>
            <w:r>
              <w:rPr>
                <w:rFonts w:hint="cs"/>
                <w:b/>
                <w:bCs/>
                <w:rtl/>
              </w:rPr>
              <w:t xml:space="preserve"> והמאשר</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קבלת הבקשה ובדיקתה</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 xml:space="preserve">אומת קיומו של קשר ישיר, ובלתי אמצעי, בין </w:t>
            </w:r>
            <w:r>
              <w:rPr>
                <w:rFonts w:hint="cs"/>
                <w:rtl/>
              </w:rPr>
              <w:t>התלמיד למוסד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אימות מוסד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בדיקת מתכונת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 xml:space="preserve">בחינת </w:t>
            </w:r>
            <w:proofErr w:type="spellStart"/>
            <w:r w:rsidRPr="00E270E9">
              <w:rPr>
                <w:rtl/>
              </w:rPr>
              <w:t>תוכנית</w:t>
            </w:r>
            <w:proofErr w:type="spellEnd"/>
            <w:r w:rsidRPr="00E270E9">
              <w:rPr>
                <w:rtl/>
              </w:rPr>
              <w:t xml:space="preserve"> הלימודים</w:t>
            </w:r>
          </w:p>
        </w:tc>
        <w:tc>
          <w:tcPr>
            <w:tcW w:w="1902" w:type="pct"/>
          </w:tcPr>
          <w:p w:rsidR="00FC6540" w:rsidRPr="00E270E9" w:rsidRDefault="00FC6540" w:rsidP="0099777D">
            <w:pPr>
              <w:spacing w:before="120"/>
              <w:jc w:val="both"/>
              <w:rPr>
                <w:rtl/>
              </w:rPr>
            </w:pPr>
            <w:r w:rsidRPr="00E270E9">
              <w:rPr>
                <w:rtl/>
              </w:rPr>
              <w:t xml:space="preserve">ספק </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המלצת השקילות האקדמית ושליחתה למשרד העלייה והקליטה</w:t>
            </w:r>
          </w:p>
        </w:tc>
        <w:tc>
          <w:tcPr>
            <w:tcW w:w="1902" w:type="pct"/>
          </w:tcPr>
          <w:p w:rsidR="00FC6540" w:rsidRPr="00E270E9" w:rsidRDefault="00FC6540" w:rsidP="0099777D">
            <w:pPr>
              <w:spacing w:before="120"/>
              <w:jc w:val="both"/>
              <w:rPr>
                <w:rtl/>
              </w:rPr>
            </w:pPr>
            <w:r w:rsidRPr="00E270E9">
              <w:rPr>
                <w:rtl/>
              </w:rPr>
              <w:t xml:space="preserve">ספק </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1902"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טיפול בערעורים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99777D">
            <w:pPr>
              <w:pStyle w:val="af4"/>
              <w:widowControl w:val="0"/>
              <w:numPr>
                <w:ilvl w:val="0"/>
                <w:numId w:val="91"/>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מתן תשובה לערעורים</w:t>
            </w:r>
          </w:p>
        </w:tc>
        <w:tc>
          <w:tcPr>
            <w:tcW w:w="1902"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pStyle w:val="1-0"/>
        <w:numPr>
          <w:ilvl w:val="0"/>
          <w:numId w:val="0"/>
        </w:numPr>
        <w:tabs>
          <w:tab w:val="clear" w:pos="1050"/>
          <w:tab w:val="left" w:pos="342"/>
        </w:tabs>
        <w:spacing w:before="120" w:after="0"/>
        <w:ind w:left="360"/>
        <w:rPr>
          <w:sz w:val="28"/>
          <w:szCs w:val="28"/>
        </w:rPr>
      </w:pPr>
      <w:bookmarkStart w:id="404" w:name="_Toc189675195"/>
      <w:bookmarkStart w:id="405" w:name="_Toc188875443"/>
    </w:p>
    <w:p w:rsidR="00FC6540" w:rsidRPr="00DF7D03" w:rsidRDefault="00FC6540" w:rsidP="0099777D">
      <w:pPr>
        <w:pStyle w:val="1-0"/>
        <w:tabs>
          <w:tab w:val="clear" w:pos="1050"/>
          <w:tab w:val="left" w:pos="342"/>
        </w:tabs>
        <w:spacing w:before="120" w:after="0" w:line="276" w:lineRule="auto"/>
        <w:rPr>
          <w:sz w:val="28"/>
          <w:szCs w:val="28"/>
          <w:rtl/>
        </w:rPr>
      </w:pPr>
      <w:r w:rsidRPr="00DF7D03">
        <w:rPr>
          <w:sz w:val="28"/>
          <w:szCs w:val="28"/>
          <w:rtl/>
        </w:rPr>
        <w:t>שירות וטיפול ב</w:t>
      </w:r>
      <w:bookmarkEnd w:id="404"/>
      <w:r w:rsidRPr="00DF7D03">
        <w:rPr>
          <w:rFonts w:hint="cs"/>
          <w:sz w:val="28"/>
          <w:szCs w:val="28"/>
          <w:rtl/>
        </w:rPr>
        <w:t xml:space="preserve">בקשות להערכת תארים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177125">
        <w:rPr>
          <w:b w:val="0"/>
          <w:bCs w:val="0"/>
          <w:sz w:val="24"/>
          <w:szCs w:val="24"/>
          <w:rtl/>
        </w:rPr>
        <w:t xml:space="preserve">הספק מתחייב לטפל בכל </w:t>
      </w:r>
      <w:r>
        <w:rPr>
          <w:rFonts w:hint="cs"/>
          <w:b w:val="0"/>
          <w:bCs w:val="0"/>
          <w:sz w:val="24"/>
          <w:szCs w:val="24"/>
          <w:rtl/>
        </w:rPr>
        <w:t>בקשה</w:t>
      </w:r>
      <w:r w:rsidRPr="00177125">
        <w:rPr>
          <w:b w:val="0"/>
          <w:bCs w:val="0"/>
          <w:sz w:val="24"/>
          <w:szCs w:val="24"/>
          <w:rtl/>
        </w:rPr>
        <w:t xml:space="preserve"> לשקילת </w:t>
      </w:r>
      <w:r>
        <w:rPr>
          <w:rFonts w:hint="cs"/>
          <w:b w:val="0"/>
          <w:bCs w:val="0"/>
          <w:sz w:val="24"/>
          <w:szCs w:val="24"/>
          <w:rtl/>
        </w:rPr>
        <w:t>תואר ראשון ושני</w:t>
      </w:r>
      <w:r w:rsidRPr="00177125">
        <w:rPr>
          <w:b w:val="0"/>
          <w:bCs w:val="0"/>
          <w:sz w:val="24"/>
          <w:szCs w:val="24"/>
          <w:rtl/>
        </w:rPr>
        <w:t xml:space="preserve"> תוך פרק זמן שלא יעלה על </w:t>
      </w:r>
      <w:r w:rsidRPr="00177125">
        <w:rPr>
          <w:rFonts w:hint="cs"/>
          <w:b w:val="0"/>
          <w:bCs w:val="0"/>
          <w:sz w:val="24"/>
          <w:szCs w:val="24"/>
          <w:rtl/>
        </w:rPr>
        <w:t>3</w:t>
      </w:r>
      <w:r w:rsidRPr="00177125">
        <w:rPr>
          <w:b w:val="0"/>
          <w:bCs w:val="0"/>
          <w:sz w:val="24"/>
          <w:szCs w:val="24"/>
          <w:rtl/>
        </w:rPr>
        <w:t>5 (</w:t>
      </w:r>
      <w:r w:rsidRPr="00177125">
        <w:rPr>
          <w:rFonts w:hint="cs"/>
          <w:b w:val="0"/>
          <w:bCs w:val="0"/>
          <w:sz w:val="24"/>
          <w:szCs w:val="24"/>
          <w:rtl/>
        </w:rPr>
        <w:t>שלושים</w:t>
      </w:r>
      <w:r w:rsidRPr="00177125">
        <w:rPr>
          <w:b w:val="0"/>
          <w:bCs w:val="0"/>
          <w:sz w:val="24"/>
          <w:szCs w:val="24"/>
          <w:rtl/>
        </w:rPr>
        <w:t xml:space="preserve"> וחמישה) ימי עבודה ממועד קבלת הפנייה</w:t>
      </w:r>
      <w:r>
        <w:rPr>
          <w:rFonts w:hint="cs"/>
          <w:b w:val="0"/>
          <w:bCs w:val="0"/>
          <w:sz w:val="24"/>
          <w:szCs w:val="24"/>
          <w:rtl/>
        </w:rPr>
        <w:t xml:space="preserve"> במערכת, ו</w:t>
      </w:r>
      <w:r w:rsidRPr="00177125">
        <w:rPr>
          <w:b w:val="0"/>
          <w:bCs w:val="0"/>
          <w:sz w:val="24"/>
          <w:szCs w:val="24"/>
          <w:rtl/>
        </w:rPr>
        <w:t xml:space="preserve">בכל פנייה לשקילת </w:t>
      </w:r>
      <w:r w:rsidRPr="00177125">
        <w:rPr>
          <w:rFonts w:hint="cs"/>
          <w:b w:val="0"/>
          <w:bCs w:val="0"/>
          <w:sz w:val="24"/>
          <w:szCs w:val="24"/>
          <w:rtl/>
        </w:rPr>
        <w:t>תואר שלישי</w:t>
      </w:r>
      <w:r w:rsidRPr="00177125">
        <w:rPr>
          <w:b w:val="0"/>
          <w:bCs w:val="0"/>
          <w:sz w:val="24"/>
          <w:szCs w:val="24"/>
          <w:rtl/>
        </w:rPr>
        <w:t xml:space="preserve"> תוך פרק זמן שלא יעלה על </w:t>
      </w:r>
      <w:r w:rsidRPr="00177125">
        <w:rPr>
          <w:rFonts w:hint="cs"/>
          <w:b w:val="0"/>
          <w:bCs w:val="0"/>
          <w:sz w:val="24"/>
          <w:szCs w:val="24"/>
          <w:rtl/>
        </w:rPr>
        <w:t>3 (שלושה) חודשים</w:t>
      </w:r>
      <w:r w:rsidRPr="00177125">
        <w:rPr>
          <w:b w:val="0"/>
          <w:bCs w:val="0"/>
          <w:sz w:val="24"/>
          <w:szCs w:val="24"/>
          <w:rtl/>
        </w:rPr>
        <w:t xml:space="preserve"> ממועד קבלת הפנייה</w:t>
      </w:r>
      <w:r>
        <w:rPr>
          <w:rFonts w:hint="cs"/>
          <w:b w:val="0"/>
          <w:bCs w:val="0"/>
          <w:sz w:val="24"/>
          <w:szCs w:val="24"/>
          <w:rtl/>
        </w:rPr>
        <w:t xml:space="preserve"> במערכת</w:t>
      </w:r>
      <w:r w:rsidRPr="00177125">
        <w:rPr>
          <w:b w:val="0"/>
          <w:bCs w:val="0"/>
          <w:sz w:val="24"/>
          <w:szCs w:val="24"/>
          <w:rtl/>
        </w:rPr>
        <w:t xml:space="preserve"> (להלן: "</w:t>
      </w:r>
      <w:r w:rsidRPr="00177125">
        <w:rPr>
          <w:sz w:val="24"/>
          <w:szCs w:val="24"/>
          <w:rtl/>
        </w:rPr>
        <w:t xml:space="preserve">זמן </w:t>
      </w:r>
      <w:r>
        <w:rPr>
          <w:rFonts w:hint="cs"/>
          <w:sz w:val="24"/>
          <w:szCs w:val="24"/>
          <w:rtl/>
        </w:rPr>
        <w:t xml:space="preserve">הטיפול </w:t>
      </w:r>
      <w:r w:rsidRPr="00B0705A">
        <w:rPr>
          <w:sz w:val="24"/>
          <w:szCs w:val="24"/>
          <w:rtl/>
        </w:rPr>
        <w:t xml:space="preserve">המרבי </w:t>
      </w:r>
      <w:r w:rsidRPr="00565EF7">
        <w:rPr>
          <w:rFonts w:hint="cs"/>
          <w:sz w:val="24"/>
          <w:szCs w:val="24"/>
          <w:rtl/>
        </w:rPr>
        <w:t>בבקשה</w:t>
      </w:r>
      <w:r w:rsidRPr="00177125">
        <w:rPr>
          <w:b w:val="0"/>
          <w:bCs w:val="0"/>
          <w:sz w:val="24"/>
          <w:szCs w:val="24"/>
          <w:rtl/>
        </w:rPr>
        <w:t>")</w:t>
      </w:r>
      <w:r w:rsidRPr="00177125">
        <w:rPr>
          <w:rFonts w:hint="cs"/>
          <w:b w:val="0"/>
          <w:bC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78239C">
        <w:rPr>
          <w:b w:val="0"/>
          <w:bCs w:val="0"/>
          <w:sz w:val="24"/>
          <w:szCs w:val="24"/>
          <w:rtl/>
        </w:rPr>
        <w:t>"טיפול ב</w:t>
      </w:r>
      <w:r>
        <w:rPr>
          <w:rFonts w:hint="cs"/>
          <w:b w:val="0"/>
          <w:bCs w:val="0"/>
          <w:sz w:val="24"/>
          <w:szCs w:val="24"/>
          <w:rtl/>
        </w:rPr>
        <w:t>בקשה</w:t>
      </w:r>
      <w:r w:rsidRPr="0078239C">
        <w:rPr>
          <w:b w:val="0"/>
          <w:bCs w:val="0"/>
          <w:sz w:val="24"/>
          <w:szCs w:val="24"/>
          <w:rtl/>
        </w:rPr>
        <w:t>" לעניין סעיף זה</w:t>
      </w:r>
      <w:r>
        <w:rPr>
          <w:rFonts w:hint="cs"/>
          <w:b w:val="0"/>
          <w:bCs w:val="0"/>
          <w:sz w:val="24"/>
          <w:szCs w:val="24"/>
          <w:rtl/>
        </w:rPr>
        <w:t>,</w:t>
      </w:r>
      <w:r w:rsidRPr="0078239C">
        <w:rPr>
          <w:b w:val="0"/>
          <w:bCs w:val="0"/>
          <w:sz w:val="24"/>
          <w:szCs w:val="24"/>
          <w:rtl/>
        </w:rPr>
        <w:t xml:space="preserve"> </w:t>
      </w:r>
      <w:r>
        <w:rPr>
          <w:rFonts w:hint="cs"/>
          <w:b w:val="0"/>
          <w:bCs w:val="0"/>
          <w:sz w:val="24"/>
          <w:szCs w:val="24"/>
          <w:rtl/>
        </w:rPr>
        <w:t>במסגרת זמן הטיפול המרבי בבקשה, כולל</w:t>
      </w:r>
      <w:r w:rsidRPr="0078239C">
        <w:rPr>
          <w:b w:val="0"/>
          <w:bCs w:val="0"/>
          <w:sz w:val="24"/>
          <w:szCs w:val="24"/>
          <w:rtl/>
        </w:rPr>
        <w:t xml:space="preserve">: </w:t>
      </w:r>
      <w:r w:rsidRPr="00B0705A">
        <w:rPr>
          <w:rFonts w:hint="cs"/>
          <w:b w:val="0"/>
          <w:bCs w:val="0"/>
          <w:sz w:val="24"/>
          <w:szCs w:val="24"/>
          <w:rtl/>
        </w:rPr>
        <w:t>בדיקת תקינות ושלמות מסמכי הפנייה</w:t>
      </w:r>
      <w:r>
        <w:rPr>
          <w:rFonts w:hint="cs"/>
          <w:b w:val="0"/>
          <w:bCs w:val="0"/>
          <w:sz w:val="24"/>
          <w:szCs w:val="24"/>
          <w:rtl/>
        </w:rPr>
        <w:t xml:space="preserve">; </w:t>
      </w:r>
      <w:r w:rsidRPr="0078239C">
        <w:rPr>
          <w:b w:val="0"/>
          <w:bCs w:val="0"/>
          <w:sz w:val="24"/>
          <w:szCs w:val="24"/>
          <w:rtl/>
        </w:rPr>
        <w:t>מתן מענה מקצועי, מנומק ומתועד לפנייה, במערכת הממוחשבת</w:t>
      </w:r>
      <w:r>
        <w:rPr>
          <w:rFonts w:hint="cs"/>
          <w:b w:val="0"/>
          <w:bCs w:val="0"/>
          <w:sz w:val="24"/>
          <w:szCs w:val="24"/>
          <w:rtl/>
        </w:rPr>
        <w:t xml:space="preserve">; ביצוע </w:t>
      </w:r>
      <w:r w:rsidRPr="0078239C">
        <w:rPr>
          <w:b w:val="0"/>
          <w:bCs w:val="0"/>
          <w:sz w:val="24"/>
          <w:szCs w:val="24"/>
          <w:rtl/>
        </w:rPr>
        <w:t>כל הפעולות הנדרשות לסגירת הפנייה לשביעות רצון המזמין והעברת ההמלצה למשרד להנפקת אישור שקילה</w:t>
      </w:r>
      <w:r>
        <w:rPr>
          <w:rFonts w:hint="cs"/>
          <w:b w:val="0"/>
          <w:bCs w:val="0"/>
          <w:sz w:val="24"/>
          <w:szCs w:val="24"/>
          <w:rtl/>
        </w:rPr>
        <w:t xml:space="preserve"> או לדחיית הבקשה לשקילה</w:t>
      </w:r>
      <w:r w:rsidRPr="0078239C">
        <w:rPr>
          <w:b w:val="0"/>
          <w:bCs w:val="0"/>
          <w:sz w:val="24"/>
          <w:szCs w:val="24"/>
          <w:rtl/>
        </w:rPr>
        <w:t>.</w:t>
      </w:r>
      <w:r w:rsidRPr="00B0705A">
        <w:rPr>
          <w:rFonts w:hint="cs"/>
          <w:b w:val="0"/>
          <w:bC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052118">
        <w:rPr>
          <w:b w:val="0"/>
          <w:bCs w:val="0"/>
          <w:sz w:val="24"/>
          <w:szCs w:val="24"/>
          <w:rtl/>
        </w:rPr>
        <w:t xml:space="preserve">הספק מתחייב לבדוק את </w:t>
      </w:r>
      <w:r w:rsidRPr="00701145">
        <w:rPr>
          <w:b w:val="0"/>
          <w:bCs w:val="0"/>
          <w:sz w:val="24"/>
          <w:szCs w:val="24"/>
          <w:rtl/>
        </w:rPr>
        <w:t xml:space="preserve">תקינות </w:t>
      </w:r>
      <w:r w:rsidRPr="00A9127A">
        <w:rPr>
          <w:rFonts w:hint="cs"/>
          <w:b w:val="0"/>
          <w:bCs w:val="0"/>
          <w:sz w:val="24"/>
          <w:szCs w:val="24"/>
          <w:rtl/>
        </w:rPr>
        <w:t xml:space="preserve">ושלמות </w:t>
      </w:r>
      <w:r w:rsidRPr="00A9127A">
        <w:rPr>
          <w:b w:val="0"/>
          <w:bCs w:val="0"/>
          <w:sz w:val="24"/>
          <w:szCs w:val="24"/>
          <w:rtl/>
        </w:rPr>
        <w:t xml:space="preserve">המסמכים </w:t>
      </w:r>
      <w:r w:rsidRPr="00A9127A">
        <w:rPr>
          <w:rFonts w:hint="cs"/>
          <w:b w:val="0"/>
          <w:bCs w:val="0"/>
          <w:sz w:val="24"/>
          <w:szCs w:val="24"/>
          <w:rtl/>
        </w:rPr>
        <w:t xml:space="preserve">שיוגשו על ידי העולה </w:t>
      </w:r>
      <w:r w:rsidRPr="00916A31">
        <w:rPr>
          <w:b w:val="0"/>
          <w:bCs w:val="0"/>
          <w:sz w:val="24"/>
          <w:szCs w:val="24"/>
          <w:rtl/>
        </w:rPr>
        <w:t>תוך פרק זמן</w:t>
      </w:r>
      <w:r w:rsidRPr="007B4580">
        <w:rPr>
          <w:rFonts w:hint="cs"/>
          <w:b w:val="0"/>
          <w:bCs w:val="0"/>
          <w:sz w:val="24"/>
          <w:szCs w:val="24"/>
          <w:rtl/>
        </w:rPr>
        <w:t xml:space="preserve"> של</w:t>
      </w:r>
      <w:r w:rsidRPr="00915D0C">
        <w:rPr>
          <w:b w:val="0"/>
          <w:bCs w:val="0"/>
          <w:sz w:val="24"/>
          <w:szCs w:val="24"/>
          <w:rtl/>
        </w:rPr>
        <w:t xml:space="preserve"> 14 ימי עסקים</w:t>
      </w:r>
      <w:r w:rsidRPr="009B1197">
        <w:rPr>
          <w:rFonts w:hint="cs"/>
          <w:b w:val="0"/>
          <w:bCs w:val="0"/>
          <w:sz w:val="24"/>
          <w:szCs w:val="24"/>
          <w:rtl/>
        </w:rPr>
        <w:t xml:space="preserve"> </w:t>
      </w:r>
      <w:r w:rsidRPr="009221B8">
        <w:rPr>
          <w:rFonts w:hint="cs"/>
          <w:b w:val="0"/>
          <w:bCs w:val="0"/>
          <w:sz w:val="24"/>
          <w:szCs w:val="24"/>
          <w:rtl/>
        </w:rPr>
        <w:t>ממועד קבלת הפנייה</w:t>
      </w:r>
      <w:r w:rsidRPr="003B0210">
        <w:rPr>
          <w:rFonts w:hint="cs"/>
          <w:b w:val="0"/>
          <w:bCs w:val="0"/>
          <w:sz w:val="24"/>
          <w:szCs w:val="24"/>
          <w:rtl/>
        </w:rPr>
        <w:t xml:space="preserve"> במערכת</w:t>
      </w:r>
      <w:r w:rsidRPr="007E7018">
        <w:rPr>
          <w:rFonts w:hint="cs"/>
          <w:b w:val="0"/>
          <w:bCs w:val="0"/>
          <w:sz w:val="24"/>
          <w:szCs w:val="24"/>
          <w:rtl/>
        </w:rPr>
        <w:t xml:space="preserve">. </w:t>
      </w:r>
      <w:r w:rsidRPr="000B3F16">
        <w:rPr>
          <w:rFonts w:hint="eastAsia"/>
          <w:b w:val="0"/>
          <w:bCs w:val="0"/>
          <w:sz w:val="24"/>
          <w:szCs w:val="24"/>
          <w:rtl/>
        </w:rPr>
        <w:t>בפרק</w:t>
      </w:r>
      <w:r w:rsidRPr="000B3F16">
        <w:rPr>
          <w:b w:val="0"/>
          <w:bCs w:val="0"/>
          <w:sz w:val="24"/>
          <w:szCs w:val="24"/>
          <w:rtl/>
        </w:rPr>
        <w:t xml:space="preserve"> </w:t>
      </w:r>
      <w:r w:rsidRPr="000B3F16">
        <w:rPr>
          <w:rFonts w:hint="eastAsia"/>
          <w:b w:val="0"/>
          <w:bCs w:val="0"/>
          <w:sz w:val="24"/>
          <w:szCs w:val="24"/>
          <w:rtl/>
        </w:rPr>
        <w:t>זמן</w:t>
      </w:r>
      <w:r w:rsidRPr="000B3F16">
        <w:rPr>
          <w:b w:val="0"/>
          <w:bCs w:val="0"/>
          <w:sz w:val="24"/>
          <w:szCs w:val="24"/>
          <w:rtl/>
        </w:rPr>
        <w:t xml:space="preserve"> </w:t>
      </w:r>
      <w:r w:rsidRPr="000B3F16">
        <w:rPr>
          <w:rFonts w:hint="eastAsia"/>
          <w:b w:val="0"/>
          <w:bCs w:val="0"/>
          <w:sz w:val="24"/>
          <w:szCs w:val="24"/>
          <w:rtl/>
        </w:rPr>
        <w:t>זה</w:t>
      </w:r>
      <w:r w:rsidRPr="000B3F16">
        <w:rPr>
          <w:b w:val="0"/>
          <w:bCs w:val="0"/>
          <w:sz w:val="24"/>
          <w:szCs w:val="24"/>
          <w:rtl/>
        </w:rPr>
        <w:t xml:space="preserve"> </w:t>
      </w:r>
      <w:r w:rsidRPr="000B3F16">
        <w:rPr>
          <w:rFonts w:hint="eastAsia"/>
          <w:b w:val="0"/>
          <w:bCs w:val="0"/>
          <w:sz w:val="24"/>
          <w:szCs w:val="24"/>
          <w:rtl/>
        </w:rPr>
        <w:t>יפנה</w:t>
      </w:r>
      <w:r w:rsidRPr="000B3F16">
        <w:rPr>
          <w:b w:val="0"/>
          <w:bCs w:val="0"/>
          <w:sz w:val="24"/>
          <w:szCs w:val="24"/>
          <w:rtl/>
        </w:rPr>
        <w:t xml:space="preserve"> </w:t>
      </w:r>
      <w:r w:rsidRPr="000B3F16">
        <w:rPr>
          <w:rFonts w:hint="eastAsia"/>
          <w:b w:val="0"/>
          <w:bCs w:val="0"/>
          <w:sz w:val="24"/>
          <w:szCs w:val="24"/>
          <w:rtl/>
        </w:rPr>
        <w:t>הספק</w:t>
      </w:r>
      <w:r w:rsidRPr="000B3F16">
        <w:rPr>
          <w:b w:val="0"/>
          <w:bCs w:val="0"/>
          <w:sz w:val="24"/>
          <w:szCs w:val="24"/>
          <w:rtl/>
        </w:rPr>
        <w:t xml:space="preserve"> </w:t>
      </w:r>
      <w:r w:rsidRPr="000B3F16">
        <w:rPr>
          <w:rFonts w:hint="eastAsia"/>
          <w:b w:val="0"/>
          <w:bCs w:val="0"/>
          <w:sz w:val="24"/>
          <w:szCs w:val="24"/>
          <w:rtl/>
        </w:rPr>
        <w:t>לעולה</w:t>
      </w:r>
      <w:r w:rsidRPr="000B3F16">
        <w:rPr>
          <w:b w:val="0"/>
          <w:bCs w:val="0"/>
          <w:sz w:val="24"/>
          <w:szCs w:val="24"/>
          <w:rtl/>
        </w:rPr>
        <w:t xml:space="preserve"> </w:t>
      </w:r>
      <w:r w:rsidRPr="000B3F16">
        <w:rPr>
          <w:rFonts w:hint="eastAsia"/>
          <w:b w:val="0"/>
          <w:bCs w:val="0"/>
          <w:sz w:val="24"/>
          <w:szCs w:val="24"/>
          <w:rtl/>
        </w:rPr>
        <w:t>להשלמת</w:t>
      </w:r>
      <w:r w:rsidRPr="000B3F16">
        <w:rPr>
          <w:b w:val="0"/>
          <w:bCs w:val="0"/>
          <w:sz w:val="24"/>
          <w:szCs w:val="24"/>
          <w:rtl/>
        </w:rPr>
        <w:t xml:space="preserve"> </w:t>
      </w:r>
      <w:r w:rsidRPr="000B3F16">
        <w:rPr>
          <w:rFonts w:hint="eastAsia"/>
          <w:b w:val="0"/>
          <w:bCs w:val="0"/>
          <w:sz w:val="24"/>
          <w:szCs w:val="24"/>
          <w:rtl/>
        </w:rPr>
        <w:t>מסמכים</w:t>
      </w:r>
      <w:r w:rsidRPr="000B3F16">
        <w:rPr>
          <w:b w:val="0"/>
          <w:bCs w:val="0"/>
          <w:sz w:val="24"/>
          <w:szCs w:val="24"/>
          <w:rtl/>
        </w:rPr>
        <w:t xml:space="preserve"> באמצעות מייל, </w:t>
      </w:r>
      <w:r w:rsidRPr="000B3F16">
        <w:rPr>
          <w:rFonts w:hint="eastAsia"/>
          <w:b w:val="0"/>
          <w:bCs w:val="0"/>
          <w:sz w:val="24"/>
          <w:szCs w:val="24"/>
          <w:rtl/>
        </w:rPr>
        <w:t>מסרון</w:t>
      </w:r>
      <w:r w:rsidRPr="000B3F16">
        <w:rPr>
          <w:b w:val="0"/>
          <w:bCs w:val="0"/>
          <w:sz w:val="24"/>
          <w:szCs w:val="24"/>
          <w:rtl/>
        </w:rPr>
        <w:t xml:space="preserve"> ושיחת טלפון, אשר בה יוסבר לעולה בשפתו </w:t>
      </w:r>
      <w:r w:rsidRPr="000B3F16">
        <w:rPr>
          <w:rFonts w:hint="eastAsia"/>
          <w:b w:val="0"/>
          <w:bCs w:val="0"/>
          <w:sz w:val="24"/>
          <w:szCs w:val="24"/>
          <w:rtl/>
        </w:rPr>
        <w:t>אילו</w:t>
      </w:r>
      <w:r w:rsidRPr="000B3F16">
        <w:rPr>
          <w:b w:val="0"/>
          <w:bCs w:val="0"/>
          <w:sz w:val="24"/>
          <w:szCs w:val="24"/>
          <w:rtl/>
        </w:rPr>
        <w:t xml:space="preserve"> </w:t>
      </w:r>
      <w:r w:rsidRPr="000B3F16">
        <w:rPr>
          <w:rFonts w:hint="eastAsia"/>
          <w:b w:val="0"/>
          <w:bCs w:val="0"/>
          <w:sz w:val="24"/>
          <w:szCs w:val="24"/>
          <w:rtl/>
        </w:rPr>
        <w:t>מסמכים</w:t>
      </w:r>
      <w:r w:rsidRPr="000B3F16">
        <w:rPr>
          <w:b w:val="0"/>
          <w:bCs w:val="0"/>
          <w:sz w:val="24"/>
          <w:szCs w:val="24"/>
          <w:rtl/>
        </w:rPr>
        <w:t xml:space="preserve">/פרטים </w:t>
      </w:r>
      <w:r w:rsidRPr="000B3F16">
        <w:rPr>
          <w:rFonts w:hint="eastAsia"/>
          <w:b w:val="0"/>
          <w:bCs w:val="0"/>
          <w:sz w:val="24"/>
          <w:szCs w:val="24"/>
          <w:rtl/>
        </w:rPr>
        <w:t>עליו</w:t>
      </w:r>
      <w:r w:rsidRPr="000B3F16">
        <w:rPr>
          <w:b w:val="0"/>
          <w:bCs w:val="0"/>
          <w:sz w:val="24"/>
          <w:szCs w:val="24"/>
          <w:rtl/>
        </w:rPr>
        <w:t xml:space="preserve"> </w:t>
      </w:r>
      <w:r w:rsidRPr="000B3F16">
        <w:rPr>
          <w:rFonts w:hint="eastAsia"/>
          <w:b w:val="0"/>
          <w:bCs w:val="0"/>
          <w:sz w:val="24"/>
          <w:szCs w:val="24"/>
          <w:rtl/>
        </w:rPr>
        <w:t>להשלים</w:t>
      </w:r>
      <w:r w:rsidRPr="000B3F16">
        <w:rPr>
          <w:b w:val="0"/>
          <w:bCs w:val="0"/>
          <w:sz w:val="24"/>
          <w:szCs w:val="24"/>
          <w:rtl/>
        </w:rPr>
        <w:t xml:space="preserve"> וכיצד עליו להשלימם, </w:t>
      </w:r>
      <w:r w:rsidRPr="000B3F16">
        <w:rPr>
          <w:rFonts w:hint="eastAsia"/>
          <w:b w:val="0"/>
          <w:bCs w:val="0"/>
          <w:sz w:val="24"/>
          <w:szCs w:val="24"/>
          <w:rtl/>
        </w:rPr>
        <w:t>עד</w:t>
      </w:r>
      <w:r w:rsidRPr="000B3F16">
        <w:rPr>
          <w:b w:val="0"/>
          <w:bCs w:val="0"/>
          <w:sz w:val="24"/>
          <w:szCs w:val="24"/>
          <w:rtl/>
        </w:rPr>
        <w:t xml:space="preserve"> </w:t>
      </w:r>
      <w:r w:rsidRPr="000B3F16">
        <w:rPr>
          <w:rFonts w:hint="eastAsia"/>
          <w:b w:val="0"/>
          <w:bCs w:val="0"/>
          <w:sz w:val="24"/>
          <w:szCs w:val="24"/>
          <w:rtl/>
        </w:rPr>
        <w:t>להבנתו</w:t>
      </w:r>
      <w:r w:rsidRPr="000B3F16">
        <w:rPr>
          <w:b w:val="0"/>
          <w:bCs w:val="0"/>
          <w:sz w:val="24"/>
          <w:szCs w:val="24"/>
          <w:rtl/>
        </w:rPr>
        <w:t xml:space="preserve"> </w:t>
      </w:r>
      <w:r w:rsidRPr="000B3F16">
        <w:rPr>
          <w:rFonts w:hint="eastAsia"/>
          <w:b w:val="0"/>
          <w:bCs w:val="0"/>
          <w:sz w:val="24"/>
          <w:szCs w:val="24"/>
          <w:rtl/>
        </w:rPr>
        <w:t>המלאה</w:t>
      </w:r>
      <w:r w:rsidRPr="000B3F16">
        <w:rPr>
          <w:b w:val="0"/>
          <w:bCs w:val="0"/>
          <w:sz w:val="24"/>
          <w:szCs w:val="24"/>
          <w:rtl/>
        </w:rPr>
        <w:t xml:space="preserve">. </w:t>
      </w:r>
      <w:r w:rsidRPr="000B3F16">
        <w:rPr>
          <w:rFonts w:hint="eastAsia"/>
          <w:b w:val="0"/>
          <w:bCs w:val="0"/>
          <w:sz w:val="24"/>
          <w:szCs w:val="24"/>
          <w:rtl/>
        </w:rPr>
        <w:t>הדרישות</w:t>
      </w:r>
      <w:r w:rsidRPr="000B3F16">
        <w:rPr>
          <w:b w:val="0"/>
          <w:bCs w:val="0"/>
          <w:sz w:val="24"/>
          <w:szCs w:val="24"/>
          <w:rtl/>
        </w:rPr>
        <w:t xml:space="preserve"> </w:t>
      </w:r>
      <w:r w:rsidRPr="000B3F16">
        <w:rPr>
          <w:rFonts w:hint="eastAsia"/>
          <w:b w:val="0"/>
          <w:bCs w:val="0"/>
          <w:sz w:val="24"/>
          <w:szCs w:val="24"/>
          <w:rtl/>
        </w:rPr>
        <w:t>להשלמות</w:t>
      </w:r>
      <w:r w:rsidRPr="000B3F16">
        <w:rPr>
          <w:b w:val="0"/>
          <w:bCs w:val="0"/>
          <w:sz w:val="24"/>
          <w:szCs w:val="24"/>
          <w:rtl/>
        </w:rPr>
        <w:t xml:space="preserve">, </w:t>
      </w:r>
      <w:r w:rsidRPr="000B3F16">
        <w:rPr>
          <w:rFonts w:hint="eastAsia"/>
          <w:b w:val="0"/>
          <w:bCs w:val="0"/>
          <w:sz w:val="24"/>
          <w:szCs w:val="24"/>
          <w:rtl/>
        </w:rPr>
        <w:t>ככל</w:t>
      </w:r>
      <w:r w:rsidRPr="000B3F16">
        <w:rPr>
          <w:b w:val="0"/>
          <w:bCs w:val="0"/>
          <w:sz w:val="24"/>
          <w:szCs w:val="24"/>
          <w:rtl/>
        </w:rPr>
        <w:t xml:space="preserve"> </w:t>
      </w:r>
      <w:r w:rsidRPr="000B3F16">
        <w:rPr>
          <w:rFonts w:hint="eastAsia"/>
          <w:b w:val="0"/>
          <w:bCs w:val="0"/>
          <w:sz w:val="24"/>
          <w:szCs w:val="24"/>
          <w:rtl/>
        </w:rPr>
        <w:t>שישנן</w:t>
      </w:r>
      <w:r w:rsidRPr="000B3F16">
        <w:rPr>
          <w:b w:val="0"/>
          <w:bCs w:val="0"/>
          <w:sz w:val="24"/>
          <w:szCs w:val="24"/>
          <w:rtl/>
        </w:rPr>
        <w:t xml:space="preserve">, </w:t>
      </w:r>
      <w:r w:rsidRPr="000B3F16">
        <w:rPr>
          <w:rFonts w:hint="eastAsia"/>
          <w:b w:val="0"/>
          <w:bCs w:val="0"/>
          <w:sz w:val="24"/>
          <w:szCs w:val="24"/>
          <w:rtl/>
        </w:rPr>
        <w:t>יעודכנו</w:t>
      </w:r>
      <w:r w:rsidRPr="000B3F16">
        <w:rPr>
          <w:b w:val="0"/>
          <w:bCs w:val="0"/>
          <w:sz w:val="24"/>
          <w:szCs w:val="24"/>
          <w:rtl/>
        </w:rPr>
        <w:t xml:space="preserve"> </w:t>
      </w:r>
      <w:r w:rsidRPr="000B3F16">
        <w:rPr>
          <w:rFonts w:hint="eastAsia"/>
          <w:b w:val="0"/>
          <w:bCs w:val="0"/>
          <w:sz w:val="24"/>
          <w:szCs w:val="24"/>
          <w:rtl/>
        </w:rPr>
        <w:t>במערכת</w:t>
      </w:r>
      <w:r w:rsidRPr="000B3F16">
        <w:rPr>
          <w:b w:val="0"/>
          <w:bCs w:val="0"/>
          <w:sz w:val="24"/>
          <w:szCs w:val="24"/>
          <w:rtl/>
        </w:rPr>
        <w:t xml:space="preserve"> </w:t>
      </w:r>
      <w:r w:rsidRPr="000B3F16">
        <w:rPr>
          <w:rFonts w:hint="eastAsia"/>
          <w:b w:val="0"/>
          <w:bCs w:val="0"/>
          <w:sz w:val="24"/>
          <w:szCs w:val="24"/>
          <w:rtl/>
        </w:rPr>
        <w:t>הממוחשבת</w:t>
      </w:r>
      <w:r w:rsidRPr="000B3F16">
        <w:rPr>
          <w:b w:val="0"/>
          <w:bCs w:val="0"/>
          <w:sz w:val="24"/>
          <w:szCs w:val="24"/>
          <w:rtl/>
        </w:rPr>
        <w:t>.</w:t>
      </w:r>
      <w:r w:rsidRPr="00052118">
        <w:rPr>
          <w:cap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48225E">
        <w:rPr>
          <w:b w:val="0"/>
          <w:bCs w:val="0"/>
          <w:sz w:val="24"/>
          <w:szCs w:val="24"/>
          <w:rtl/>
        </w:rPr>
        <w:t>במקרה שבו נדרש הפונה להשלים מסמכים או מידע נוסף, עליו לעשות זאת בתוך 30 (שלושים) ימי עבודה מיום דריש</w:t>
      </w:r>
      <w:r>
        <w:rPr>
          <w:rFonts w:hint="cs"/>
          <w:b w:val="0"/>
          <w:bCs w:val="0"/>
          <w:sz w:val="24"/>
          <w:szCs w:val="24"/>
          <w:rtl/>
        </w:rPr>
        <w:t>ת הספק להשלמה</w:t>
      </w:r>
      <w:r w:rsidRPr="0048225E">
        <w:rPr>
          <w:b w:val="0"/>
          <w:bCs w:val="0"/>
          <w:sz w:val="24"/>
          <w:szCs w:val="24"/>
          <w:rtl/>
        </w:rPr>
        <w:t>. לא הומצאו המסמכים או המידע הנדרש בתוך פרק זמן זה, תיסגר הפנייה באופן אוטומטי, והפונה יידרש להגיש פנייה חדשה</w:t>
      </w:r>
      <w:r w:rsidRPr="0048225E">
        <w:rPr>
          <w:rFonts w:hint="cs"/>
          <w:b w:val="0"/>
          <w:bCs w:val="0"/>
          <w:sz w:val="24"/>
          <w:szCs w:val="24"/>
          <w:rtl/>
        </w:rPr>
        <w:t xml:space="preserve">. </w:t>
      </w:r>
    </w:p>
    <w:p w:rsidR="00FC6540" w:rsidRPr="00052118" w:rsidRDefault="00FC6540" w:rsidP="0099777D">
      <w:pPr>
        <w:pStyle w:val="113"/>
        <w:numPr>
          <w:ilvl w:val="0"/>
          <w:numId w:val="0"/>
        </w:numPr>
        <w:spacing w:before="120" w:line="276" w:lineRule="auto"/>
        <w:ind w:left="909"/>
        <w:rPr>
          <w:b w:val="0"/>
          <w:bCs w:val="0"/>
          <w:sz w:val="24"/>
          <w:szCs w:val="24"/>
        </w:rPr>
      </w:pPr>
      <w:r w:rsidRPr="00052118">
        <w:rPr>
          <w:rFonts w:hint="cs"/>
          <w:b w:val="0"/>
          <w:bCs w:val="0"/>
          <w:sz w:val="24"/>
          <w:szCs w:val="24"/>
          <w:rtl/>
        </w:rPr>
        <w:t xml:space="preserve">ככל שהעולה </w:t>
      </w:r>
      <w:r w:rsidRPr="00052118">
        <w:rPr>
          <w:b w:val="0"/>
          <w:bCs w:val="0"/>
          <w:sz w:val="24"/>
          <w:szCs w:val="24"/>
          <w:rtl/>
        </w:rPr>
        <w:t>לא נענה להשלמת המסמכים</w:t>
      </w:r>
      <w:r>
        <w:rPr>
          <w:rFonts w:hint="cs"/>
          <w:b w:val="0"/>
          <w:bCs w:val="0"/>
          <w:sz w:val="24"/>
          <w:szCs w:val="24"/>
          <w:rtl/>
        </w:rPr>
        <w:t xml:space="preserve"> בתוך 7 ימים ממועד דרישת הספק להשלמה</w:t>
      </w:r>
      <w:r w:rsidRPr="00052118">
        <w:rPr>
          <w:rFonts w:hint="cs"/>
          <w:b w:val="0"/>
          <w:bCs w:val="0"/>
          <w:sz w:val="24"/>
          <w:szCs w:val="24"/>
          <w:rtl/>
        </w:rPr>
        <w:t xml:space="preserve">, תישלח לו תזכורת </w:t>
      </w:r>
      <w:r>
        <w:rPr>
          <w:rFonts w:hint="cs"/>
          <w:b w:val="0"/>
          <w:bCs w:val="0"/>
          <w:sz w:val="24"/>
          <w:szCs w:val="24"/>
          <w:rtl/>
        </w:rPr>
        <w:t>לפיה</w:t>
      </w:r>
      <w:r w:rsidRPr="00052118">
        <w:rPr>
          <w:rFonts w:hint="cs"/>
          <w:b w:val="0"/>
          <w:bCs w:val="0"/>
          <w:sz w:val="24"/>
          <w:szCs w:val="24"/>
          <w:rtl/>
        </w:rPr>
        <w:t xml:space="preserve"> עליו להשלים את המסמכים</w:t>
      </w:r>
      <w:r>
        <w:rPr>
          <w:rFonts w:hint="cs"/>
          <w:b w:val="0"/>
          <w:bCs w:val="0"/>
          <w:sz w:val="24"/>
          <w:szCs w:val="24"/>
          <w:rtl/>
        </w:rPr>
        <w:t xml:space="preserve"> עד לתאריך </w:t>
      </w:r>
      <w:r>
        <w:rPr>
          <w:rFonts w:hint="cs"/>
          <w:b w:val="0"/>
          <w:bCs w:val="0"/>
          <w:sz w:val="24"/>
          <w:szCs w:val="24"/>
        </w:rPr>
        <w:t>XX</w:t>
      </w:r>
      <w:r>
        <w:rPr>
          <w:rFonts w:hint="cs"/>
          <w:b w:val="0"/>
          <w:bCs w:val="0"/>
          <w:sz w:val="24"/>
          <w:szCs w:val="24"/>
          <w:rtl/>
        </w:rPr>
        <w:t>/</w:t>
      </w:r>
      <w:r>
        <w:rPr>
          <w:rFonts w:hint="cs"/>
          <w:b w:val="0"/>
          <w:bCs w:val="0"/>
          <w:sz w:val="24"/>
          <w:szCs w:val="24"/>
        </w:rPr>
        <w:t>XX</w:t>
      </w:r>
      <w:r>
        <w:rPr>
          <w:rFonts w:hint="cs"/>
          <w:b w:val="0"/>
          <w:bCs w:val="0"/>
          <w:sz w:val="24"/>
          <w:szCs w:val="24"/>
          <w:rtl/>
        </w:rPr>
        <w:t>/</w:t>
      </w:r>
      <w:r>
        <w:rPr>
          <w:rFonts w:hint="cs"/>
          <w:b w:val="0"/>
          <w:bCs w:val="0"/>
          <w:sz w:val="24"/>
          <w:szCs w:val="24"/>
        </w:rPr>
        <w:t>XX</w:t>
      </w:r>
      <w:r>
        <w:rPr>
          <w:rFonts w:hint="cs"/>
          <w:b w:val="0"/>
          <w:bCs w:val="0"/>
          <w:sz w:val="24"/>
          <w:szCs w:val="24"/>
          <w:rtl/>
        </w:rPr>
        <w:t xml:space="preserve"> (30 ימי עבודה לאחר מועד הדרישה להשלמה), או שבקשתו למתן השקילה תיסגר באופן אוטומטי</w:t>
      </w:r>
      <w:r w:rsidRPr="00052118">
        <w:rPr>
          <w:b w:val="0"/>
          <w:bCs w:val="0"/>
          <w:sz w:val="24"/>
          <w:szCs w:val="24"/>
          <w:rtl/>
        </w:rPr>
        <w:t>.</w:t>
      </w:r>
    </w:p>
    <w:p w:rsidR="00FC6540" w:rsidRDefault="00FC6540" w:rsidP="0099777D">
      <w:pPr>
        <w:pStyle w:val="113"/>
        <w:numPr>
          <w:ilvl w:val="0"/>
          <w:numId w:val="0"/>
        </w:numPr>
        <w:spacing w:before="120" w:line="276" w:lineRule="auto"/>
        <w:ind w:left="909"/>
        <w:rPr>
          <w:b w:val="0"/>
          <w:bCs w:val="0"/>
          <w:sz w:val="24"/>
          <w:szCs w:val="24"/>
          <w:rtl/>
        </w:rPr>
      </w:pPr>
      <w:r>
        <w:rPr>
          <w:rFonts w:hint="cs"/>
          <w:b w:val="0"/>
          <w:bCs w:val="0"/>
          <w:sz w:val="24"/>
          <w:szCs w:val="24"/>
          <w:rtl/>
        </w:rPr>
        <w:t>למען הסר ספק:</w:t>
      </w:r>
    </w:p>
    <w:p w:rsidR="00FC6540" w:rsidRDefault="00FC6540" w:rsidP="0099777D">
      <w:pPr>
        <w:pStyle w:val="113"/>
        <w:keepNext w:val="0"/>
        <w:keepLines w:val="0"/>
        <w:numPr>
          <w:ilvl w:val="0"/>
          <w:numId w:val="93"/>
        </w:numPr>
        <w:tabs>
          <w:tab w:val="left" w:pos="1334"/>
        </w:tabs>
        <w:spacing w:before="120" w:line="276" w:lineRule="auto"/>
        <w:rPr>
          <w:b w:val="0"/>
          <w:bCs w:val="0"/>
          <w:sz w:val="24"/>
          <w:szCs w:val="24"/>
        </w:rPr>
      </w:pPr>
      <w:r w:rsidRPr="00B0705A">
        <w:rPr>
          <w:rFonts w:hint="cs"/>
          <w:b w:val="0"/>
          <w:bCs w:val="0"/>
          <w:sz w:val="24"/>
          <w:szCs w:val="24"/>
          <w:rtl/>
        </w:rPr>
        <w:t>בדיקת תקינות ושלמות מסמכי הפנייה</w:t>
      </w:r>
      <w:r>
        <w:rPr>
          <w:rFonts w:hint="cs"/>
          <w:b w:val="0"/>
          <w:bCs w:val="0"/>
          <w:sz w:val="24"/>
          <w:szCs w:val="24"/>
          <w:rtl/>
        </w:rPr>
        <w:t xml:space="preserve"> תחול בתוך זמן הטיפול בבקשה המרבי בבקשה ולא תתווסף לו. כלומר, בדיקת המסמכים תתבצע ב-14 מתוך 35 הימים הראשונים לבדיקת תואר ראשון/שני, וב-14 מתוך 3 החודשים הראשונים לבדיקת תואר שלישי. </w:t>
      </w:r>
    </w:p>
    <w:p w:rsidR="00FC6540" w:rsidRDefault="00FC6540" w:rsidP="0099777D">
      <w:pPr>
        <w:pStyle w:val="113"/>
        <w:keepNext w:val="0"/>
        <w:keepLines w:val="0"/>
        <w:numPr>
          <w:ilvl w:val="0"/>
          <w:numId w:val="93"/>
        </w:numPr>
        <w:tabs>
          <w:tab w:val="left" w:pos="1334"/>
        </w:tabs>
        <w:spacing w:before="120" w:line="276" w:lineRule="auto"/>
        <w:rPr>
          <w:b w:val="0"/>
          <w:bCs w:val="0"/>
          <w:sz w:val="24"/>
          <w:szCs w:val="24"/>
        </w:rPr>
      </w:pPr>
      <w:r w:rsidRPr="0048225E">
        <w:rPr>
          <w:rFonts w:hint="cs"/>
          <w:b w:val="0"/>
          <w:bCs w:val="0"/>
          <w:sz w:val="24"/>
          <w:szCs w:val="24"/>
          <w:rtl/>
        </w:rPr>
        <w:t>זמן ההמתנה של הספק להשלמת המסמכים</w:t>
      </w:r>
      <w:r>
        <w:rPr>
          <w:rFonts w:hint="cs"/>
          <w:b w:val="0"/>
          <w:bCs w:val="0"/>
          <w:sz w:val="24"/>
          <w:szCs w:val="24"/>
          <w:rtl/>
        </w:rPr>
        <w:t xml:space="preserve"> (כלומר, הזמן שמיום פניית הספק לעולה השלמה ועד לתשובת העולה לבקשת ההשלמה)</w:t>
      </w:r>
      <w:r w:rsidRPr="0048225E">
        <w:rPr>
          <w:rFonts w:hint="cs"/>
          <w:b w:val="0"/>
          <w:bCs w:val="0"/>
          <w:sz w:val="24"/>
          <w:szCs w:val="24"/>
          <w:rtl/>
        </w:rPr>
        <w:t xml:space="preserve"> לא </w:t>
      </w:r>
      <w:proofErr w:type="spellStart"/>
      <w:r w:rsidRPr="0048225E">
        <w:rPr>
          <w:rFonts w:hint="cs"/>
          <w:b w:val="0"/>
          <w:bCs w:val="0"/>
          <w:sz w:val="24"/>
          <w:szCs w:val="24"/>
          <w:rtl/>
        </w:rPr>
        <w:t>יכלל</w:t>
      </w:r>
      <w:proofErr w:type="spellEnd"/>
      <w:r w:rsidRPr="0048225E">
        <w:rPr>
          <w:rFonts w:hint="cs"/>
          <w:b w:val="0"/>
          <w:bCs w:val="0"/>
          <w:sz w:val="24"/>
          <w:szCs w:val="24"/>
          <w:rtl/>
        </w:rPr>
        <w:t xml:space="preserve"> במניין ימי </w:t>
      </w:r>
      <w:r>
        <w:rPr>
          <w:rFonts w:hint="cs"/>
          <w:b w:val="0"/>
          <w:bCs w:val="0"/>
          <w:sz w:val="24"/>
          <w:szCs w:val="24"/>
          <w:rtl/>
        </w:rPr>
        <w:t>זמן הטיפול המרבי</w:t>
      </w:r>
      <w:r w:rsidRPr="0048225E">
        <w:rPr>
          <w:rFonts w:hint="cs"/>
          <w:b w:val="0"/>
          <w:bCs w:val="0"/>
          <w:sz w:val="24"/>
          <w:szCs w:val="24"/>
          <w:rtl/>
        </w:rPr>
        <w:t>.</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EA181E">
        <w:rPr>
          <w:b w:val="0"/>
          <w:bCs w:val="0"/>
          <w:sz w:val="24"/>
          <w:szCs w:val="24"/>
          <w:rtl/>
        </w:rPr>
        <w:lastRenderedPageBreak/>
        <w:t xml:space="preserve">במקרים בהם נדרש מענה מהיר, </w:t>
      </w:r>
      <w:r>
        <w:rPr>
          <w:rFonts w:hint="cs"/>
          <w:b w:val="0"/>
          <w:bCs w:val="0"/>
          <w:sz w:val="24"/>
          <w:szCs w:val="24"/>
          <w:rtl/>
        </w:rPr>
        <w:t xml:space="preserve">בהתקיים התנאים המפורטים להלן, </w:t>
      </w:r>
      <w:r w:rsidRPr="00EA181E">
        <w:rPr>
          <w:b w:val="0"/>
          <w:bCs w:val="0"/>
          <w:sz w:val="24"/>
          <w:szCs w:val="24"/>
          <w:rtl/>
        </w:rPr>
        <w:t xml:space="preserve">יבצע הספק הליך שקילה במסלול מואץ, תוך עמידה מלאה בתנאים המקצועיים והרגולטוריים. המסלול המואץ יתמקד בצמצום זמני הטיפול, כאשר זמן הטיפול לא יעלה על 21 ימים, החל ממועד קבלת </w:t>
      </w:r>
      <w:r>
        <w:rPr>
          <w:rFonts w:hint="cs"/>
          <w:b w:val="0"/>
          <w:bCs w:val="0"/>
          <w:sz w:val="24"/>
          <w:szCs w:val="24"/>
          <w:rtl/>
        </w:rPr>
        <w:t>הפנייה במערכת</w:t>
      </w:r>
      <w:r w:rsidRPr="00EA181E">
        <w:rPr>
          <w:b w:val="0"/>
          <w:bCs w:val="0"/>
          <w:sz w:val="24"/>
          <w:szCs w:val="24"/>
          <w:rtl/>
        </w:rPr>
        <w:t xml:space="preserve">.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rFonts w:hint="cs"/>
          <w:b w:val="0"/>
          <w:bCs w:val="0"/>
          <w:sz w:val="24"/>
          <w:szCs w:val="24"/>
          <w:rtl/>
        </w:rPr>
        <w:t xml:space="preserve">במקרה של מסלול מואץ, </w:t>
      </w:r>
      <w:r w:rsidRPr="00177125">
        <w:rPr>
          <w:b w:val="0"/>
          <w:bCs w:val="0"/>
          <w:sz w:val="24"/>
          <w:szCs w:val="24"/>
          <w:rtl/>
        </w:rPr>
        <w:t xml:space="preserve">הספק מתחייב לבדוק את תקינות </w:t>
      </w:r>
      <w:r>
        <w:rPr>
          <w:rFonts w:hint="cs"/>
          <w:b w:val="0"/>
          <w:bCs w:val="0"/>
          <w:sz w:val="24"/>
          <w:szCs w:val="24"/>
          <w:rtl/>
        </w:rPr>
        <w:t xml:space="preserve">ושלמות </w:t>
      </w:r>
      <w:r w:rsidRPr="00177125">
        <w:rPr>
          <w:b w:val="0"/>
          <w:bCs w:val="0"/>
          <w:sz w:val="24"/>
          <w:szCs w:val="24"/>
          <w:rtl/>
        </w:rPr>
        <w:t xml:space="preserve">המסמכים </w:t>
      </w:r>
      <w:r w:rsidRPr="00177125">
        <w:rPr>
          <w:rFonts w:hint="cs"/>
          <w:b w:val="0"/>
          <w:bCs w:val="0"/>
          <w:sz w:val="24"/>
          <w:szCs w:val="24"/>
          <w:rtl/>
        </w:rPr>
        <w:t xml:space="preserve">שיוגשו על ידי העולה </w:t>
      </w:r>
      <w:r w:rsidRPr="00177125">
        <w:rPr>
          <w:b w:val="0"/>
          <w:bCs w:val="0"/>
          <w:sz w:val="24"/>
          <w:szCs w:val="24"/>
          <w:rtl/>
        </w:rPr>
        <w:t>תוך פרק זמן</w:t>
      </w:r>
      <w:r>
        <w:rPr>
          <w:rFonts w:hint="cs"/>
          <w:b w:val="0"/>
          <w:bCs w:val="0"/>
          <w:sz w:val="24"/>
          <w:szCs w:val="24"/>
          <w:rtl/>
        </w:rPr>
        <w:t xml:space="preserve"> של</w:t>
      </w:r>
      <w:r w:rsidRPr="00177125">
        <w:rPr>
          <w:b w:val="0"/>
          <w:bCs w:val="0"/>
          <w:sz w:val="24"/>
          <w:szCs w:val="24"/>
          <w:rtl/>
        </w:rPr>
        <w:t xml:space="preserve"> </w:t>
      </w:r>
      <w:r>
        <w:rPr>
          <w:rFonts w:hint="cs"/>
          <w:b w:val="0"/>
          <w:bCs w:val="0"/>
          <w:sz w:val="24"/>
          <w:szCs w:val="24"/>
          <w:rtl/>
        </w:rPr>
        <w:t xml:space="preserve">5 </w:t>
      </w:r>
      <w:r w:rsidRPr="00177125">
        <w:rPr>
          <w:b w:val="0"/>
          <w:bCs w:val="0"/>
          <w:sz w:val="24"/>
          <w:szCs w:val="24"/>
          <w:rtl/>
        </w:rPr>
        <w:t>ימי עסקים</w:t>
      </w:r>
      <w:r w:rsidRPr="00177125">
        <w:rPr>
          <w:rFonts w:hint="cs"/>
          <w:b w:val="0"/>
          <w:bCs w:val="0"/>
          <w:sz w:val="24"/>
          <w:szCs w:val="24"/>
          <w:rtl/>
        </w:rPr>
        <w:t xml:space="preserve"> </w:t>
      </w:r>
      <w:r>
        <w:rPr>
          <w:rFonts w:hint="cs"/>
          <w:b w:val="0"/>
          <w:bCs w:val="0"/>
          <w:sz w:val="24"/>
          <w:szCs w:val="24"/>
          <w:rtl/>
        </w:rPr>
        <w:t xml:space="preserve">ממועד קבלת הפנייה במערכת, אשר יכללו במניין 21 ימי הטיפול ולא יתווספו להם. </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Pr>
          <w:rFonts w:hint="cs"/>
          <w:b w:val="0"/>
          <w:bCs w:val="0"/>
          <w:sz w:val="24"/>
          <w:szCs w:val="24"/>
          <w:rtl/>
        </w:rPr>
        <w:t xml:space="preserve">זמן </w:t>
      </w:r>
      <w:r w:rsidRPr="008D7496">
        <w:rPr>
          <w:b w:val="0"/>
          <w:bCs w:val="0"/>
          <w:sz w:val="24"/>
          <w:szCs w:val="24"/>
          <w:rtl/>
        </w:rPr>
        <w:t>ההמתנה</w:t>
      </w:r>
      <w:r>
        <w:rPr>
          <w:rFonts w:hint="cs"/>
          <w:b w:val="0"/>
          <w:bCs w:val="0"/>
          <w:sz w:val="24"/>
          <w:szCs w:val="24"/>
          <w:rtl/>
        </w:rPr>
        <w:t xml:space="preserve"> של הספק</w:t>
      </w:r>
      <w:r w:rsidRPr="008D7496">
        <w:rPr>
          <w:b w:val="0"/>
          <w:bCs w:val="0"/>
          <w:sz w:val="24"/>
          <w:szCs w:val="24"/>
          <w:rtl/>
        </w:rPr>
        <w:t xml:space="preserve"> להשלמת מסמכים מאת הפונה לא </w:t>
      </w:r>
      <w:proofErr w:type="spellStart"/>
      <w:r w:rsidRPr="008D7496">
        <w:rPr>
          <w:b w:val="0"/>
          <w:bCs w:val="0"/>
          <w:sz w:val="24"/>
          <w:szCs w:val="24"/>
          <w:rtl/>
        </w:rPr>
        <w:t>יכלל</w:t>
      </w:r>
      <w:proofErr w:type="spellEnd"/>
      <w:r w:rsidRPr="008D7496">
        <w:rPr>
          <w:b w:val="0"/>
          <w:bCs w:val="0"/>
          <w:sz w:val="24"/>
          <w:szCs w:val="24"/>
          <w:rtl/>
        </w:rPr>
        <w:t xml:space="preserve"> במניין ימי הטיפול של הספק</w:t>
      </w:r>
      <w:r>
        <w:rPr>
          <w:rFonts w:hint="cs"/>
          <w:b w:val="0"/>
          <w:bCs w:val="0"/>
          <w:sz w:val="24"/>
          <w:szCs w:val="24"/>
          <w:rtl/>
        </w:rPr>
        <w:t xml:space="preserve"> בבקשה לטיפול במסלול המואץ</w:t>
      </w:r>
      <w:r w:rsidRPr="008D7496">
        <w:rPr>
          <w:rFonts w:hint="cs"/>
          <w:b w:val="0"/>
          <w:bCs w:val="0"/>
          <w:sz w:val="24"/>
          <w:szCs w:val="24"/>
          <w:rtl/>
        </w:rPr>
        <w:t>.</w:t>
      </w:r>
    </w:p>
    <w:p w:rsidR="00FC6540" w:rsidRPr="00EA181E"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EA181E">
        <w:rPr>
          <w:b w:val="0"/>
          <w:bCs w:val="0"/>
          <w:sz w:val="24"/>
          <w:szCs w:val="24"/>
          <w:rtl/>
        </w:rPr>
        <w:t>המסלול המואץ לשקילת תארים אקדמיים יכלול בקשות המוגשות לצרכים הבאים:</w:t>
      </w:r>
    </w:p>
    <w:p w:rsidR="00FC6540" w:rsidRPr="00306C4D" w:rsidRDefault="00FC6540" w:rsidP="0099777D">
      <w:pPr>
        <w:pStyle w:val="1110"/>
        <w:numPr>
          <w:ilvl w:val="2"/>
          <w:numId w:val="51"/>
        </w:numPr>
        <w:tabs>
          <w:tab w:val="clear" w:pos="1334"/>
          <w:tab w:val="left" w:pos="1050"/>
        </w:tabs>
        <w:spacing w:before="120" w:after="0" w:line="276" w:lineRule="auto"/>
        <w:ind w:left="1638"/>
      </w:pPr>
      <w:r>
        <w:rPr>
          <w:rFonts w:hint="cs"/>
          <w:rtl/>
        </w:rPr>
        <w:t xml:space="preserve">אישור מועמדות למכרז במגזר הציבורי. </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A181E">
        <w:rPr>
          <w:rtl/>
        </w:rPr>
        <w:t xml:space="preserve">בקשה ממעסיק לצורכי עבודה במגזר הפרטי, כאשר היא מלווה במסמך </w:t>
      </w:r>
      <w:r w:rsidRPr="00EA181E">
        <w:rPr>
          <w:rFonts w:hint="cs"/>
          <w:rtl/>
        </w:rPr>
        <w:t>מטעם</w:t>
      </w:r>
      <w:r w:rsidRPr="00EA181E">
        <w:rPr>
          <w:rtl/>
        </w:rPr>
        <w:t xml:space="preserve"> המעסיק המפרט את מטרת שקילת התואר האקדמי</w:t>
      </w:r>
      <w:r w:rsidRPr="00EA181E">
        <w:rPr>
          <w:rFonts w:hint="cs"/>
          <w:rtl/>
        </w:rPr>
        <w:t>.</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A181E">
        <w:rPr>
          <w:rtl/>
        </w:rPr>
        <w:t xml:space="preserve">בקשה למענה במסלול מואץ שתתקבל על פי הנחיה ישירה </w:t>
      </w:r>
      <w:r w:rsidRPr="00EA181E">
        <w:rPr>
          <w:rFonts w:hint="cs"/>
          <w:rtl/>
        </w:rPr>
        <w:t>מהמשרד</w:t>
      </w:r>
      <w:r>
        <w:rPr>
          <w:rFonts w:hint="cs"/>
          <w:rtl/>
        </w:rPr>
        <w:t xml:space="preserve"> במקרים מיוחדים</w:t>
      </w:r>
      <w:r w:rsidRPr="00EA181E">
        <w:rPr>
          <w:rtl/>
        </w:rPr>
        <w:t xml:space="preserve">, </w:t>
      </w:r>
      <w:r>
        <w:rPr>
          <w:rFonts w:hint="cs"/>
          <w:rtl/>
        </w:rPr>
        <w:t xml:space="preserve">ובין היתר </w:t>
      </w:r>
      <w:r w:rsidRPr="00EA181E">
        <w:rPr>
          <w:rtl/>
        </w:rPr>
        <w:t>בהתבסס על צרכים מיוחדים של מגיש הבקשה</w:t>
      </w:r>
      <w:r>
        <w:rPr>
          <w:rFonts w:hint="cs"/>
          <w:rtl/>
        </w:rPr>
        <w:t xml:space="preserve">, </w:t>
      </w:r>
      <w:r w:rsidRPr="00EA181E">
        <w:rPr>
          <w:rtl/>
        </w:rPr>
        <w:t>בהתאם לשיקול דעת</w:t>
      </w:r>
      <w:r>
        <w:rPr>
          <w:rFonts w:hint="cs"/>
          <w:rtl/>
        </w:rPr>
        <w:t xml:space="preserve"> המשרד ובכפוף לנימוקים שיירשמו.</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b w:val="0"/>
          <w:bCs w:val="0"/>
          <w:sz w:val="24"/>
          <w:szCs w:val="24"/>
          <w:rtl/>
        </w:rPr>
        <w:t>הספק ינהל מעקב ממוחשב אחר כלל הפניות, הכולל לכל הפחות את הפרטים הבאים: מועד קבלת הפנייה, מהות הפנייה, שם הפונה</w:t>
      </w:r>
      <w:r w:rsidRPr="008D7496">
        <w:rPr>
          <w:rFonts w:hint="cs"/>
          <w:b w:val="0"/>
          <w:bCs w:val="0"/>
          <w:sz w:val="24"/>
          <w:szCs w:val="24"/>
          <w:rtl/>
        </w:rPr>
        <w:t xml:space="preserve">, </w:t>
      </w:r>
      <w:r w:rsidRPr="008D7496">
        <w:rPr>
          <w:b w:val="0"/>
          <w:bCs w:val="0"/>
          <w:sz w:val="24"/>
          <w:szCs w:val="24"/>
          <w:rtl/>
        </w:rPr>
        <w:t>פרטי התקשרות, סטטוס הטיפול, מועד סגירת הפנייה והערות רלוונטיות.</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b w:val="0"/>
          <w:bCs w:val="0"/>
          <w:sz w:val="24"/>
          <w:szCs w:val="24"/>
          <w:rtl/>
        </w:rPr>
        <w:t>על הספק להגיש למשרד דו"חות תקופתיים (חודשיים, רבעוניים ושנתיים) הכוללים סקירה של כל הפעולות שבוצעו במסגרת הטיפול בבקשות, ניתוח עמידה בזמנים, סטטיסטיקות על סטטוס בקשות והמלצות לשיפור תהליכים בהתבסס על נתוני התיעוד.</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 xml:space="preserve">במסגרת קבלת </w:t>
      </w:r>
      <w:r w:rsidRPr="00A72073">
        <w:rPr>
          <w:rFonts w:hint="cs"/>
          <w:b w:val="0"/>
          <w:bCs w:val="0"/>
          <w:sz w:val="24"/>
          <w:szCs w:val="24"/>
          <w:rtl/>
        </w:rPr>
        <w:t xml:space="preserve">כל </w:t>
      </w:r>
      <w:r w:rsidRPr="00A72073">
        <w:rPr>
          <w:b w:val="0"/>
          <w:bCs w:val="0"/>
          <w:sz w:val="24"/>
          <w:szCs w:val="24"/>
          <w:rtl/>
        </w:rPr>
        <w:t>פנייה</w:t>
      </w:r>
      <w:r w:rsidRPr="00A72073">
        <w:rPr>
          <w:rFonts w:hint="cs"/>
          <w:b w:val="0"/>
          <w:bCs w:val="0"/>
          <w:sz w:val="24"/>
          <w:szCs w:val="24"/>
          <w:rtl/>
        </w:rPr>
        <w:t xml:space="preserve"> לשקילת תואר</w:t>
      </w:r>
      <w:r w:rsidRPr="00A72073">
        <w:rPr>
          <w:b w:val="0"/>
          <w:bCs w:val="0"/>
          <w:sz w:val="24"/>
          <w:szCs w:val="24"/>
          <w:rtl/>
        </w:rPr>
        <w:t>, על הספק לוודא</w:t>
      </w:r>
      <w:r w:rsidRPr="00A72073">
        <w:rPr>
          <w:rFonts w:hint="cs"/>
          <w:b w:val="0"/>
          <w:bCs w:val="0"/>
          <w:sz w:val="24"/>
          <w:szCs w:val="24"/>
          <w:rtl/>
        </w:rPr>
        <w:t xml:space="preserve"> </w:t>
      </w:r>
      <w:r w:rsidRPr="00A72073">
        <w:rPr>
          <w:b w:val="0"/>
          <w:bCs w:val="0"/>
          <w:sz w:val="24"/>
          <w:szCs w:val="24"/>
          <w:rtl/>
        </w:rPr>
        <w:t xml:space="preserve">מתן עדכון שוטף למגיש הבקשה, במייל ובמסרון לטלפון הנייד, בנוגע לסטטוס הבקשה ומועדי טיפול צפויים. </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במסגרת סגירת תיק בקשה</w:t>
      </w:r>
      <w:r w:rsidRPr="00A72073">
        <w:rPr>
          <w:rFonts w:hint="cs"/>
          <w:b w:val="0"/>
          <w:bCs w:val="0"/>
          <w:sz w:val="24"/>
          <w:szCs w:val="24"/>
          <w:rtl/>
        </w:rPr>
        <w:t>, לאחר החלטת המשרד בדבר אישור/דחיית הבקשה לשקילה</w:t>
      </w:r>
      <w:r w:rsidRPr="00A72073">
        <w:rPr>
          <w:b w:val="0"/>
          <w:bCs w:val="0"/>
          <w:sz w:val="24"/>
          <w:szCs w:val="24"/>
          <w:rtl/>
        </w:rPr>
        <w:t>, על הספק לוודא:</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A72073">
        <w:rPr>
          <w:rtl/>
        </w:rPr>
        <w:t>ריכוז כלל המסמכים והחומרים הקשורים לטיפול בבקשה, כולל תיוקם, ארגונם ואבטחתם.</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עדכון במערכת ה-</w:t>
      </w:r>
      <w:r w:rsidRPr="00A72073">
        <w:t>CRM</w:t>
      </w:r>
      <w:r w:rsidRPr="00A72073">
        <w:rPr>
          <w:rtl/>
        </w:rPr>
        <w:t xml:space="preserve"> של </w:t>
      </w:r>
      <w:r w:rsidRPr="00A72073">
        <w:rPr>
          <w:rFonts w:hint="cs"/>
          <w:rtl/>
        </w:rPr>
        <w:t xml:space="preserve">המשרד </w:t>
      </w:r>
      <w:r w:rsidRPr="00A72073">
        <w:rPr>
          <w:rtl/>
        </w:rPr>
        <w:t>אודות סגירת תיק הבקשה, כולל תיעוד כל הפעולות שננקטו, לרבות פרטי הבקשה המלאים, ציון סטטוס הבקשה ותאריכי פתיחה וסגירת תיק הבקשה.</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 xml:space="preserve">שמירת כל המסמכים, כולל עותקים דיגיטליים, במערכות הממוחשבות של </w:t>
      </w:r>
      <w:r w:rsidRPr="00A72073">
        <w:rPr>
          <w:rFonts w:hint="cs"/>
          <w:rtl/>
        </w:rPr>
        <w:t>ה</w:t>
      </w:r>
      <w:r w:rsidRPr="00A72073">
        <w:rPr>
          <w:rtl/>
        </w:rPr>
        <w:t>משרד</w:t>
      </w:r>
      <w:r w:rsidRPr="00A72073">
        <w:rPr>
          <w:rFonts w:hint="cs"/>
          <w:rtl/>
        </w:rPr>
        <w:t>.</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פנייה פעילה למבקש הבקשה בדבר סגירת התיק</w:t>
      </w:r>
      <w:r w:rsidRPr="00A72073">
        <w:rPr>
          <w:rFonts w:hint="cs"/>
          <w:rtl/>
        </w:rPr>
        <w:t xml:space="preserve"> </w:t>
      </w:r>
      <w:r w:rsidRPr="00A72073">
        <w:rPr>
          <w:rtl/>
        </w:rPr>
        <w:t>במייל ובמסרון לטלפון הנייד.</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rFonts w:hint="cs"/>
          <w:b w:val="0"/>
          <w:bCs w:val="0"/>
          <w:sz w:val="24"/>
          <w:szCs w:val="24"/>
          <w:rtl/>
        </w:rPr>
        <w:t>ככל שיוגשו</w:t>
      </w:r>
      <w:r w:rsidRPr="00A72073">
        <w:rPr>
          <w:b w:val="0"/>
          <w:bCs w:val="0"/>
          <w:sz w:val="24"/>
          <w:szCs w:val="24"/>
          <w:rtl/>
        </w:rPr>
        <w:t xml:space="preserve"> מסמכים פיזיים לשקילת תארים, יידרש הספק:</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t xml:space="preserve">לשמור על שלמות המסמכים בצורה בטוחה ומאובטחת עד לסיום הטיפול בבקשה. </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t xml:space="preserve">לבצע סריקה איכותית של המסמכים הפיזיים שהתקבלו ולהעלותם למערכת המקוונת של </w:t>
      </w:r>
      <w:r w:rsidRPr="00A72073">
        <w:rPr>
          <w:rFonts w:hint="cs"/>
          <w:rtl/>
        </w:rPr>
        <w:t>המשרד.</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lastRenderedPageBreak/>
        <w:t>לוודא כי המסמכים מוחזרים למגיש הבקשה בסיום הטיפול בפנייה.</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rFonts w:hint="cs"/>
          <w:b w:val="0"/>
          <w:bCs w:val="0"/>
          <w:sz w:val="24"/>
          <w:szCs w:val="24"/>
          <w:rtl/>
        </w:rPr>
        <w:t xml:space="preserve">כאמור, </w:t>
      </w:r>
      <w:r w:rsidRPr="00A72073">
        <w:rPr>
          <w:b w:val="0"/>
          <w:bCs w:val="0"/>
          <w:sz w:val="24"/>
          <w:szCs w:val="24"/>
          <w:rtl/>
        </w:rPr>
        <w:t>הספק יידרש להפעיל מנגנון מוסדר לטיפול בערעורים עבור בקשות שנסגרו לשקילת תארים אקדמיים מחו"ל. המנגנון יבטיח שקיפות, מקצועיות והגינות. הליך זה יתועד במערכת ה-</w:t>
      </w:r>
      <w:r w:rsidRPr="00A72073">
        <w:rPr>
          <w:b w:val="0"/>
          <w:bCs w:val="0"/>
          <w:sz w:val="24"/>
          <w:szCs w:val="24"/>
        </w:rPr>
        <w:t>CRM</w:t>
      </w:r>
      <w:r w:rsidRPr="00A72073">
        <w:rPr>
          <w:b w:val="0"/>
          <w:bCs w:val="0"/>
          <w:sz w:val="24"/>
          <w:szCs w:val="24"/>
          <w:rtl/>
        </w:rPr>
        <w:t xml:space="preserve"> ונתוניו ייכללו בדו"חות התקופתיים שיוגשו למשרד. במסגרת זו, הספק יידרש לסיים את הליך הטיפול בערעור תוך 21 ימים לכל היותר ממועד קבלת הערעור, ולהעביר דו"ח המלצה למשרד, אשר יבחן את הדו"ח, יאשר את תוכנו, ויקבל את ההחלטה הסופית שתועבר למגיש הערעור על ידי הספק. הספק יכלול בדו"ח שיימסר למשרד את כלל המידע הרלוונטי לקבלת החלטה בדבר הערעור, לרבות:</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פרטי הבקשה המקורית.</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סיבת הערעור ומסמכים נוספים שהוגשו.</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פעולות הבדיקה שנעשו, הגורם הבודק ולוחות הזמנים לביצוען.</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המלצת הספק המנומקת בדבר הערעור.</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 xml:space="preserve">עם סגירת הערעור יתעד הספק במערכותיו את תוצאות ההחלטה שהתקבלה על ידי </w:t>
      </w:r>
      <w:r w:rsidRPr="00A72073">
        <w:rPr>
          <w:rFonts w:hint="cs"/>
          <w:rtl/>
        </w:rPr>
        <w:t>ה</w:t>
      </w:r>
      <w:r w:rsidRPr="00A72073">
        <w:rPr>
          <w:rtl/>
        </w:rPr>
        <w:t xml:space="preserve">משרד וכל מסמך נלווה לכך. </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A72073">
        <w:rPr>
          <w:b w:val="0"/>
          <w:bCs w:val="0"/>
          <w:sz w:val="24"/>
          <w:szCs w:val="24"/>
          <w:rtl/>
        </w:rPr>
        <w:t>אם הוגשו מספר בקשות שונות להערכת תארים אקדמיים על ידי אותו מגיש, הספק יקדם את הטיפול בתואר האקדמי הנמוך יותר במדרג האקדמי, תוך טיפול במקביל בתארים הנוספים, כך שהטיפול בכל תואר לגביו הוגשה בקשה יתבצע בנפרד ובמקביל ובכפוף לזמנים שהוגדרו לטיפול בפניות לעיל. לדוגמה, מבקש בקשה אשר הגיש בקשה לשקילת תואר ראשון, וכן בקשה לשקילת תואר שני, יבדקו בקשותיו במקביל אך תינתן עדיפות לבדיקת בקשתו לשקילת תואר ראשון.</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Pr>
          <w:rFonts w:hint="cs"/>
          <w:b w:val="0"/>
          <w:bCs w:val="0"/>
          <w:sz w:val="24"/>
          <w:szCs w:val="24"/>
          <w:rtl/>
        </w:rPr>
        <w:t xml:space="preserve">מבלי לגרוע מהאמור לעיל, </w:t>
      </w:r>
      <w:r w:rsidRPr="00A72073">
        <w:rPr>
          <w:rFonts w:hint="cs"/>
          <w:b w:val="0"/>
          <w:bCs w:val="0"/>
          <w:sz w:val="24"/>
          <w:szCs w:val="24"/>
          <w:rtl/>
        </w:rPr>
        <w:t>המשרד</w:t>
      </w:r>
      <w:r w:rsidRPr="00A72073">
        <w:rPr>
          <w:b w:val="0"/>
          <w:bCs w:val="0"/>
          <w:sz w:val="24"/>
          <w:szCs w:val="24"/>
          <w:rtl/>
        </w:rPr>
        <w:t xml:space="preserve"> שומר לעצמו את הזכות לקבוע את סדר העדיפויות לטיפול בבקשות.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 xml:space="preserve">הספק יתחייב למסור למשרד, בכל עת שיידרש, את כל המידע והנתונים שנצברו במסגרת פעילותו, לרבות תכניות עבודה, נתוני תקציב וכל מידע נוסף שיידרש לצורך ניהול ופיקוח על הפרויקט. המידע יכלול נתונים שהתקבלו ממקורות </w:t>
      </w:r>
      <w:r w:rsidRPr="00A72073">
        <w:rPr>
          <w:rFonts w:hint="cs"/>
          <w:b w:val="0"/>
          <w:bCs w:val="0"/>
          <w:sz w:val="24"/>
          <w:szCs w:val="24"/>
          <w:rtl/>
        </w:rPr>
        <w:t>המשרד,</w:t>
      </w:r>
      <w:r w:rsidRPr="00A72073">
        <w:rPr>
          <w:b w:val="0"/>
          <w:bCs w:val="0"/>
          <w:sz w:val="24"/>
          <w:szCs w:val="24"/>
          <w:rtl/>
        </w:rPr>
        <w:t xml:space="preserve"> כמו גם ממקורות חיצוניים שבהם נעשה שימוש במסגרת הפרויקט.</w:t>
      </w:r>
    </w:p>
    <w:p w:rsidR="00FC6540" w:rsidRPr="00BA3174"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BA3174">
        <w:rPr>
          <w:rFonts w:hint="cs"/>
          <w:b w:val="0"/>
          <w:bCs w:val="0"/>
          <w:sz w:val="24"/>
          <w:szCs w:val="24"/>
          <w:rtl/>
        </w:rPr>
        <w:t xml:space="preserve">מובהר כי </w:t>
      </w:r>
      <w:r w:rsidRPr="00BA3174">
        <w:rPr>
          <w:b w:val="0"/>
          <w:bCs w:val="0"/>
          <w:sz w:val="24"/>
          <w:szCs w:val="24"/>
          <w:rtl/>
        </w:rPr>
        <w:t xml:space="preserve">הספק </w:t>
      </w:r>
      <w:r>
        <w:rPr>
          <w:rFonts w:hint="cs"/>
          <w:b w:val="0"/>
          <w:bCs w:val="0"/>
          <w:sz w:val="24"/>
          <w:szCs w:val="24"/>
          <w:rtl/>
        </w:rPr>
        <w:t xml:space="preserve">יפעל ויעניק את השירותים </w:t>
      </w:r>
      <w:r w:rsidRPr="00BA3174">
        <w:rPr>
          <w:b w:val="0"/>
          <w:bCs w:val="0"/>
          <w:sz w:val="24"/>
          <w:szCs w:val="24"/>
          <w:rtl/>
        </w:rPr>
        <w:t>ממשרדיו הוא</w:t>
      </w:r>
      <w:r w:rsidRPr="00BA3174">
        <w:rPr>
          <w:rFonts w:hint="cs"/>
          <w:b w:val="0"/>
          <w:bCs w:val="0"/>
          <w:sz w:val="24"/>
          <w:szCs w:val="24"/>
          <w:rtl/>
        </w:rPr>
        <w:t>.</w:t>
      </w:r>
    </w:p>
    <w:p w:rsidR="00FC6540" w:rsidRDefault="00FC6540" w:rsidP="0099777D">
      <w:pPr>
        <w:pStyle w:val="113"/>
        <w:numPr>
          <w:ilvl w:val="0"/>
          <w:numId w:val="0"/>
        </w:numPr>
        <w:spacing w:before="120" w:line="276" w:lineRule="auto"/>
        <w:ind w:left="909"/>
        <w:rPr>
          <w:b w:val="0"/>
          <w:bCs w:val="0"/>
          <w:sz w:val="24"/>
          <w:szCs w:val="24"/>
        </w:rPr>
      </w:pPr>
    </w:p>
    <w:p w:rsidR="00FC6540" w:rsidRPr="00A72073" w:rsidRDefault="00FC6540" w:rsidP="0099777D">
      <w:pPr>
        <w:pStyle w:val="113"/>
        <w:numPr>
          <w:ilvl w:val="0"/>
          <w:numId w:val="0"/>
        </w:numPr>
        <w:spacing w:before="120" w:line="276" w:lineRule="auto"/>
        <w:ind w:left="909"/>
        <w:rPr>
          <w:b w:val="0"/>
          <w:bCs w:val="0"/>
          <w:sz w:val="24"/>
          <w:szCs w:val="24"/>
        </w:rPr>
      </w:pPr>
    </w:p>
    <w:p w:rsidR="00FC6540" w:rsidRPr="00F23C09" w:rsidRDefault="00FC6540" w:rsidP="0099777D">
      <w:pPr>
        <w:pStyle w:val="1-0"/>
        <w:tabs>
          <w:tab w:val="clear" w:pos="1050"/>
          <w:tab w:val="left" w:pos="342"/>
        </w:tabs>
        <w:spacing w:before="120" w:after="0" w:line="276" w:lineRule="auto"/>
        <w:rPr>
          <w:sz w:val="28"/>
          <w:szCs w:val="28"/>
        </w:rPr>
      </w:pPr>
      <w:bookmarkStart w:id="406" w:name="_Toc189675196"/>
      <w:r w:rsidRPr="00F23C09">
        <w:rPr>
          <w:sz w:val="28"/>
          <w:szCs w:val="28"/>
          <w:rtl/>
        </w:rPr>
        <w:t>תקופת ההקמה</w:t>
      </w:r>
      <w:bookmarkEnd w:id="406"/>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תקופת ההקמה תארך שבועיים (14 ימים), לכל היותר, החל ממועד החתימה על הסכם ההתקשרות. </w:t>
      </w:r>
      <w:r>
        <w:rPr>
          <w:rFonts w:hint="cs"/>
          <w:b w:val="0"/>
          <w:bCs w:val="0"/>
          <w:sz w:val="24"/>
          <w:szCs w:val="24"/>
          <w:rtl/>
        </w:rPr>
        <w:t>בסיום</w:t>
      </w:r>
      <w:r w:rsidRPr="00F23C09">
        <w:rPr>
          <w:b w:val="0"/>
          <w:bCs w:val="0"/>
          <w:sz w:val="24"/>
          <w:szCs w:val="24"/>
          <w:rtl/>
        </w:rPr>
        <w:t xml:space="preserve"> תקופה זו </w:t>
      </w:r>
      <w:r w:rsidRPr="00F23C09">
        <w:rPr>
          <w:rFonts w:hint="cs"/>
          <w:b w:val="0"/>
          <w:bCs w:val="0"/>
          <w:sz w:val="24"/>
          <w:szCs w:val="24"/>
          <w:rtl/>
        </w:rPr>
        <w:t>יעמיד הספק את כוח האדם הנדרש לטובת מתן השירותים (לאחר אישור הגורמים הרלוונטיים על ידי המשרד) ו</w:t>
      </w:r>
      <w:r w:rsidRPr="00F23C09">
        <w:rPr>
          <w:b w:val="0"/>
          <w:bCs w:val="0"/>
          <w:sz w:val="24"/>
          <w:szCs w:val="24"/>
          <w:rtl/>
        </w:rPr>
        <w:t xml:space="preserve">יחל לבצע את </w:t>
      </w:r>
      <w:r w:rsidRPr="00F23C09">
        <w:rPr>
          <w:rFonts w:hint="cs"/>
          <w:b w:val="0"/>
          <w:bCs w:val="0"/>
          <w:sz w:val="24"/>
          <w:szCs w:val="24"/>
          <w:rtl/>
        </w:rPr>
        <w:t>כל</w:t>
      </w:r>
      <w:r w:rsidRPr="00F23C09">
        <w:rPr>
          <w:b w:val="0"/>
          <w:bCs w:val="0"/>
          <w:sz w:val="24"/>
          <w:szCs w:val="24"/>
          <w:rtl/>
        </w:rPr>
        <w:t xml:space="preserve"> השירותים המבוקשים </w:t>
      </w:r>
      <w:r w:rsidRPr="00F23C09">
        <w:rPr>
          <w:rFonts w:hint="cs"/>
          <w:b w:val="0"/>
          <w:bCs w:val="0"/>
          <w:sz w:val="24"/>
          <w:szCs w:val="24"/>
          <w:rtl/>
        </w:rPr>
        <w:t xml:space="preserve">במסמכי מכרז זה.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הספק מתחייב להשתתף בפגישות שיידרשו לצורך ההקמה, ולצרף אליהן כל גורם נדרש מטעמו. פגישות ההקמה יתקיימו אחת לשבוע לפחות ובהתאם לצורך, במשך כל תקופת ההקמה</w:t>
      </w:r>
      <w:r w:rsidRPr="00F23C09">
        <w:rPr>
          <w:rFonts w:hint="cs"/>
          <w:b w:val="0"/>
          <w:bCs w:val="0"/>
          <w:sz w:val="24"/>
          <w:szCs w:val="24"/>
          <w:rtl/>
        </w:rPr>
        <w:t>.</w:t>
      </w:r>
      <w:r w:rsidRPr="00F23C09">
        <w:rPr>
          <w:b w:val="0"/>
          <w:bCs w:val="0"/>
          <w:sz w:val="24"/>
          <w:szCs w:val="24"/>
          <w:rtl/>
        </w:rPr>
        <w:t xml:space="preserve"> במהלך הפגישות יעדכן הספק את עמידתו בשלבי ההיערכות באמצעות דו"ח מפורט, </w:t>
      </w:r>
      <w:r w:rsidRPr="00F23C09">
        <w:rPr>
          <w:rFonts w:hint="cs"/>
          <w:b w:val="0"/>
          <w:bCs w:val="0"/>
          <w:sz w:val="24"/>
          <w:szCs w:val="24"/>
          <w:rtl/>
        </w:rPr>
        <w:t xml:space="preserve">הכולל התייחסות ללוחות הזמנים הנדרשים ולגיוס כוח אדם.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lastRenderedPageBreak/>
        <w:t xml:space="preserve">בתקופת ההקמה, יעבדו צוותי העבודה של הספק הזוכה מול צוותי העבודה של </w:t>
      </w:r>
      <w:r w:rsidRPr="00F23C09">
        <w:rPr>
          <w:rFonts w:hint="cs"/>
          <w:b w:val="0"/>
          <w:bCs w:val="0"/>
          <w:sz w:val="24"/>
          <w:szCs w:val="24"/>
          <w:rtl/>
        </w:rPr>
        <w:t>המשרד</w:t>
      </w:r>
      <w:r w:rsidRPr="00F23C09">
        <w:rPr>
          <w:b w:val="0"/>
          <w:bCs w:val="0"/>
          <w:sz w:val="24"/>
          <w:szCs w:val="24"/>
          <w:rtl/>
        </w:rPr>
        <w:t xml:space="preserve"> ל</w:t>
      </w:r>
      <w:r>
        <w:rPr>
          <w:rFonts w:hint="cs"/>
          <w:b w:val="0"/>
          <w:bCs w:val="0"/>
          <w:sz w:val="24"/>
          <w:szCs w:val="24"/>
          <w:rtl/>
        </w:rPr>
        <w:t>רבות ל</w:t>
      </w:r>
      <w:r w:rsidRPr="00F23C09">
        <w:rPr>
          <w:b w:val="0"/>
          <w:bCs w:val="0"/>
          <w:sz w:val="24"/>
          <w:szCs w:val="24"/>
          <w:rtl/>
        </w:rPr>
        <w:t xml:space="preserve">צורך: </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גיוס</w:t>
      </w:r>
      <w:r w:rsidRPr="00F23C09">
        <w:rPr>
          <w:rFonts w:hint="cs"/>
          <w:rtl/>
        </w:rPr>
        <w:t xml:space="preserve"> של בעלי התפקידים הנדרשים</w:t>
      </w:r>
      <w:r w:rsidRPr="00F23C09">
        <w:rPr>
          <w:rtl/>
        </w:rPr>
        <w:t xml:space="preserve"> והכשרתם לביצוע העבודה השוטפת.</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הגדרת תהליכי עבודה.</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 xml:space="preserve">אפיון </w:t>
      </w:r>
      <w:r w:rsidRPr="00F23C09">
        <w:rPr>
          <w:rFonts w:hint="cs"/>
          <w:rtl/>
        </w:rPr>
        <w:t>ראשוני של ה</w:t>
      </w:r>
      <w:r w:rsidRPr="00F23C09">
        <w:rPr>
          <w:rtl/>
        </w:rPr>
        <w:t>דו"חות</w:t>
      </w:r>
      <w:r w:rsidRPr="00F23C09">
        <w:rPr>
          <w:rFonts w:hint="cs"/>
          <w:rtl/>
        </w:rPr>
        <w:t xml:space="preserve"> שהספק יידרש להגיש למשרד במהלך ההתקשרות</w:t>
      </w:r>
      <w:r w:rsidRPr="00F23C09">
        <w:rPr>
          <w:rtl/>
        </w:rPr>
        <w:t>.</w:t>
      </w:r>
      <w:r w:rsidRPr="00F23C09">
        <w:rPr>
          <w:rFonts w:hint="cs"/>
          <w:rtl/>
        </w:rPr>
        <w:t xml:space="preserve"> יובהר כי תוכן הדו"חות יתעדכן מעת לעת, בהתאם לצרכי המשרד ולהוראו</w:t>
      </w:r>
      <w:r>
        <w:rPr>
          <w:rFonts w:hint="cs"/>
          <w:rtl/>
        </w:rPr>
        <w:t>תיו</w:t>
      </w:r>
      <w:r w:rsidRPr="00F23C09">
        <w:rPr>
          <w:rFonts w:hint="cs"/>
          <w:rtl/>
        </w:rPr>
        <w:t xml:space="preserve">. </w:t>
      </w:r>
    </w:p>
    <w:p w:rsidR="00FC6540" w:rsidRDefault="00FC6540" w:rsidP="0099777D">
      <w:pPr>
        <w:pStyle w:val="1110"/>
        <w:numPr>
          <w:ilvl w:val="2"/>
          <w:numId w:val="51"/>
        </w:numPr>
        <w:tabs>
          <w:tab w:val="clear" w:pos="1334"/>
          <w:tab w:val="left" w:pos="1050"/>
        </w:tabs>
        <w:spacing w:before="120" w:after="0" w:line="276" w:lineRule="auto"/>
        <w:ind w:left="1638"/>
      </w:pPr>
      <w:r w:rsidRPr="00F23C09">
        <w:rPr>
          <w:rtl/>
        </w:rPr>
        <w:t>תיאום והטמעת מערכות ממוחשבות, כולל אינטגרציה עם פורטל הבקשות ומערכת ה-</w:t>
      </w:r>
      <w:r w:rsidRPr="00F23C09">
        <w:t>CRM</w:t>
      </w:r>
      <w:r w:rsidRPr="00F23C09">
        <w:rPr>
          <w:rtl/>
        </w:rPr>
        <w:t xml:space="preserve"> הקיימת של </w:t>
      </w:r>
      <w:r w:rsidRPr="00F23C09">
        <w:rPr>
          <w:rFonts w:hint="cs"/>
          <w:rtl/>
        </w:rPr>
        <w:t>המשרד</w:t>
      </w:r>
      <w:r w:rsidRPr="00F23C09">
        <w:rPr>
          <w:rtl/>
        </w:rPr>
        <w:t>.</w:t>
      </w:r>
    </w:p>
    <w:p w:rsidR="00FC6540" w:rsidRPr="00E270E9" w:rsidRDefault="00FC6540" w:rsidP="0099777D">
      <w:pPr>
        <w:pStyle w:val="1110"/>
        <w:spacing w:before="120" w:after="0" w:line="276" w:lineRule="auto"/>
        <w:ind w:left="1638" w:firstLine="0"/>
        <w:rPr>
          <w:rtl/>
        </w:rPr>
      </w:pPr>
    </w:p>
    <w:p w:rsidR="00FC6540" w:rsidRPr="00F23C09" w:rsidRDefault="00FC6540" w:rsidP="0099777D">
      <w:pPr>
        <w:pStyle w:val="1-0"/>
        <w:tabs>
          <w:tab w:val="clear" w:pos="1050"/>
          <w:tab w:val="left" w:pos="342"/>
        </w:tabs>
        <w:spacing w:before="120" w:after="0" w:line="276" w:lineRule="auto"/>
        <w:rPr>
          <w:sz w:val="28"/>
          <w:szCs w:val="28"/>
        </w:rPr>
      </w:pPr>
      <w:bookmarkStart w:id="407" w:name="_Toc189675197"/>
      <w:r w:rsidRPr="00F23C09">
        <w:rPr>
          <w:sz w:val="28"/>
          <w:szCs w:val="28"/>
          <w:rtl/>
        </w:rPr>
        <w:t>חפיפה בסיום ההתקשרות</w:t>
      </w:r>
      <w:bookmarkEnd w:id="407"/>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הסעיפים הבאים מתארים את עקרונות </w:t>
      </w:r>
      <w:r w:rsidRPr="00F23C09">
        <w:rPr>
          <w:rFonts w:hint="cs"/>
          <w:b w:val="0"/>
          <w:bCs w:val="0"/>
          <w:sz w:val="24"/>
          <w:szCs w:val="24"/>
          <w:rtl/>
        </w:rPr>
        <w:t>החפיפה</w:t>
      </w:r>
      <w:r w:rsidRPr="00F23C09">
        <w:rPr>
          <w:b w:val="0"/>
          <w:bCs w:val="0"/>
          <w:sz w:val="24"/>
          <w:szCs w:val="24"/>
          <w:rtl/>
        </w:rPr>
        <w:t xml:space="preserve"> ואת הפעולות אותן על הספק לבצע במקרה בו הסכם ההתקשרות בין הספק למשרד יבוא לכדי סיום, בין אם במועדו ובין אם לפני כן מכל סיבה שהיא.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הספק </w:t>
      </w:r>
      <w:r w:rsidRPr="00F23C09">
        <w:rPr>
          <w:rFonts w:hint="cs"/>
          <w:b w:val="0"/>
          <w:bCs w:val="0"/>
          <w:sz w:val="24"/>
          <w:szCs w:val="24"/>
          <w:rtl/>
        </w:rPr>
        <w:t>ה</w:t>
      </w:r>
      <w:r>
        <w:rPr>
          <w:rFonts w:hint="cs"/>
          <w:b w:val="0"/>
          <w:bCs w:val="0"/>
          <w:sz w:val="24"/>
          <w:szCs w:val="24"/>
          <w:rtl/>
        </w:rPr>
        <w:t>זוכה ימשיך</w:t>
      </w:r>
      <w:r w:rsidRPr="00F23C09">
        <w:rPr>
          <w:b w:val="0"/>
          <w:bCs w:val="0"/>
          <w:sz w:val="24"/>
          <w:szCs w:val="24"/>
          <w:rtl/>
        </w:rPr>
        <w:t xml:space="preserve"> </w:t>
      </w:r>
      <w:r>
        <w:rPr>
          <w:rFonts w:hint="cs"/>
          <w:b w:val="0"/>
          <w:bCs w:val="0"/>
          <w:sz w:val="24"/>
          <w:szCs w:val="24"/>
          <w:rtl/>
        </w:rPr>
        <w:t>לטפל בשקילה</w:t>
      </w:r>
      <w:r w:rsidRPr="00F23C09">
        <w:rPr>
          <w:b w:val="0"/>
          <w:bCs w:val="0"/>
          <w:sz w:val="24"/>
          <w:szCs w:val="24"/>
          <w:rtl/>
        </w:rPr>
        <w:t xml:space="preserve"> של תארים אקדמיים מחו"ל </w:t>
      </w:r>
      <w:r w:rsidRPr="00F23C09">
        <w:rPr>
          <w:rFonts w:hint="cs"/>
          <w:b w:val="0"/>
          <w:bCs w:val="0"/>
          <w:sz w:val="24"/>
          <w:szCs w:val="24"/>
          <w:rtl/>
        </w:rPr>
        <w:t>שי</w:t>
      </w:r>
      <w:r>
        <w:rPr>
          <w:rFonts w:hint="cs"/>
          <w:b w:val="0"/>
          <w:bCs w:val="0"/>
          <w:sz w:val="24"/>
          <w:szCs w:val="24"/>
          <w:rtl/>
        </w:rPr>
        <w:t>תקבלו במערכת</w:t>
      </w:r>
      <w:r w:rsidRPr="00F23C09">
        <w:rPr>
          <w:rFonts w:hint="cs"/>
          <w:b w:val="0"/>
          <w:bCs w:val="0"/>
          <w:sz w:val="24"/>
          <w:szCs w:val="24"/>
          <w:rtl/>
        </w:rPr>
        <w:t xml:space="preserve"> עד ל</w:t>
      </w:r>
      <w:r>
        <w:rPr>
          <w:rFonts w:hint="cs"/>
          <w:b w:val="0"/>
          <w:bCs w:val="0"/>
          <w:sz w:val="24"/>
          <w:szCs w:val="24"/>
          <w:rtl/>
        </w:rPr>
        <w:t xml:space="preserve">-14 יום לפני מועד </w:t>
      </w:r>
      <w:r w:rsidRPr="00F23C09">
        <w:rPr>
          <w:rFonts w:hint="cs"/>
          <w:b w:val="0"/>
          <w:bCs w:val="0"/>
          <w:sz w:val="24"/>
          <w:szCs w:val="24"/>
          <w:rtl/>
        </w:rPr>
        <w:t>סיום ההתקשרות</w:t>
      </w:r>
      <w:r>
        <w:rPr>
          <w:rFonts w:hint="cs"/>
          <w:b w:val="0"/>
          <w:bCs w:val="0"/>
          <w:sz w:val="24"/>
          <w:szCs w:val="24"/>
          <w:rtl/>
        </w:rPr>
        <w:t xml:space="preserve"> שנקבע (לרבות </w:t>
      </w:r>
      <w:r w:rsidRPr="008E4E8C">
        <w:rPr>
          <w:b w:val="0"/>
          <w:bCs w:val="0"/>
          <w:sz w:val="24"/>
          <w:szCs w:val="24"/>
          <w:rtl/>
        </w:rPr>
        <w:t>מכוח האופציות שהוגדרו במסמכי המכרז</w:t>
      </w:r>
      <w:r>
        <w:rPr>
          <w:rFonts w:hint="cs"/>
          <w:b w:val="0"/>
          <w:bCs w:val="0"/>
          <w:sz w:val="24"/>
          <w:szCs w:val="24"/>
          <w:rtl/>
        </w:rPr>
        <w:t>), וזאת גם אם זמן הטיפול יתארך ויחול לאחר מועד סיום ההתקשרות</w:t>
      </w:r>
      <w:r w:rsidRPr="00F23C09">
        <w:rPr>
          <w:rFonts w:hint="cs"/>
          <w:b w:val="0"/>
          <w:bCs w:val="0"/>
          <w:sz w:val="24"/>
          <w:szCs w:val="24"/>
          <w:rtl/>
        </w:rPr>
        <w:t xml:space="preserve">, </w:t>
      </w:r>
      <w:r w:rsidRPr="00F23C09">
        <w:rPr>
          <w:b w:val="0"/>
          <w:bCs w:val="0"/>
          <w:sz w:val="24"/>
          <w:szCs w:val="24"/>
          <w:rtl/>
        </w:rPr>
        <w:t xml:space="preserve">תוך עמידה </w:t>
      </w:r>
      <w:r w:rsidRPr="00F23C09">
        <w:rPr>
          <w:rFonts w:hint="cs"/>
          <w:b w:val="0"/>
          <w:bCs w:val="0"/>
          <w:sz w:val="24"/>
          <w:szCs w:val="24"/>
          <w:rtl/>
        </w:rPr>
        <w:t>ביעדים וברמת השירות הנדרשת</w:t>
      </w:r>
      <w:r>
        <w:rPr>
          <w:rFonts w:hint="cs"/>
          <w:b w:val="0"/>
          <w:bCs w:val="0"/>
          <w:sz w:val="24"/>
          <w:szCs w:val="24"/>
          <w:rtl/>
        </w:rPr>
        <w:t>. יובהר כי על הבקשות שהספק החל את הטיפול בהן במהלך תקופת ההתקשרות יחולו תנאי ההתקשרות במלואם, וזאת אף אם השלמת הטיפול בהן על ידי הספק תתבצע לאחר מועד סיום ההתקשרות</w:t>
      </w:r>
      <w:r w:rsidRPr="00F23C09">
        <w:rPr>
          <w:rFonts w:hint="cs"/>
          <w:b w:val="0"/>
          <w:bCs w:val="0"/>
          <w:sz w:val="24"/>
          <w:szCs w:val="24"/>
          <w:rtl/>
        </w:rPr>
        <w:t>.</w:t>
      </w:r>
      <w:r>
        <w:rPr>
          <w:rFonts w:hint="cs"/>
          <w:b w:val="0"/>
          <w:bCs w:val="0"/>
          <w:sz w:val="24"/>
          <w:szCs w:val="24"/>
          <w:rtl/>
        </w:rPr>
        <w:t xml:space="preserve"> ויודגש, </w:t>
      </w:r>
      <w:r w:rsidRPr="008E4E8C">
        <w:rPr>
          <w:b w:val="0"/>
          <w:bCs w:val="0"/>
          <w:sz w:val="24"/>
          <w:szCs w:val="24"/>
          <w:rtl/>
        </w:rPr>
        <w:t xml:space="preserve">הספק לא יחל בטיפול בבקשות חדשות </w:t>
      </w:r>
      <w:r>
        <w:rPr>
          <w:rFonts w:hint="cs"/>
          <w:b w:val="0"/>
          <w:bCs w:val="0"/>
          <w:sz w:val="24"/>
          <w:szCs w:val="24"/>
          <w:rtl/>
        </w:rPr>
        <w:t>לשקילה שהתקבלו במערכת ב-14 הימים שיחולו</w:t>
      </w:r>
      <w:r w:rsidRPr="008E4E8C">
        <w:rPr>
          <w:b w:val="0"/>
          <w:bCs w:val="0"/>
          <w:sz w:val="24"/>
          <w:szCs w:val="24"/>
          <w:rtl/>
        </w:rPr>
        <w:t xml:space="preserve"> לפני תום תקופת ההתקשרות האחרונה אלא אם ניתן לכך אישור המשרד מראש ובכתב</w:t>
      </w:r>
      <w:r>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E4579F">
        <w:rPr>
          <w:sz w:val="24"/>
          <w:szCs w:val="24"/>
          <w:rtl/>
        </w:rPr>
        <w:t>צוות ה</w:t>
      </w:r>
      <w:r>
        <w:rPr>
          <w:rFonts w:hint="cs"/>
          <w:sz w:val="24"/>
          <w:szCs w:val="24"/>
          <w:rtl/>
        </w:rPr>
        <w:t xml:space="preserve">חפיפה </w:t>
      </w:r>
      <w:r>
        <w:rPr>
          <w:sz w:val="24"/>
          <w:szCs w:val="24"/>
          <w:rtl/>
        </w:rPr>
        <w:t>–</w:t>
      </w:r>
      <w:r w:rsidRPr="00F23C09">
        <w:rPr>
          <w:b w:val="0"/>
          <w:bCs w:val="0"/>
          <w:sz w:val="24"/>
          <w:szCs w:val="24"/>
          <w:rtl/>
        </w:rPr>
        <w:t xml:space="preserve"> צוות היפרדות משותף </w:t>
      </w:r>
      <w:r w:rsidRPr="00F23C09">
        <w:rPr>
          <w:rFonts w:hint="cs"/>
          <w:b w:val="0"/>
          <w:bCs w:val="0"/>
          <w:sz w:val="24"/>
          <w:szCs w:val="24"/>
          <w:rtl/>
        </w:rPr>
        <w:t>יוקם בהתאם להוראת המשרד ו</w:t>
      </w:r>
      <w:r w:rsidRPr="00F23C09">
        <w:rPr>
          <w:b w:val="0"/>
          <w:bCs w:val="0"/>
          <w:sz w:val="24"/>
          <w:szCs w:val="24"/>
          <w:rtl/>
        </w:rPr>
        <w:t xml:space="preserve">יכלול נציג מקצועי מכל אחד מהגורמים הבאים, בנוסף לנציג טכנולוגי מטעם </w:t>
      </w:r>
      <w:r w:rsidRPr="00F23C09">
        <w:rPr>
          <w:rFonts w:hint="cs"/>
          <w:b w:val="0"/>
          <w:bCs w:val="0"/>
          <w:sz w:val="24"/>
          <w:szCs w:val="24"/>
          <w:rtl/>
        </w:rPr>
        <w:t>המשרד</w:t>
      </w:r>
      <w:r w:rsidRPr="00F23C09">
        <w:rPr>
          <w:b w:val="0"/>
          <w:bCs w:val="0"/>
          <w:sz w:val="24"/>
          <w:szCs w:val="24"/>
          <w:rtl/>
        </w:rPr>
        <w:t xml:space="preserve">: משרד העלייה והקליטה, הספק הנוכחי, הספק החדש (ככל שיהיה). הצוות ינוהל על ידי נציג </w:t>
      </w:r>
      <w:r w:rsidRPr="00F23C09">
        <w:rPr>
          <w:rFonts w:hint="cs"/>
          <w:b w:val="0"/>
          <w:bCs w:val="0"/>
          <w:sz w:val="24"/>
          <w:szCs w:val="24"/>
          <w:rtl/>
        </w:rPr>
        <w:t xml:space="preserve">המשרד. </w:t>
      </w:r>
      <w:r>
        <w:rPr>
          <w:rFonts w:hint="cs"/>
          <w:b w:val="0"/>
          <w:bCs w:val="0"/>
          <w:sz w:val="24"/>
          <w:szCs w:val="24"/>
          <w:rtl/>
        </w:rPr>
        <w:t>מטרת צוות זה להוביל את תהליך החפיפה תוך שמירה על רצף תפקודי של הטיפול בבקשות.</w:t>
      </w:r>
    </w:p>
    <w:p w:rsidR="00FC6540" w:rsidRPr="000812C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0812C6">
        <w:rPr>
          <w:sz w:val="24"/>
          <w:szCs w:val="24"/>
          <w:rtl/>
        </w:rPr>
        <w:t xml:space="preserve">תקופת חפיפה </w:t>
      </w:r>
      <w:r w:rsidRPr="000812C6">
        <w:rPr>
          <w:b w:val="0"/>
          <w:bCs w:val="0"/>
          <w:sz w:val="24"/>
          <w:szCs w:val="24"/>
          <w:rtl/>
        </w:rPr>
        <w:t xml:space="preserve">תחול </w:t>
      </w:r>
      <w:r w:rsidRPr="000812C6">
        <w:rPr>
          <w:rFonts w:hint="cs"/>
          <w:b w:val="0"/>
          <w:bCs w:val="0"/>
          <w:sz w:val="24"/>
          <w:szCs w:val="24"/>
          <w:rtl/>
        </w:rPr>
        <w:t>בחודש האחרון של ההתקשרות</w:t>
      </w:r>
      <w:r w:rsidRPr="000812C6">
        <w:rPr>
          <w:b w:val="0"/>
          <w:bCs w:val="0"/>
          <w:sz w:val="24"/>
          <w:szCs w:val="24"/>
          <w:rtl/>
        </w:rPr>
        <w:t xml:space="preserve">. </w:t>
      </w:r>
      <w:r w:rsidRPr="000812C6">
        <w:rPr>
          <w:rFonts w:hint="cs"/>
          <w:b w:val="0"/>
          <w:bCs w:val="0"/>
          <w:sz w:val="24"/>
          <w:szCs w:val="24"/>
          <w:rtl/>
        </w:rPr>
        <w:t xml:space="preserve">במהלך תקופת החפיפה </w:t>
      </w:r>
      <w:r w:rsidRPr="000812C6">
        <w:rPr>
          <w:b w:val="0"/>
          <w:bCs w:val="0"/>
          <w:sz w:val="24"/>
          <w:szCs w:val="24"/>
          <w:rtl/>
        </w:rPr>
        <w:t>הספק ה</w:t>
      </w:r>
      <w:r w:rsidRPr="000812C6">
        <w:rPr>
          <w:rFonts w:hint="cs"/>
          <w:b w:val="0"/>
          <w:bCs w:val="0"/>
          <w:sz w:val="24"/>
          <w:szCs w:val="24"/>
          <w:rtl/>
        </w:rPr>
        <w:t>זוכה יי</w:t>
      </w:r>
      <w:r w:rsidRPr="000812C6">
        <w:rPr>
          <w:b w:val="0"/>
          <w:bCs w:val="0"/>
          <w:sz w:val="24"/>
          <w:szCs w:val="24"/>
          <w:rtl/>
        </w:rPr>
        <w:t>דרש לסייע לספק החדש ו/או למשרד ללמוד לעומק את עבודת המערך לשקילת תארים אקדמיים, את מערכות היישום השונות ואת הסביבה הארגונית</w:t>
      </w:r>
      <w:r>
        <w:rPr>
          <w:rFonts w:hint="cs"/>
          <w:b w:val="0"/>
          <w:bCs w:val="0"/>
          <w:sz w:val="24"/>
          <w:szCs w:val="24"/>
          <w:rtl/>
        </w:rPr>
        <w:t xml:space="preserve"> ולהבטיח העברה מסודרת של השירותים והמידע</w:t>
      </w:r>
      <w:r w:rsidRPr="000812C6">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בתום תקופת החפיפה הספק יעביר למ</w:t>
      </w:r>
      <w:r w:rsidRPr="00F23C09">
        <w:rPr>
          <w:rFonts w:hint="cs"/>
          <w:b w:val="0"/>
          <w:bCs w:val="0"/>
          <w:sz w:val="24"/>
          <w:szCs w:val="24"/>
          <w:rtl/>
        </w:rPr>
        <w:t>שרד</w:t>
      </w:r>
      <w:r w:rsidRPr="00F23C09">
        <w:rPr>
          <w:b w:val="0"/>
          <w:bCs w:val="0"/>
          <w:sz w:val="24"/>
          <w:szCs w:val="24"/>
          <w:rtl/>
        </w:rPr>
        <w:t xml:space="preserve"> או מי מטעמו את כל התיעוד הנוגע לאספקת השירותים, כולל</w:t>
      </w:r>
      <w:r w:rsidRPr="00F23C09">
        <w:rPr>
          <w:rFonts w:hint="cs"/>
          <w:b w:val="0"/>
          <w:bCs w:val="0"/>
          <w:sz w:val="24"/>
          <w:szCs w:val="24"/>
          <w:rtl/>
        </w:rPr>
        <w:t>,</w:t>
      </w:r>
      <w:r w:rsidRPr="00F23C09">
        <w:rPr>
          <w:b w:val="0"/>
          <w:bCs w:val="0"/>
          <w:sz w:val="24"/>
          <w:szCs w:val="24"/>
          <w:rtl/>
        </w:rPr>
        <w:t xml:space="preserve"> בין היתר</w:t>
      </w:r>
      <w:r w:rsidRPr="00F23C09">
        <w:rPr>
          <w:rFonts w:hint="cs"/>
          <w:b w:val="0"/>
          <w:bCs w:val="0"/>
          <w:sz w:val="24"/>
          <w:szCs w:val="24"/>
          <w:rtl/>
        </w:rPr>
        <w:t>,</w:t>
      </w:r>
      <w:r w:rsidRPr="00F23C09">
        <w:rPr>
          <w:b w:val="0"/>
          <w:bCs w:val="0"/>
          <w:sz w:val="24"/>
          <w:szCs w:val="24"/>
          <w:rtl/>
        </w:rPr>
        <w:t xml:space="preserve"> נהלי העבודה, מסמכים, </w:t>
      </w:r>
      <w:r w:rsidRPr="00F23C09">
        <w:rPr>
          <w:rFonts w:hint="cs"/>
          <w:b w:val="0"/>
          <w:bCs w:val="0"/>
          <w:sz w:val="24"/>
          <w:szCs w:val="24"/>
          <w:rtl/>
        </w:rPr>
        <w:t xml:space="preserve">מאגרי מידע, </w:t>
      </w:r>
      <w:r w:rsidRPr="00F23C09">
        <w:rPr>
          <w:b w:val="0"/>
          <w:bCs w:val="0"/>
          <w:sz w:val="24"/>
          <w:szCs w:val="24"/>
          <w:rtl/>
        </w:rPr>
        <w:t>פריטי ידע ו/או כל מערכת אחרת שתתווסף במהלך ההתקשרות וכל תיעוד ומידע אחר הקשור לפעילותו השוטפת של הספק במסגרת מכרז זה, לרבות שינויים שבוצעו במהלך תקופת ההסכם</w:t>
      </w:r>
      <w:r w:rsidRPr="00F23C09">
        <w:rPr>
          <w:rFonts w:hint="cs"/>
          <w:b w:val="0"/>
          <w:bCs w:val="0"/>
          <w:sz w:val="24"/>
          <w:szCs w:val="24"/>
          <w:rtl/>
        </w:rPr>
        <w:t>,</w:t>
      </w:r>
      <w:r w:rsidRPr="00F23C09">
        <w:rPr>
          <w:b w:val="0"/>
          <w:bCs w:val="0"/>
          <w:sz w:val="24"/>
          <w:szCs w:val="24"/>
          <w:rtl/>
        </w:rPr>
        <w:t xml:space="preserve"> והכל בפורמטים לפי דרישת </w:t>
      </w:r>
      <w:r w:rsidRPr="00F23C09">
        <w:rPr>
          <w:rFonts w:hint="cs"/>
          <w:b w:val="0"/>
          <w:bCs w:val="0"/>
          <w:sz w:val="24"/>
          <w:szCs w:val="24"/>
          <w:rtl/>
        </w:rPr>
        <w:t xml:space="preserve">המשרד. </w:t>
      </w:r>
      <w:r w:rsidRPr="00F23C09">
        <w:rPr>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בסיום ההתקשרות </w:t>
      </w:r>
      <w:r w:rsidRPr="00F23C09">
        <w:rPr>
          <w:rFonts w:hint="cs"/>
          <w:b w:val="0"/>
          <w:bCs w:val="0"/>
          <w:sz w:val="24"/>
          <w:szCs w:val="24"/>
          <w:rtl/>
        </w:rPr>
        <w:t xml:space="preserve">יעמיד הספק לרשות המשרד גם את </w:t>
      </w:r>
      <w:r w:rsidRPr="00F23C09">
        <w:rPr>
          <w:b w:val="0"/>
          <w:bCs w:val="0"/>
          <w:sz w:val="24"/>
          <w:szCs w:val="24"/>
          <w:rtl/>
        </w:rPr>
        <w:t>רשימת המומחים האקדמיים</w:t>
      </w:r>
      <w:r w:rsidRPr="00F23C09">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הספק החדש ו/או המשרד יהיה רשאי לפנות לכל אחד מהספקים או קבלני המשנה של הספק היוצא, הקשורים באספקת מוצרי התוכנה והשירותים, על מנת להתקשר איתם באופן ישיר לרכש מוצרים ולביצוע שירותים מכל סוג </w:t>
      </w:r>
      <w:r w:rsidRPr="00F23C09">
        <w:rPr>
          <w:b w:val="0"/>
          <w:bCs w:val="0"/>
          <w:sz w:val="24"/>
          <w:szCs w:val="24"/>
          <w:rtl/>
        </w:rPr>
        <w:lastRenderedPageBreak/>
        <w:t>שהוא, לרבות מוצרים ושירותים שניתנו על ידי הספקים ו/או קבלני המשנה של הספק במסגרת מתן השירותים במכרז זה.</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rFonts w:hint="cs"/>
          <w:b w:val="0"/>
          <w:bCs w:val="0"/>
          <w:sz w:val="24"/>
          <w:szCs w:val="24"/>
          <w:rtl/>
        </w:rPr>
        <w:t>המשרד</w:t>
      </w:r>
      <w:r w:rsidRPr="00F23C09">
        <w:rPr>
          <w:b w:val="0"/>
          <w:bCs w:val="0"/>
          <w:sz w:val="24"/>
          <w:szCs w:val="24"/>
          <w:rtl/>
        </w:rPr>
        <w:t xml:space="preserve"> יפקח על תהליך החפיפה באמצעות פגישות מעקב תקופתיות, ויאשר את השלמת החפיפה בהתאם לדרישות מכרז זה</w:t>
      </w:r>
      <w:r w:rsidRPr="00F23C09">
        <w:rPr>
          <w:rFonts w:hint="cs"/>
          <w:b w:val="0"/>
          <w:bCs w:val="0"/>
          <w:sz w:val="24"/>
          <w:szCs w:val="24"/>
          <w:rtl/>
        </w:rPr>
        <w:t>, כתנאי לקבלת התשלום האחרון מהמשרד עבור השירותים</w:t>
      </w:r>
      <w:r w:rsidRPr="00F23C09">
        <w:rPr>
          <w:b w:val="0"/>
          <w:bCs w:val="0"/>
          <w:sz w:val="24"/>
          <w:szCs w:val="24"/>
          <w:rtl/>
        </w:rPr>
        <w:t xml:space="preserve">. </w:t>
      </w:r>
    </w:p>
    <w:p w:rsidR="00FC6540" w:rsidRPr="00F23C09" w:rsidRDefault="00FC6540" w:rsidP="0099777D">
      <w:pPr>
        <w:pStyle w:val="113"/>
        <w:numPr>
          <w:ilvl w:val="0"/>
          <w:numId w:val="0"/>
        </w:numPr>
        <w:spacing w:before="120" w:line="276" w:lineRule="auto"/>
        <w:ind w:left="909"/>
        <w:rPr>
          <w:b w:val="0"/>
          <w:bCs w:val="0"/>
          <w:sz w:val="24"/>
          <w:szCs w:val="24"/>
          <w:rtl/>
        </w:rPr>
      </w:pPr>
    </w:p>
    <w:p w:rsidR="00FC6540" w:rsidRPr="00F23C09" w:rsidRDefault="00FC6540" w:rsidP="0099777D">
      <w:pPr>
        <w:pStyle w:val="1-0"/>
        <w:tabs>
          <w:tab w:val="clear" w:pos="1050"/>
          <w:tab w:val="left" w:pos="342"/>
        </w:tabs>
        <w:spacing w:before="120" w:after="0" w:line="276" w:lineRule="auto"/>
        <w:rPr>
          <w:sz w:val="28"/>
          <w:szCs w:val="28"/>
        </w:rPr>
      </w:pPr>
      <w:bookmarkStart w:id="408" w:name="_Toc189675198"/>
      <w:r w:rsidRPr="00F23C09">
        <w:rPr>
          <w:sz w:val="28"/>
          <w:szCs w:val="28"/>
          <w:rtl/>
        </w:rPr>
        <w:t>ממשקי עבודה עם גורמי חוץ</w:t>
      </w:r>
      <w:bookmarkEnd w:id="408"/>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על הספק לקיים שיתוף פעולה ותיאום מלא עם גורמים חיצוניים המעורבים בהליך שקילת תארים אקדמיים, </w:t>
      </w:r>
      <w:r>
        <w:rPr>
          <w:rFonts w:hint="cs"/>
          <w:b w:val="0"/>
          <w:bCs w:val="0"/>
          <w:sz w:val="24"/>
          <w:szCs w:val="24"/>
          <w:rtl/>
        </w:rPr>
        <w:t xml:space="preserve">לפי הצורך, </w:t>
      </w:r>
      <w:r w:rsidRPr="00F23C09">
        <w:rPr>
          <w:b w:val="0"/>
          <w:bCs w:val="0"/>
          <w:sz w:val="24"/>
          <w:szCs w:val="24"/>
          <w:rtl/>
        </w:rPr>
        <w:t>לרבות מוסדות אקדמיים</w:t>
      </w:r>
      <w:r w:rsidRPr="00F23C09">
        <w:rPr>
          <w:rFonts w:hint="cs"/>
          <w:b w:val="0"/>
          <w:bCs w:val="0"/>
          <w:sz w:val="24"/>
          <w:szCs w:val="24"/>
          <w:rtl/>
        </w:rPr>
        <w:t xml:space="preserve"> בארץ, מוסדות אקדמיים ועמיתים בחו"ל</w:t>
      </w:r>
      <w:r w:rsidRPr="00F23C09">
        <w:rPr>
          <w:b w:val="0"/>
          <w:bCs w:val="0"/>
          <w:sz w:val="24"/>
          <w:szCs w:val="24"/>
          <w:rtl/>
        </w:rPr>
        <w:t xml:space="preserve"> וגופים מקצועיים</w:t>
      </w:r>
      <w:r w:rsidRPr="00F23C09">
        <w:rPr>
          <w:rFonts w:hint="cs"/>
          <w:b w:val="0"/>
          <w:bCs w:val="0"/>
          <w:sz w:val="24"/>
          <w:szCs w:val="24"/>
          <w:rtl/>
        </w:rPr>
        <w:t xml:space="preserve"> רלוונטיים אחרים</w:t>
      </w:r>
      <w:r w:rsidRPr="00F23C09">
        <w:rPr>
          <w:b w:val="0"/>
          <w:bCs w:val="0"/>
          <w:sz w:val="24"/>
          <w:szCs w:val="24"/>
          <w:rtl/>
        </w:rPr>
        <w:t xml:space="preserve">. </w:t>
      </w:r>
    </w:p>
    <w:p w:rsidR="00FC6540" w:rsidRPr="00E270E9" w:rsidRDefault="00FC6540" w:rsidP="0099777D">
      <w:pPr>
        <w:pStyle w:val="113"/>
        <w:keepNext w:val="0"/>
        <w:keepLines w:val="0"/>
        <w:numPr>
          <w:ilvl w:val="1"/>
          <w:numId w:val="51"/>
        </w:numPr>
        <w:tabs>
          <w:tab w:val="left" w:pos="1334"/>
        </w:tabs>
        <w:spacing w:before="120" w:line="276" w:lineRule="auto"/>
        <w:ind w:left="909" w:hanging="592"/>
      </w:pPr>
      <w:r w:rsidRPr="00F23C09">
        <w:rPr>
          <w:rFonts w:hint="cs"/>
          <w:b w:val="0"/>
          <w:bCs w:val="0"/>
          <w:sz w:val="24"/>
          <w:szCs w:val="24"/>
          <w:rtl/>
        </w:rPr>
        <w:t xml:space="preserve">במסגרת </w:t>
      </w:r>
      <w:r w:rsidRPr="00F23C09">
        <w:rPr>
          <w:b w:val="0"/>
          <w:bCs w:val="0"/>
          <w:sz w:val="24"/>
          <w:szCs w:val="24"/>
          <w:rtl/>
        </w:rPr>
        <w:t>תיאום עם מוסדות אקדמיים בישראל</w:t>
      </w:r>
      <w:r w:rsidRPr="00F23C09">
        <w:rPr>
          <w:rFonts w:hint="cs"/>
          <w:b w:val="0"/>
          <w:bCs w:val="0"/>
          <w:sz w:val="24"/>
          <w:szCs w:val="24"/>
          <w:rtl/>
        </w:rPr>
        <w:t>, יידרש הספק לפעולות הבאות</w:t>
      </w:r>
      <w:r w:rsidRPr="00F23C09">
        <w:rPr>
          <w:b w:val="0"/>
          <w:bCs w:val="0"/>
          <w:sz w:val="24"/>
          <w:szCs w:val="24"/>
          <w:rtl/>
        </w:rPr>
        <w:t>:</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יצירת קשר עם מוסדות להשכלה גבוהה בישראל לצורך הליכי השקילה ואיסוף מידע אודות שינויים והחלטות שעשויות להשפיע על </w:t>
      </w:r>
      <w:r>
        <w:rPr>
          <w:rFonts w:hint="cs"/>
          <w:rtl/>
        </w:rPr>
        <w:t xml:space="preserve">הליכי השקילה. </w:t>
      </w:r>
    </w:p>
    <w:p w:rsidR="00FC6540"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שיתוף פעולה עם אנשי אקדמיה ומומחים אקדמיים לצורך קבלת </w:t>
      </w:r>
      <w:r>
        <w:rPr>
          <w:rFonts w:hint="cs"/>
          <w:rtl/>
        </w:rPr>
        <w:t>מידע</w:t>
      </w:r>
      <w:r w:rsidRPr="00E270E9">
        <w:rPr>
          <w:rtl/>
        </w:rPr>
        <w:t xml:space="preserve"> במקרים של תארים מורכבים או בלתי שגרתיים.</w:t>
      </w:r>
      <w:r w:rsidRPr="00061576">
        <w:rPr>
          <w:rtl/>
        </w:rPr>
        <w:t xml:space="preserve"> </w:t>
      </w:r>
    </w:p>
    <w:p w:rsidR="00FC6540" w:rsidRPr="00F23C09" w:rsidRDefault="00FC6540" w:rsidP="0099777D">
      <w:pPr>
        <w:pStyle w:val="1110"/>
        <w:numPr>
          <w:ilvl w:val="2"/>
          <w:numId w:val="51"/>
        </w:numPr>
        <w:tabs>
          <w:tab w:val="clear" w:pos="1334"/>
          <w:tab w:val="left" w:pos="1050"/>
        </w:tabs>
        <w:spacing w:before="120" w:after="0" w:line="276" w:lineRule="auto"/>
        <w:ind w:left="1638"/>
      </w:pPr>
      <w:r>
        <w:rPr>
          <w:rFonts w:hint="cs"/>
          <w:rtl/>
        </w:rPr>
        <w:t xml:space="preserve">על הספק יהיה לגבש </w:t>
      </w:r>
      <w:r w:rsidRPr="00E270E9">
        <w:rPr>
          <w:rtl/>
        </w:rPr>
        <w:t xml:space="preserve">מנגנון סדור ומתועד לניהול תקשורת מיטבית ומהירה עם </w:t>
      </w:r>
      <w:r>
        <w:rPr>
          <w:rFonts w:hint="cs"/>
          <w:rtl/>
        </w:rPr>
        <w:t>ה</w:t>
      </w:r>
      <w:r w:rsidRPr="00E270E9">
        <w:rPr>
          <w:rtl/>
        </w:rPr>
        <w:t xml:space="preserve">מוסדות האקדמיים </w:t>
      </w:r>
      <w:r>
        <w:rPr>
          <w:rFonts w:hint="cs"/>
          <w:rtl/>
        </w:rPr>
        <w:t xml:space="preserve">כנדרש לעיל.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rFonts w:hint="cs"/>
          <w:b w:val="0"/>
          <w:bCs w:val="0"/>
          <w:sz w:val="24"/>
          <w:szCs w:val="24"/>
          <w:rtl/>
        </w:rPr>
        <w:t xml:space="preserve">במסגרת </w:t>
      </w:r>
      <w:r w:rsidRPr="00F23C09">
        <w:rPr>
          <w:b w:val="0"/>
          <w:bCs w:val="0"/>
          <w:sz w:val="24"/>
          <w:szCs w:val="24"/>
          <w:rtl/>
        </w:rPr>
        <w:t>תיאום עם מוסדות אקדמיים ועמיתים בחו"ל</w:t>
      </w:r>
      <w:r w:rsidRPr="00F23C09">
        <w:rPr>
          <w:rFonts w:hint="cs"/>
          <w:b w:val="0"/>
          <w:bCs w:val="0"/>
          <w:sz w:val="24"/>
          <w:szCs w:val="24"/>
          <w:rtl/>
        </w:rPr>
        <w:t xml:space="preserve">, יידרש הספק לפעולות הבאות: </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270E9">
        <w:rPr>
          <w:rtl/>
        </w:rPr>
        <w:t>יצירת קשר ישיר עם מוסדות אקדמיים בחו"ל לצורך הליכי השקילה, לרבות השגת אישורים ונתונים נדרשים</w:t>
      </w:r>
      <w:r>
        <w:rPr>
          <w:rFonts w:hint="cs"/>
          <w:rtl/>
        </w:rPr>
        <w:t xml:space="preserve">, </w:t>
      </w:r>
      <w:r w:rsidRPr="00E270E9">
        <w:rPr>
          <w:rtl/>
        </w:rPr>
        <w:t>אימות מסמכים שהוגשו על ידי מגישי הבקשות</w:t>
      </w:r>
      <w:r>
        <w:rPr>
          <w:rFonts w:hint="cs"/>
          <w:rtl/>
        </w:rPr>
        <w:t xml:space="preserve">, </w:t>
      </w:r>
      <w:r w:rsidRPr="000A60F8">
        <w:rPr>
          <w:rtl/>
        </w:rPr>
        <w:t>קבלת מידע</w:t>
      </w:r>
      <w:r w:rsidRPr="00E270E9">
        <w:rPr>
          <w:rtl/>
        </w:rPr>
        <w:t xml:space="preserve"> נוסף על מבנה תארים אקדמיים ותוכניות לימוד על מנת </w:t>
      </w:r>
      <w:proofErr w:type="spellStart"/>
      <w:r w:rsidRPr="00E270E9">
        <w:rPr>
          <w:rtl/>
        </w:rPr>
        <w:t>להקבילן</w:t>
      </w:r>
      <w:proofErr w:type="spellEnd"/>
      <w:r w:rsidRPr="00E270E9">
        <w:rPr>
          <w:rtl/>
        </w:rPr>
        <w:t xml:space="preserve"> לתארים האקדמיים הנלמדים בישראל</w:t>
      </w:r>
      <w:r>
        <w:rPr>
          <w:rFonts w:hint="cs"/>
          <w:rtl/>
        </w:rPr>
        <w:t xml:space="preserve"> ועוד.</w:t>
      </w:r>
    </w:p>
    <w:p w:rsidR="00FC6540" w:rsidRPr="00655AA0" w:rsidRDefault="00FC6540" w:rsidP="0099777D">
      <w:pPr>
        <w:pStyle w:val="1110"/>
        <w:numPr>
          <w:ilvl w:val="2"/>
          <w:numId w:val="51"/>
        </w:numPr>
        <w:tabs>
          <w:tab w:val="clear" w:pos="1334"/>
          <w:tab w:val="left" w:pos="1050"/>
        </w:tabs>
        <w:spacing w:before="120" w:after="0" w:line="276" w:lineRule="auto"/>
        <w:ind w:left="1638"/>
      </w:pPr>
      <w:r w:rsidRPr="000A60F8">
        <w:rPr>
          <w:rtl/>
        </w:rPr>
        <w:t>יצירת ושימור קשר עם מאגרים בינלאומיים רלוונטיים</w:t>
      </w:r>
      <w:r w:rsidRPr="000A60F8">
        <w:rPr>
          <w:rFonts w:hint="cs"/>
          <w:rtl/>
        </w:rPr>
        <w:t>,</w:t>
      </w:r>
      <w:r w:rsidRPr="000A60F8">
        <w:rPr>
          <w:rtl/>
        </w:rPr>
        <w:t xml:space="preserve"> כדוגמת מאגר המוסדות המוכרים של </w:t>
      </w:r>
      <w:r w:rsidRPr="000A60F8">
        <w:t>UNESCO</w:t>
      </w:r>
      <w:r w:rsidRPr="000A60F8">
        <w:rPr>
          <w:rtl/>
        </w:rPr>
        <w:t xml:space="preserve"> ורשת </w:t>
      </w:r>
      <w:r w:rsidRPr="000A60F8">
        <w:t>ENIC-NARIC</w:t>
      </w:r>
      <w:r>
        <w:rPr>
          <w:rFonts w:hint="cs"/>
          <w:rtl/>
        </w:rPr>
        <w:t>,</w:t>
      </w:r>
      <w:r w:rsidRPr="000A60F8">
        <w:rPr>
          <w:rtl/>
        </w:rPr>
        <w:t xml:space="preserve"> לצורך </w:t>
      </w:r>
      <w:r>
        <w:rPr>
          <w:rFonts w:hint="cs"/>
          <w:rtl/>
        </w:rPr>
        <w:t xml:space="preserve">קבלת מידע רלוונטי להליך השקילה. </w:t>
      </w:r>
    </w:p>
    <w:p w:rsidR="00FC6540" w:rsidRPr="00E270E9" w:rsidRDefault="00FC6540" w:rsidP="0099777D">
      <w:pPr>
        <w:pStyle w:val="113"/>
        <w:keepNext w:val="0"/>
        <w:keepLines w:val="0"/>
        <w:numPr>
          <w:ilvl w:val="1"/>
          <w:numId w:val="51"/>
        </w:numPr>
        <w:tabs>
          <w:tab w:val="left" w:pos="1334"/>
        </w:tabs>
        <w:spacing w:before="120" w:line="276" w:lineRule="auto"/>
        <w:ind w:left="909" w:hanging="592"/>
        <w:rPr>
          <w:rtl/>
        </w:rPr>
      </w:pPr>
      <w:r w:rsidRPr="00F23C09">
        <w:rPr>
          <w:b w:val="0"/>
          <w:bCs w:val="0"/>
          <w:sz w:val="24"/>
          <w:szCs w:val="24"/>
          <w:rtl/>
        </w:rPr>
        <w:t>תיאום עם גופים ואיגודים מקצועיים לפי הצורך:</w:t>
      </w:r>
    </w:p>
    <w:p w:rsidR="00FC6540" w:rsidRPr="00F23C09" w:rsidRDefault="00FC6540" w:rsidP="0099777D">
      <w:pPr>
        <w:pStyle w:val="1110"/>
        <w:numPr>
          <w:ilvl w:val="2"/>
          <w:numId w:val="51"/>
        </w:numPr>
        <w:tabs>
          <w:tab w:val="clear" w:pos="1334"/>
          <w:tab w:val="left" w:pos="1050"/>
        </w:tabs>
        <w:spacing w:before="120" w:after="0" w:line="276" w:lineRule="auto"/>
        <w:ind w:left="1638"/>
        <w:rPr>
          <w:rtl/>
        </w:rPr>
      </w:pPr>
      <w:r w:rsidRPr="00E270E9">
        <w:rPr>
          <w:rtl/>
        </w:rPr>
        <w:t xml:space="preserve">קבלת המלצות מקצועיות במקרים בהם יש צורך בהבהרות מיוחדות למען בחינת </w:t>
      </w:r>
      <w:proofErr w:type="spellStart"/>
      <w:r w:rsidRPr="00E270E9">
        <w:rPr>
          <w:rtl/>
        </w:rPr>
        <w:t>שקילותם</w:t>
      </w:r>
      <w:proofErr w:type="spellEnd"/>
      <w:r w:rsidRPr="00E270E9">
        <w:rPr>
          <w:rtl/>
        </w:rPr>
        <w:t xml:space="preserve"> של תארים אקדמיים מחו"ל למקצועות מוסדרים הדורשים רישיון או תעודת הסמכה מקצועית.</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יצירת קשר שוטף עם גופים מקצועיים במקצועות שאינם דורשי רישוי או מקצועות שאינם מוסדרים, זאת על מנת לקבל </w:t>
      </w:r>
      <w:r>
        <w:rPr>
          <w:rFonts w:hint="cs"/>
          <w:rtl/>
        </w:rPr>
        <w:t xml:space="preserve">מידע שיסייע בקבלת </w:t>
      </w:r>
      <w:r w:rsidRPr="00E270E9">
        <w:rPr>
          <w:rtl/>
        </w:rPr>
        <w:t xml:space="preserve">החלטות </w:t>
      </w:r>
      <w:r>
        <w:rPr>
          <w:rFonts w:hint="cs"/>
          <w:rtl/>
        </w:rPr>
        <w:t xml:space="preserve">בקשר להליכי השקילה. </w:t>
      </w:r>
    </w:p>
    <w:p w:rsidR="00FC6540" w:rsidRPr="00E270E9" w:rsidRDefault="00FC6540" w:rsidP="0099777D">
      <w:pPr>
        <w:pStyle w:val="1110"/>
        <w:numPr>
          <w:ilvl w:val="2"/>
          <w:numId w:val="51"/>
        </w:numPr>
        <w:tabs>
          <w:tab w:val="clear" w:pos="1334"/>
          <w:tab w:val="left" w:pos="1050"/>
        </w:tabs>
        <w:spacing w:before="120" w:after="0" w:line="276" w:lineRule="auto"/>
        <w:ind w:left="1638"/>
        <w:rPr>
          <w:rtl/>
        </w:rPr>
      </w:pPr>
      <w:r w:rsidRPr="00E270E9">
        <w:rPr>
          <w:rtl/>
        </w:rPr>
        <w:t xml:space="preserve">במקרים </w:t>
      </w:r>
      <w:r>
        <w:rPr>
          <w:rFonts w:hint="cs"/>
          <w:rtl/>
        </w:rPr>
        <w:t xml:space="preserve">מיוחדים ולפי הצורך </w:t>
      </w:r>
      <w:r>
        <w:rPr>
          <w:rtl/>
        </w:rPr>
        <w:t>–</w:t>
      </w:r>
      <w:r w:rsidRPr="00E270E9">
        <w:rPr>
          <w:rtl/>
        </w:rPr>
        <w:t xml:space="preserve"> קיום פגישות</w:t>
      </w:r>
      <w:r>
        <w:rPr>
          <w:rFonts w:hint="cs"/>
          <w:rtl/>
        </w:rPr>
        <w:t xml:space="preserve"> </w:t>
      </w:r>
      <w:r w:rsidRPr="00E270E9">
        <w:rPr>
          <w:rtl/>
        </w:rPr>
        <w:t>עם נציגי הגופים הרלוונטיים</w:t>
      </w:r>
      <w:r>
        <w:rPr>
          <w:rFonts w:hint="cs"/>
          <w:rtl/>
        </w:rPr>
        <w:t xml:space="preserve"> </w:t>
      </w:r>
      <w:r w:rsidRPr="00E270E9">
        <w:rPr>
          <w:rtl/>
        </w:rPr>
        <w:t>ותיאום החלטות משותפות.</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על הספק לדווח ולעדכן באופן מידי את </w:t>
      </w:r>
      <w:r w:rsidRPr="00F23C09">
        <w:rPr>
          <w:rFonts w:hint="cs"/>
          <w:b w:val="0"/>
          <w:bCs w:val="0"/>
          <w:sz w:val="24"/>
          <w:szCs w:val="24"/>
          <w:rtl/>
        </w:rPr>
        <w:t xml:space="preserve">המשרד </w:t>
      </w:r>
      <w:r w:rsidRPr="00F23C09">
        <w:rPr>
          <w:b w:val="0"/>
          <w:bCs w:val="0"/>
          <w:sz w:val="24"/>
          <w:szCs w:val="24"/>
          <w:rtl/>
        </w:rPr>
        <w:t xml:space="preserve">בכל מקרה בו אחד מהגורמים החיצוניים אינו משתף פעולה, מסרב או משפיע לרעה על יכולותיו של הספק לעמוד בהגדרות שצוינו במכרז זה. </w:t>
      </w:r>
    </w:p>
    <w:p w:rsidR="00FC6540" w:rsidRDefault="00FC6540" w:rsidP="0099777D">
      <w:pPr>
        <w:jc w:val="both"/>
        <w:rPr>
          <w:rFonts w:eastAsiaTheme="majorEastAsia"/>
          <w:b/>
          <w:bCs/>
          <w:rtl/>
        </w:rPr>
      </w:pPr>
      <w:bookmarkStart w:id="409" w:name="_Toc189675200"/>
      <w:bookmarkStart w:id="410" w:name="_Toc189640667"/>
      <w:bookmarkStart w:id="411" w:name="_Toc189640812"/>
      <w:bookmarkStart w:id="412" w:name="_Toc189640956"/>
      <w:bookmarkStart w:id="413" w:name="_Toc189675201"/>
      <w:bookmarkStart w:id="414" w:name="_Toc189640668"/>
      <w:bookmarkStart w:id="415" w:name="_Toc189640813"/>
      <w:bookmarkStart w:id="416" w:name="_Toc189640957"/>
      <w:bookmarkStart w:id="417" w:name="_Toc189675202"/>
      <w:bookmarkStart w:id="418" w:name="_Toc188875444"/>
      <w:bookmarkStart w:id="419" w:name="_Toc189675216"/>
      <w:bookmarkEnd w:id="405"/>
      <w:bookmarkEnd w:id="409"/>
      <w:bookmarkEnd w:id="410"/>
      <w:bookmarkEnd w:id="411"/>
      <w:bookmarkEnd w:id="412"/>
      <w:bookmarkEnd w:id="413"/>
      <w:bookmarkEnd w:id="414"/>
      <w:bookmarkEnd w:id="415"/>
      <w:bookmarkEnd w:id="416"/>
      <w:bookmarkEnd w:id="417"/>
    </w:p>
    <w:p w:rsidR="00FC6540" w:rsidRPr="00A21C49" w:rsidRDefault="00FC6540" w:rsidP="0099777D">
      <w:pPr>
        <w:pStyle w:val="1-0"/>
        <w:tabs>
          <w:tab w:val="clear" w:pos="1050"/>
          <w:tab w:val="left" w:pos="342"/>
        </w:tabs>
        <w:spacing w:before="120" w:after="0" w:line="276" w:lineRule="auto"/>
        <w:rPr>
          <w:sz w:val="28"/>
          <w:szCs w:val="28"/>
        </w:rPr>
      </w:pPr>
      <w:bookmarkStart w:id="420" w:name="_Toc189675218"/>
      <w:bookmarkEnd w:id="418"/>
      <w:bookmarkEnd w:id="419"/>
      <w:r w:rsidRPr="00A21C49">
        <w:rPr>
          <w:sz w:val="28"/>
          <w:szCs w:val="28"/>
          <w:rtl/>
        </w:rPr>
        <w:lastRenderedPageBreak/>
        <w:t>בעלי תפקידים</w:t>
      </w:r>
      <w:bookmarkEnd w:id="420"/>
      <w:r w:rsidRPr="00A21C49">
        <w:rPr>
          <w:rFonts w:hint="cs"/>
          <w:sz w:val="28"/>
          <w:szCs w:val="28"/>
          <w:rtl/>
        </w:rPr>
        <w:t xml:space="preserve"> מרכזיים</w:t>
      </w:r>
    </w:p>
    <w:p w:rsidR="00FC6540" w:rsidRPr="00A21C4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21C49">
        <w:rPr>
          <w:rFonts w:hint="cs"/>
          <w:sz w:val="24"/>
          <w:szCs w:val="24"/>
          <w:rtl/>
        </w:rPr>
        <w:t xml:space="preserve">מנהל פרויקט </w:t>
      </w:r>
      <w:r w:rsidRPr="00A21C49">
        <w:rPr>
          <w:sz w:val="24"/>
          <w:szCs w:val="24"/>
          <w:rtl/>
        </w:rPr>
        <w:t xml:space="preserve"> </w:t>
      </w:r>
    </w:p>
    <w:p w:rsidR="00FC6540" w:rsidRPr="00E27AEC" w:rsidRDefault="00FC6540" w:rsidP="0099777D">
      <w:pPr>
        <w:pStyle w:val="11110"/>
        <w:numPr>
          <w:ilvl w:val="3"/>
          <w:numId w:val="51"/>
        </w:numPr>
        <w:spacing w:before="120" w:after="0" w:line="276" w:lineRule="auto"/>
        <w:ind w:left="2326"/>
        <w:rPr>
          <w:rtl/>
        </w:rPr>
      </w:pPr>
      <w:r>
        <w:rPr>
          <w:rFonts w:hint="cs"/>
          <w:rtl/>
        </w:rPr>
        <w:t>מנהל הפרויקט</w:t>
      </w:r>
      <w:r w:rsidRPr="00E27AEC">
        <w:rPr>
          <w:rtl/>
        </w:rPr>
        <w:t xml:space="preserve"> </w:t>
      </w:r>
      <w:r w:rsidRPr="00E27AEC">
        <w:rPr>
          <w:rFonts w:hint="eastAsia"/>
          <w:rtl/>
        </w:rPr>
        <w:t>ישמש</w:t>
      </w:r>
      <w:r w:rsidRPr="00E27AEC">
        <w:rPr>
          <w:rtl/>
        </w:rPr>
        <w:t xml:space="preserve"> </w:t>
      </w:r>
      <w:r w:rsidRPr="00E27AEC">
        <w:rPr>
          <w:rFonts w:hint="eastAsia"/>
          <w:rtl/>
        </w:rPr>
        <w:t>איש</w:t>
      </w:r>
      <w:r w:rsidRPr="00E27AEC">
        <w:rPr>
          <w:rtl/>
        </w:rPr>
        <w:t xml:space="preserve"> </w:t>
      </w:r>
      <w:r w:rsidRPr="00E27AEC">
        <w:rPr>
          <w:rFonts w:hint="eastAsia"/>
          <w:rtl/>
        </w:rPr>
        <w:t>קשר</w:t>
      </w:r>
      <w:r w:rsidRPr="00E27AEC">
        <w:rPr>
          <w:rtl/>
        </w:rPr>
        <w:t xml:space="preserve"> </w:t>
      </w:r>
      <w:r w:rsidRPr="00E27AEC">
        <w:rPr>
          <w:rFonts w:hint="eastAsia"/>
          <w:rtl/>
        </w:rPr>
        <w:t>מטעם</w:t>
      </w:r>
      <w:r w:rsidRPr="00E27AEC">
        <w:rPr>
          <w:rtl/>
        </w:rPr>
        <w:t xml:space="preserve"> </w:t>
      </w:r>
      <w:r w:rsidRPr="00E27AEC">
        <w:rPr>
          <w:rFonts w:hint="eastAsia"/>
          <w:rtl/>
        </w:rPr>
        <w:t>הספק</w:t>
      </w:r>
      <w:r w:rsidRPr="00E27AEC">
        <w:rPr>
          <w:rtl/>
        </w:rPr>
        <w:t xml:space="preserve"> </w:t>
      </w:r>
      <w:r w:rsidRPr="00E27AEC">
        <w:rPr>
          <w:rFonts w:hint="eastAsia"/>
          <w:rtl/>
        </w:rPr>
        <w:t>אשר</w:t>
      </w:r>
      <w:r w:rsidRPr="00E27AEC">
        <w:rPr>
          <w:rtl/>
        </w:rPr>
        <w:t xml:space="preserve"> </w:t>
      </w:r>
      <w:r w:rsidRPr="00E27AEC">
        <w:rPr>
          <w:rFonts w:hint="eastAsia"/>
          <w:rtl/>
        </w:rPr>
        <w:t>יעמוד</w:t>
      </w:r>
      <w:r w:rsidRPr="00E27AEC">
        <w:rPr>
          <w:rtl/>
        </w:rPr>
        <w:t xml:space="preserve"> </w:t>
      </w:r>
      <w:r w:rsidRPr="00E27AEC">
        <w:rPr>
          <w:rFonts w:hint="eastAsia"/>
          <w:rtl/>
        </w:rPr>
        <w:t>מול</w:t>
      </w:r>
      <w:r w:rsidRPr="00E27AEC">
        <w:rPr>
          <w:rtl/>
        </w:rPr>
        <w:t xml:space="preserve"> </w:t>
      </w:r>
      <w:r>
        <w:rPr>
          <w:rFonts w:hint="cs"/>
          <w:rtl/>
        </w:rPr>
        <w:t>המשרד</w:t>
      </w:r>
      <w:r w:rsidRPr="00E27AEC">
        <w:rPr>
          <w:rtl/>
        </w:rPr>
        <w:t xml:space="preserve"> </w:t>
      </w:r>
      <w:r w:rsidRPr="00E27AEC">
        <w:rPr>
          <w:rFonts w:hint="eastAsia"/>
          <w:rtl/>
        </w:rPr>
        <w:t>בכל</w:t>
      </w:r>
      <w:r w:rsidRPr="00E27AEC">
        <w:rPr>
          <w:rtl/>
        </w:rPr>
        <w:t xml:space="preserve"> </w:t>
      </w:r>
      <w:r w:rsidRPr="00E27AEC">
        <w:rPr>
          <w:rFonts w:hint="eastAsia"/>
          <w:rtl/>
        </w:rPr>
        <w:t>הנוגע</w:t>
      </w:r>
      <w:r w:rsidRPr="00E27AEC">
        <w:rPr>
          <w:rtl/>
        </w:rPr>
        <w:t xml:space="preserve"> </w:t>
      </w:r>
      <w:r w:rsidRPr="00E27AEC">
        <w:rPr>
          <w:rFonts w:hint="eastAsia"/>
          <w:rtl/>
        </w:rPr>
        <w:t>לשירותים</w:t>
      </w:r>
      <w:r w:rsidRPr="00E27AEC">
        <w:rPr>
          <w:rtl/>
        </w:rPr>
        <w:t xml:space="preserve"> </w:t>
      </w:r>
      <w:r w:rsidRPr="00E27AEC">
        <w:rPr>
          <w:rFonts w:hint="eastAsia"/>
          <w:rtl/>
        </w:rPr>
        <w:t>הנדרשים</w:t>
      </w:r>
      <w:r w:rsidRPr="00E27AEC">
        <w:rPr>
          <w:rtl/>
        </w:rPr>
        <w:t>.</w:t>
      </w:r>
    </w:p>
    <w:p w:rsidR="00FC6540" w:rsidRPr="002D64E3" w:rsidRDefault="00FC6540" w:rsidP="0099777D">
      <w:pPr>
        <w:pStyle w:val="11110"/>
        <w:numPr>
          <w:ilvl w:val="3"/>
          <w:numId w:val="51"/>
        </w:numPr>
        <w:spacing w:before="120" w:after="0" w:line="276" w:lineRule="auto"/>
        <w:ind w:left="2326"/>
        <w:rPr>
          <w:b/>
          <w:bCs/>
          <w:rtl/>
        </w:rPr>
      </w:pPr>
      <w:r w:rsidRPr="00E27AEC">
        <w:rPr>
          <w:rFonts w:hint="eastAsia"/>
          <w:rtl/>
        </w:rPr>
        <w:t>המנהל</w:t>
      </w:r>
      <w:r w:rsidRPr="00E27AEC">
        <w:rPr>
          <w:rtl/>
        </w:rPr>
        <w:t xml:space="preserve"> </w:t>
      </w:r>
      <w:r w:rsidRPr="00E27AEC">
        <w:rPr>
          <w:rFonts w:hint="eastAsia"/>
          <w:rtl/>
        </w:rPr>
        <w:t>המוצע</w:t>
      </w:r>
      <w:r w:rsidRPr="00E27AEC">
        <w:rPr>
          <w:rtl/>
        </w:rPr>
        <w:t xml:space="preserve"> </w:t>
      </w:r>
      <w:r w:rsidRPr="00E27AEC">
        <w:rPr>
          <w:rFonts w:hint="eastAsia"/>
          <w:rtl/>
        </w:rPr>
        <w:t>יהיה</w:t>
      </w:r>
      <w:r w:rsidRPr="00E27AEC">
        <w:rPr>
          <w:rtl/>
        </w:rPr>
        <w:t xml:space="preserve"> </w:t>
      </w:r>
      <w:r w:rsidRPr="00E27AEC">
        <w:rPr>
          <w:rFonts w:hint="eastAsia"/>
          <w:rtl/>
        </w:rPr>
        <w:t>אחראי</w:t>
      </w:r>
      <w:r w:rsidRPr="00E27AEC">
        <w:rPr>
          <w:rtl/>
        </w:rPr>
        <w:t xml:space="preserve"> </w:t>
      </w:r>
      <w:r w:rsidRPr="00E27AEC">
        <w:rPr>
          <w:rFonts w:hint="eastAsia"/>
          <w:rtl/>
        </w:rPr>
        <w:t>על</w:t>
      </w:r>
      <w:r w:rsidRPr="00E27AEC">
        <w:rPr>
          <w:rtl/>
        </w:rPr>
        <w:t xml:space="preserve"> </w:t>
      </w:r>
      <w:r w:rsidRPr="00E27AEC">
        <w:rPr>
          <w:rFonts w:hint="eastAsia"/>
          <w:rtl/>
        </w:rPr>
        <w:t>ביצוע</w:t>
      </w:r>
      <w:r w:rsidRPr="00E27AEC">
        <w:rPr>
          <w:rtl/>
        </w:rPr>
        <w:t xml:space="preserve"> </w:t>
      </w:r>
      <w:r w:rsidRPr="00E27AEC">
        <w:rPr>
          <w:rFonts w:hint="eastAsia"/>
          <w:rtl/>
        </w:rPr>
        <w:t>תקין</w:t>
      </w:r>
      <w:r w:rsidRPr="00E27AEC">
        <w:rPr>
          <w:rtl/>
        </w:rPr>
        <w:t xml:space="preserve"> </w:t>
      </w:r>
      <w:r w:rsidRPr="00E27AEC">
        <w:rPr>
          <w:rFonts w:hint="eastAsia"/>
          <w:rtl/>
        </w:rPr>
        <w:t>של</w:t>
      </w:r>
      <w:r w:rsidRPr="00E27AEC">
        <w:rPr>
          <w:rtl/>
        </w:rPr>
        <w:t xml:space="preserve"> </w:t>
      </w:r>
      <w:r w:rsidRPr="00E27AEC">
        <w:rPr>
          <w:rFonts w:hint="eastAsia"/>
          <w:rtl/>
        </w:rPr>
        <w:t>כלל</w:t>
      </w:r>
      <w:r w:rsidRPr="00E27AEC">
        <w:rPr>
          <w:rtl/>
        </w:rPr>
        <w:t xml:space="preserve"> </w:t>
      </w:r>
      <w:r w:rsidRPr="00E27AEC">
        <w:rPr>
          <w:rFonts w:hint="eastAsia"/>
          <w:rtl/>
        </w:rPr>
        <w:t>השירותים</w:t>
      </w:r>
      <w:r w:rsidRPr="00E27AEC">
        <w:rPr>
          <w:rtl/>
        </w:rPr>
        <w:t xml:space="preserve">, </w:t>
      </w:r>
      <w:r w:rsidRPr="00E27AEC">
        <w:rPr>
          <w:rFonts w:hint="eastAsia"/>
          <w:rtl/>
        </w:rPr>
        <w:t>בהיקף</w:t>
      </w:r>
      <w:r w:rsidRPr="00E27AEC">
        <w:rPr>
          <w:rtl/>
        </w:rPr>
        <w:t xml:space="preserve">, </w:t>
      </w:r>
      <w:r w:rsidRPr="00E27AEC">
        <w:rPr>
          <w:rFonts w:hint="eastAsia"/>
          <w:rtl/>
        </w:rPr>
        <w:t>ברמה</w:t>
      </w:r>
      <w:r>
        <w:rPr>
          <w:rFonts w:hint="cs"/>
          <w:rtl/>
        </w:rPr>
        <w:t>, בלוחות הזמנים</w:t>
      </w:r>
      <w:r w:rsidRPr="00E27AEC">
        <w:rPr>
          <w:rtl/>
        </w:rPr>
        <w:t xml:space="preserve"> </w:t>
      </w:r>
      <w:r w:rsidRPr="00E27AEC">
        <w:rPr>
          <w:rFonts w:hint="eastAsia"/>
          <w:rtl/>
        </w:rPr>
        <w:t>ובאיכות</w:t>
      </w:r>
      <w:r w:rsidRPr="00E27AEC">
        <w:rPr>
          <w:rtl/>
        </w:rPr>
        <w:t xml:space="preserve"> </w:t>
      </w:r>
      <w:r w:rsidRPr="00E27AEC">
        <w:rPr>
          <w:rFonts w:hint="eastAsia"/>
          <w:rtl/>
        </w:rPr>
        <w:t>הנדרשים</w:t>
      </w:r>
      <w:r w:rsidRPr="00E27AEC">
        <w:rPr>
          <w:rtl/>
        </w:rPr>
        <w:t xml:space="preserve"> </w:t>
      </w:r>
      <w:r w:rsidRPr="00E27AEC">
        <w:rPr>
          <w:rFonts w:hint="eastAsia"/>
          <w:rtl/>
        </w:rPr>
        <w:t>במכרז</w:t>
      </w:r>
      <w:r w:rsidRPr="00E27AEC">
        <w:rPr>
          <w:rtl/>
        </w:rPr>
        <w:t xml:space="preserve"> </w:t>
      </w:r>
      <w:r w:rsidRPr="00E27AEC">
        <w:rPr>
          <w:rFonts w:hint="eastAsia"/>
          <w:rtl/>
        </w:rPr>
        <w:t>זה</w:t>
      </w:r>
      <w:r>
        <w:rPr>
          <w:rFonts w:hint="cs"/>
          <w:rtl/>
        </w:rPr>
        <w:t xml:space="preserve">, </w:t>
      </w:r>
      <w:r w:rsidRPr="002D64E3">
        <w:rPr>
          <w:rFonts w:hint="cs"/>
          <w:b/>
          <w:bCs/>
          <w:u w:val="single"/>
          <w:rtl/>
        </w:rPr>
        <w:t>ובכלל זה יהיה אחראי כי תהליכי השקילה יבוצעו בהתאם לכללים המקובלים להערכת תארים</w:t>
      </w:r>
      <w:r w:rsidRPr="002D64E3">
        <w:rPr>
          <w:rFonts w:hint="cs"/>
          <w:b/>
          <w:bCs/>
          <w:rtl/>
        </w:rPr>
        <w:t xml:space="preserve">. </w:t>
      </w:r>
    </w:p>
    <w:p w:rsidR="00FC6540" w:rsidRDefault="00FC6540" w:rsidP="0099777D">
      <w:pPr>
        <w:pStyle w:val="11110"/>
        <w:numPr>
          <w:ilvl w:val="3"/>
          <w:numId w:val="51"/>
        </w:numPr>
        <w:spacing w:before="120" w:after="0" w:line="276" w:lineRule="auto"/>
        <w:ind w:left="2326"/>
      </w:pPr>
      <w:r w:rsidRPr="00E270E9">
        <w:rPr>
          <w:rtl/>
        </w:rPr>
        <w:t xml:space="preserve">התפקיד יכלול ממשק שוטף עם </w:t>
      </w:r>
      <w:r>
        <w:rPr>
          <w:rFonts w:hint="cs"/>
          <w:rtl/>
        </w:rPr>
        <w:t>המשרד;</w:t>
      </w:r>
      <w:r w:rsidRPr="00E270E9">
        <w:rPr>
          <w:rtl/>
        </w:rPr>
        <w:t xml:space="preserve"> ניהול</w:t>
      </w:r>
      <w:r>
        <w:rPr>
          <w:rFonts w:hint="cs"/>
          <w:rtl/>
        </w:rPr>
        <w:t xml:space="preserve"> וליווי</w:t>
      </w:r>
      <w:r w:rsidRPr="00E270E9">
        <w:rPr>
          <w:rtl/>
        </w:rPr>
        <w:t xml:space="preserve"> </w:t>
      </w:r>
      <w:r>
        <w:rPr>
          <w:rFonts w:hint="cs"/>
          <w:rtl/>
        </w:rPr>
        <w:t xml:space="preserve">הרפרנטים והמומחים </w:t>
      </w:r>
      <w:r w:rsidRPr="00E270E9">
        <w:rPr>
          <w:rtl/>
        </w:rPr>
        <w:t>המבצעים את שקילת התארים האקדמיים מחו"ל בפועל והובלתם לעמידה ביעדים שהוגדרו במכרז זה</w:t>
      </w:r>
      <w:r>
        <w:rPr>
          <w:rFonts w:hint="cs"/>
          <w:rtl/>
        </w:rPr>
        <w:t>;</w:t>
      </w:r>
      <w:r w:rsidRPr="00E270E9">
        <w:rPr>
          <w:rtl/>
        </w:rPr>
        <w:t xml:space="preserve"> הטמעת תהליכי עבודה</w:t>
      </w:r>
      <w:r>
        <w:rPr>
          <w:rFonts w:hint="cs"/>
          <w:rtl/>
        </w:rPr>
        <w:t>;</w:t>
      </w:r>
      <w:r w:rsidRPr="00E270E9">
        <w:rPr>
          <w:rtl/>
        </w:rPr>
        <w:t xml:space="preserve"> קליטת עובדים חדשים</w:t>
      </w:r>
      <w:r>
        <w:rPr>
          <w:rFonts w:hint="cs"/>
          <w:rtl/>
        </w:rPr>
        <w:t xml:space="preserve">, לרבות חניכה, </w:t>
      </w:r>
      <w:r w:rsidRPr="00E270E9">
        <w:rPr>
          <w:rtl/>
        </w:rPr>
        <w:t>הסמכה והסתגלות</w:t>
      </w:r>
      <w:r>
        <w:rPr>
          <w:rFonts w:hint="cs"/>
          <w:rtl/>
        </w:rPr>
        <w:t>;</w:t>
      </w:r>
      <w:r w:rsidRPr="00E270E9">
        <w:rPr>
          <w:rtl/>
        </w:rPr>
        <w:t xml:space="preserve"> פיתוח מקצועיות </w:t>
      </w:r>
      <w:r>
        <w:rPr>
          <w:rFonts w:hint="cs"/>
          <w:rtl/>
        </w:rPr>
        <w:t>העובדים,</w:t>
      </w:r>
      <w:r w:rsidRPr="00E270E9">
        <w:rPr>
          <w:rtl/>
        </w:rPr>
        <w:t xml:space="preserve"> על ידי ביצוע הערכה ומשוב, הדרכות מקצועיות שוטפות ותקופתיות</w:t>
      </w:r>
      <w:r>
        <w:rPr>
          <w:rFonts w:hint="cs"/>
          <w:rtl/>
        </w:rPr>
        <w:t xml:space="preserve"> ועוד; </w:t>
      </w:r>
      <w:r w:rsidRPr="00E270E9">
        <w:rPr>
          <w:rtl/>
        </w:rPr>
        <w:t>שימור עובדים</w:t>
      </w:r>
      <w:r>
        <w:rPr>
          <w:rFonts w:hint="cs"/>
          <w:rtl/>
        </w:rPr>
        <w:t xml:space="preserve">; </w:t>
      </w:r>
      <w:r w:rsidRPr="00E270E9">
        <w:rPr>
          <w:rtl/>
        </w:rPr>
        <w:t>יישום נהלי עבודה</w:t>
      </w:r>
      <w:r>
        <w:rPr>
          <w:rFonts w:hint="cs"/>
          <w:rtl/>
        </w:rPr>
        <w:t>;</w:t>
      </w:r>
      <w:r w:rsidRPr="00E270E9">
        <w:rPr>
          <w:rtl/>
        </w:rPr>
        <w:t xml:space="preserve"> ביצוע בקרה שוטפת על הפעילות</w:t>
      </w:r>
      <w:r>
        <w:rPr>
          <w:rFonts w:hint="cs"/>
          <w:rtl/>
        </w:rPr>
        <w:t xml:space="preserve">; </w:t>
      </w:r>
      <w:r w:rsidRPr="00E270E9">
        <w:rPr>
          <w:rtl/>
        </w:rPr>
        <w:t>שקילת תארים אקדמיים בפועל במידת הצורך</w:t>
      </w:r>
      <w:r>
        <w:rPr>
          <w:rFonts w:hint="cs"/>
          <w:rtl/>
        </w:rPr>
        <w:t xml:space="preserve">; </w:t>
      </w:r>
      <w:r w:rsidRPr="00E270E9">
        <w:rPr>
          <w:rtl/>
        </w:rPr>
        <w:t>תיאום קשרים עם גורמי חוץ</w:t>
      </w:r>
      <w:r>
        <w:rPr>
          <w:rFonts w:hint="cs"/>
          <w:rtl/>
        </w:rPr>
        <w:t xml:space="preserve">; </w:t>
      </w:r>
      <w:r w:rsidRPr="00E270E9">
        <w:rPr>
          <w:rtl/>
        </w:rPr>
        <w:t>ניהול פרויקטים תפעוליים</w:t>
      </w:r>
      <w:r>
        <w:rPr>
          <w:rFonts w:hint="cs"/>
          <w:rtl/>
        </w:rPr>
        <w:t xml:space="preserve"> הכרוכים במתן השירותים;</w:t>
      </w:r>
      <w:r w:rsidRPr="00E270E9">
        <w:rPr>
          <w:rtl/>
        </w:rPr>
        <w:t xml:space="preserve"> הפקת דו"חות עבור </w:t>
      </w:r>
      <w:r>
        <w:rPr>
          <w:rFonts w:hint="cs"/>
          <w:rtl/>
        </w:rPr>
        <w:t>המשרד;</w:t>
      </w:r>
      <w:r w:rsidRPr="00E270E9">
        <w:rPr>
          <w:rtl/>
        </w:rPr>
        <w:t xml:space="preserve"> ניתוח נתונים והעברת תובנות עיקריות מהפעילות</w:t>
      </w:r>
      <w:r w:rsidRPr="00D23FEB">
        <w:rPr>
          <w:rFonts w:hint="cs"/>
          <w:rtl/>
        </w:rPr>
        <w:t xml:space="preserve"> </w:t>
      </w:r>
      <w:r>
        <w:rPr>
          <w:rFonts w:hint="cs"/>
          <w:rtl/>
        </w:rPr>
        <w:t>ומילוי הוראות נוספות של המשרד, ככל שיידרש</w:t>
      </w:r>
      <w:r w:rsidRPr="00D23FEB">
        <w:rPr>
          <w:rtl/>
        </w:rPr>
        <w:t xml:space="preserve"> </w:t>
      </w:r>
      <w:r>
        <w:rPr>
          <w:rFonts w:hint="cs"/>
          <w:rtl/>
        </w:rPr>
        <w:t xml:space="preserve">כדי להביא </w:t>
      </w:r>
      <w:r w:rsidRPr="00E270E9">
        <w:rPr>
          <w:rtl/>
        </w:rPr>
        <w:t xml:space="preserve">לביצוע </w:t>
      </w:r>
      <w:r>
        <w:rPr>
          <w:rFonts w:hint="cs"/>
          <w:rtl/>
        </w:rPr>
        <w:t>הפרויקט לשביעות רצון המשרד.</w:t>
      </w:r>
    </w:p>
    <w:p w:rsidR="00FC6540" w:rsidRPr="00D10BB1" w:rsidRDefault="00FC6540" w:rsidP="0099777D">
      <w:pPr>
        <w:pStyle w:val="11110"/>
        <w:numPr>
          <w:ilvl w:val="3"/>
          <w:numId w:val="51"/>
        </w:numPr>
        <w:spacing w:before="120" w:line="276" w:lineRule="auto"/>
        <w:ind w:left="2326"/>
        <w:rPr>
          <w:rtl/>
        </w:rPr>
      </w:pPr>
      <w:r>
        <w:rPr>
          <w:rFonts w:hint="cs"/>
          <w:rtl/>
        </w:rPr>
        <w:t xml:space="preserve">יובהר </w:t>
      </w:r>
      <w:r w:rsidRPr="00E27AEC">
        <w:rPr>
          <w:rFonts w:hint="cs"/>
          <w:rtl/>
        </w:rPr>
        <w:t xml:space="preserve">כי </w:t>
      </w:r>
      <w:r w:rsidRPr="00E27AEC">
        <w:rPr>
          <w:rtl/>
        </w:rPr>
        <w:t>המנהל שהוצע על ידי ה</w:t>
      </w:r>
      <w:r>
        <w:rPr>
          <w:rFonts w:hint="cs"/>
          <w:rtl/>
        </w:rPr>
        <w:t xml:space="preserve">מציע </w:t>
      </w:r>
      <w:r w:rsidRPr="00E27AEC">
        <w:rPr>
          <w:rtl/>
        </w:rPr>
        <w:t>לניהול ה</w:t>
      </w:r>
      <w:r>
        <w:rPr>
          <w:rFonts w:hint="cs"/>
          <w:rtl/>
        </w:rPr>
        <w:t>פרויקט</w:t>
      </w:r>
      <w:r w:rsidRPr="00E27AEC">
        <w:rPr>
          <w:rtl/>
        </w:rPr>
        <w:t xml:space="preserve"> הוא אשר ינהל אותו בפועל אם </w:t>
      </w:r>
      <w:r w:rsidRPr="00D10BB1">
        <w:rPr>
          <w:rtl/>
        </w:rPr>
        <w:t xml:space="preserve">יזכה המציע במכרז, והחלפתו תתאפשר רק בתנאים הקבועים </w:t>
      </w:r>
      <w:r w:rsidRPr="00D10BB1">
        <w:rPr>
          <w:rFonts w:hint="cs"/>
          <w:rtl/>
        </w:rPr>
        <w:t xml:space="preserve">10 להלן. </w:t>
      </w:r>
    </w:p>
    <w:p w:rsidR="00FC6540" w:rsidRPr="00D10BB1"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D10BB1">
        <w:rPr>
          <w:sz w:val="24"/>
          <w:szCs w:val="24"/>
          <w:rtl/>
        </w:rPr>
        <w:t>צוות מומחים אקדמיים</w:t>
      </w:r>
    </w:p>
    <w:p w:rsidR="00FC6540" w:rsidRDefault="00FC6540" w:rsidP="0099777D">
      <w:pPr>
        <w:pStyle w:val="11110"/>
        <w:numPr>
          <w:ilvl w:val="3"/>
          <w:numId w:val="51"/>
        </w:numPr>
        <w:spacing w:before="120" w:line="276" w:lineRule="auto"/>
        <w:ind w:left="2326"/>
      </w:pPr>
      <w:r>
        <w:rPr>
          <w:rFonts w:hint="cs"/>
          <w:rtl/>
        </w:rPr>
        <w:t>על הספק להעמיד צוות מומחים אקדמיים וזאת עד לסוף תקופת ההקמה.</w:t>
      </w:r>
    </w:p>
    <w:p w:rsidR="00FC6540" w:rsidRPr="006F7310" w:rsidRDefault="00FC6540" w:rsidP="0099777D">
      <w:pPr>
        <w:pStyle w:val="11110"/>
        <w:numPr>
          <w:ilvl w:val="3"/>
          <w:numId w:val="51"/>
        </w:numPr>
        <w:spacing w:before="120" w:line="276" w:lineRule="auto"/>
        <w:ind w:left="2326"/>
      </w:pPr>
      <w:r w:rsidRPr="006F7310">
        <w:rPr>
          <w:rFonts w:hint="cs"/>
          <w:rtl/>
        </w:rPr>
        <w:t xml:space="preserve">הדרישות לצוות המומחים ופירוט עבודתם בפועל תהיה כפי שמפורט בהרחבה בסעיף 3 לעיל. </w:t>
      </w:r>
    </w:p>
    <w:p w:rsidR="00FC6540" w:rsidRPr="00A21C49"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A21C49">
        <w:rPr>
          <w:sz w:val="24"/>
          <w:szCs w:val="24"/>
          <w:rtl/>
        </w:rPr>
        <w:t xml:space="preserve">רפרנטים לשקילת תארים אקדמיים מחו"ל – </w:t>
      </w:r>
    </w:p>
    <w:p w:rsidR="00FC6540" w:rsidRPr="006F7310" w:rsidRDefault="00FC6540" w:rsidP="0099777D">
      <w:pPr>
        <w:pStyle w:val="11110"/>
        <w:numPr>
          <w:ilvl w:val="3"/>
          <w:numId w:val="51"/>
        </w:numPr>
        <w:spacing w:before="120" w:line="276" w:lineRule="auto"/>
        <w:ind w:left="2326"/>
      </w:pPr>
      <w:r>
        <w:rPr>
          <w:rFonts w:hint="cs"/>
          <w:rtl/>
        </w:rPr>
        <w:t xml:space="preserve">על הספק להעמיד </w:t>
      </w:r>
      <w:r w:rsidRPr="006F7310">
        <w:rPr>
          <w:rtl/>
        </w:rPr>
        <w:t xml:space="preserve">רפרנטים לשקילת תארים אקדמיים מחו"ל </w:t>
      </w:r>
      <w:r w:rsidRPr="006F7310">
        <w:rPr>
          <w:rFonts w:hint="cs"/>
          <w:rtl/>
        </w:rPr>
        <w:t>בהתאם לדרישות המופיעות בתנאי סף 4.3.2.2 למכרז, וזאת עד לסוף תקופת ההקמה.</w:t>
      </w:r>
    </w:p>
    <w:p w:rsidR="00FC6540" w:rsidRPr="006F7310" w:rsidRDefault="00FC6540" w:rsidP="0099777D">
      <w:pPr>
        <w:pStyle w:val="11110"/>
        <w:numPr>
          <w:ilvl w:val="3"/>
          <w:numId w:val="51"/>
        </w:numPr>
        <w:spacing w:before="120" w:line="276" w:lineRule="auto"/>
        <w:ind w:left="2326"/>
        <w:rPr>
          <w:b/>
          <w:bCs/>
        </w:rPr>
      </w:pPr>
      <w:r w:rsidRPr="006F7310">
        <w:rPr>
          <w:b/>
          <w:bCs/>
          <w:rtl/>
        </w:rPr>
        <w:t>הרפרנטים י</w:t>
      </w:r>
      <w:r w:rsidRPr="006F7310">
        <w:rPr>
          <w:rFonts w:hint="cs"/>
          <w:b/>
          <w:bCs/>
          <w:rtl/>
        </w:rPr>
        <w:t>שלטו</w:t>
      </w:r>
      <w:r w:rsidRPr="006F7310">
        <w:rPr>
          <w:b/>
          <w:bCs/>
          <w:rtl/>
        </w:rPr>
        <w:t xml:space="preserve"> באופן מלא </w:t>
      </w:r>
      <w:r w:rsidRPr="006F7310">
        <w:rPr>
          <w:rFonts w:hint="cs"/>
          <w:b/>
          <w:bCs/>
          <w:rtl/>
        </w:rPr>
        <w:t>בכללים העדכניים המחייבים לשקילת תארים.</w:t>
      </w:r>
    </w:p>
    <w:p w:rsidR="00FC6540" w:rsidRDefault="00FC6540" w:rsidP="0099777D">
      <w:pPr>
        <w:pStyle w:val="11110"/>
        <w:numPr>
          <w:ilvl w:val="3"/>
          <w:numId w:val="51"/>
        </w:numPr>
        <w:spacing w:before="120" w:line="276" w:lineRule="auto"/>
        <w:ind w:left="2326"/>
      </w:pPr>
      <w:r w:rsidRPr="00502E79">
        <w:rPr>
          <w:rtl/>
        </w:rPr>
        <w:t xml:space="preserve">כל אחד מהרפרנטים יהיה אחראי בפועל על שקילת התארים האקדמיים מחו"ל, </w:t>
      </w:r>
      <w:r w:rsidRPr="00502E79">
        <w:rPr>
          <w:rFonts w:hint="cs"/>
          <w:rtl/>
        </w:rPr>
        <w:t xml:space="preserve">לרבות </w:t>
      </w:r>
      <w:r>
        <w:rPr>
          <w:rFonts w:hint="cs"/>
          <w:rtl/>
        </w:rPr>
        <w:t xml:space="preserve">ביצוע </w:t>
      </w:r>
      <w:r w:rsidRPr="00502E79">
        <w:rPr>
          <w:rtl/>
        </w:rPr>
        <w:t>הליך העבודה השוטף</w:t>
      </w:r>
      <w:r w:rsidRPr="00502E79">
        <w:rPr>
          <w:rFonts w:hint="cs"/>
          <w:rtl/>
        </w:rPr>
        <w:t>; עמידה</w:t>
      </w:r>
      <w:r w:rsidRPr="00502E79">
        <w:rPr>
          <w:rtl/>
        </w:rPr>
        <w:t xml:space="preserve"> במשימות המוגדרות במכרז</w:t>
      </w:r>
      <w:r w:rsidRPr="00502E79">
        <w:rPr>
          <w:rFonts w:hint="cs"/>
          <w:rtl/>
        </w:rPr>
        <w:t xml:space="preserve">, </w:t>
      </w:r>
      <w:r w:rsidRPr="00502E79">
        <w:rPr>
          <w:rtl/>
        </w:rPr>
        <w:t>כולל עמידה ב-</w:t>
      </w:r>
      <w:r w:rsidRPr="00502E79">
        <w:t>SLA</w:t>
      </w:r>
      <w:r w:rsidRPr="00502E79">
        <w:rPr>
          <w:rtl/>
        </w:rPr>
        <w:t xml:space="preserve"> שהוגדר</w:t>
      </w:r>
      <w:r w:rsidRPr="00502E79">
        <w:rPr>
          <w:rFonts w:hint="cs"/>
          <w:rtl/>
        </w:rPr>
        <w:t>;</w:t>
      </w:r>
      <w:r w:rsidRPr="00502E79">
        <w:rPr>
          <w:rtl/>
        </w:rPr>
        <w:t xml:space="preserve"> סיוע בהכנת דו"חות מעקב</w:t>
      </w:r>
      <w:r w:rsidRPr="00502E79">
        <w:rPr>
          <w:rFonts w:hint="cs"/>
          <w:rtl/>
        </w:rPr>
        <w:t xml:space="preserve">; </w:t>
      </w:r>
      <w:r w:rsidRPr="00502E79">
        <w:rPr>
          <w:rtl/>
        </w:rPr>
        <w:t>ריכוז ותיעוד תהליכים</w:t>
      </w:r>
      <w:r>
        <w:rPr>
          <w:rFonts w:hint="cs"/>
          <w:rtl/>
        </w:rPr>
        <w:t>; יצירת קשר ישיר עם העולה</w:t>
      </w:r>
      <w:r w:rsidRPr="00582FE8">
        <w:rPr>
          <w:rFonts w:hint="cs"/>
          <w:rtl/>
        </w:rPr>
        <w:t xml:space="preserve"> </w:t>
      </w:r>
      <w:r>
        <w:rPr>
          <w:rFonts w:hint="cs"/>
          <w:rtl/>
        </w:rPr>
        <w:t>בשפתו, ככל שיידרש,</w:t>
      </w:r>
      <w:r w:rsidRPr="00502E79">
        <w:rPr>
          <w:rFonts w:hint="cs"/>
          <w:rtl/>
        </w:rPr>
        <w:t xml:space="preserve"> </w:t>
      </w:r>
      <w:r>
        <w:rPr>
          <w:rFonts w:hint="cs"/>
          <w:rtl/>
        </w:rPr>
        <w:t>לצורך עדכון והסברים</w:t>
      </w:r>
      <w:r w:rsidRPr="00502E79">
        <w:rPr>
          <w:rFonts w:hint="cs"/>
          <w:rtl/>
        </w:rPr>
        <w:t xml:space="preserve"> </w:t>
      </w:r>
      <w:r w:rsidRPr="00502E79">
        <w:rPr>
          <w:rtl/>
        </w:rPr>
        <w:t xml:space="preserve">וביצוע משימות נוספות בהתאם להנחייתו הישירה של </w:t>
      </w:r>
      <w:r>
        <w:rPr>
          <w:rFonts w:hint="cs"/>
          <w:rtl/>
        </w:rPr>
        <w:t>מנהל הפרויקט</w:t>
      </w:r>
      <w:r w:rsidRPr="00502E79">
        <w:rPr>
          <w:rtl/>
        </w:rPr>
        <w:t>.</w:t>
      </w:r>
    </w:p>
    <w:p w:rsidR="00FC6540" w:rsidRPr="00D43B68" w:rsidRDefault="00FC6540" w:rsidP="0099777D">
      <w:pPr>
        <w:pStyle w:val="11110"/>
        <w:numPr>
          <w:ilvl w:val="3"/>
          <w:numId w:val="51"/>
        </w:numPr>
        <w:spacing w:before="120" w:line="276" w:lineRule="auto"/>
        <w:ind w:left="2326"/>
        <w:rPr>
          <w:rtl/>
        </w:rPr>
      </w:pPr>
      <w:r w:rsidRPr="00D43B68">
        <w:rPr>
          <w:rFonts w:hint="eastAsia"/>
          <w:rtl/>
        </w:rPr>
        <w:t>כל</w:t>
      </w:r>
      <w:r w:rsidRPr="00D43B68">
        <w:rPr>
          <w:rtl/>
        </w:rPr>
        <w:t xml:space="preserve"> </w:t>
      </w:r>
      <w:r w:rsidRPr="00D43B68">
        <w:rPr>
          <w:rFonts w:hint="eastAsia"/>
          <w:rtl/>
        </w:rPr>
        <w:t>ה</w:t>
      </w:r>
      <w:r>
        <w:rPr>
          <w:rFonts w:hint="cs"/>
          <w:rtl/>
        </w:rPr>
        <w:t xml:space="preserve">רפרנטים </w:t>
      </w:r>
      <w:r w:rsidRPr="00D43B68">
        <w:rPr>
          <w:rFonts w:hint="eastAsia"/>
          <w:rtl/>
        </w:rPr>
        <w:t>שיעמיד</w:t>
      </w:r>
      <w:r w:rsidRPr="00D43B68">
        <w:rPr>
          <w:rtl/>
        </w:rPr>
        <w:t xml:space="preserve"> </w:t>
      </w:r>
      <w:r w:rsidRPr="00D43B68">
        <w:rPr>
          <w:rFonts w:hint="eastAsia"/>
          <w:rtl/>
        </w:rPr>
        <w:t>הספק</w:t>
      </w:r>
      <w:r w:rsidRPr="00D43B68">
        <w:rPr>
          <w:rtl/>
        </w:rPr>
        <w:t xml:space="preserve"> </w:t>
      </w:r>
      <w:r w:rsidRPr="00D43B68">
        <w:rPr>
          <w:rFonts w:hint="eastAsia"/>
          <w:rtl/>
        </w:rPr>
        <w:t>הזוכה</w:t>
      </w:r>
      <w:r w:rsidRPr="00D43B68">
        <w:rPr>
          <w:rtl/>
        </w:rPr>
        <w:t xml:space="preserve"> </w:t>
      </w:r>
      <w:r w:rsidRPr="00D43B68">
        <w:rPr>
          <w:rFonts w:hint="eastAsia"/>
          <w:rtl/>
        </w:rPr>
        <w:t>יובאו</w:t>
      </w:r>
      <w:r w:rsidRPr="00D43B68">
        <w:rPr>
          <w:rtl/>
        </w:rPr>
        <w:t xml:space="preserve"> </w:t>
      </w:r>
      <w:r w:rsidRPr="00D43B68">
        <w:rPr>
          <w:rFonts w:hint="eastAsia"/>
          <w:rtl/>
        </w:rPr>
        <w:t>לאישור</w:t>
      </w:r>
      <w:r w:rsidRPr="00D43B68">
        <w:rPr>
          <w:rtl/>
        </w:rPr>
        <w:t xml:space="preserve"> </w:t>
      </w:r>
      <w:r w:rsidRPr="00D43B68">
        <w:rPr>
          <w:rFonts w:hint="eastAsia"/>
          <w:rtl/>
        </w:rPr>
        <w:t>מראש</w:t>
      </w:r>
      <w:r w:rsidRPr="00D43B68">
        <w:rPr>
          <w:rtl/>
        </w:rPr>
        <w:t xml:space="preserve"> </w:t>
      </w:r>
      <w:r w:rsidRPr="00D43B68">
        <w:rPr>
          <w:rFonts w:hint="eastAsia"/>
          <w:rtl/>
        </w:rPr>
        <w:t>ובכתב</w:t>
      </w:r>
      <w:r w:rsidRPr="00D43B68">
        <w:rPr>
          <w:rtl/>
        </w:rPr>
        <w:t xml:space="preserve"> </w:t>
      </w:r>
      <w:r w:rsidRPr="00D43B68">
        <w:rPr>
          <w:rFonts w:hint="eastAsia"/>
          <w:rtl/>
        </w:rPr>
        <w:t>של</w:t>
      </w:r>
      <w:r w:rsidRPr="00D43B68">
        <w:rPr>
          <w:rtl/>
        </w:rPr>
        <w:t xml:space="preserve"> </w:t>
      </w:r>
      <w:r>
        <w:rPr>
          <w:rFonts w:hint="cs"/>
          <w:rtl/>
        </w:rPr>
        <w:t>המשרד, בצרוף כל המסמכים המוכיחים כי הם עומדים בדרישות</w:t>
      </w:r>
      <w:r w:rsidRPr="00D43B68">
        <w:rPr>
          <w:rtl/>
        </w:rPr>
        <w:t xml:space="preserve">. </w:t>
      </w:r>
      <w:r>
        <w:rPr>
          <w:rFonts w:hint="cs"/>
          <w:rtl/>
        </w:rPr>
        <w:lastRenderedPageBreak/>
        <w:t xml:space="preserve">למשרד שמורה הזכות, לפי שיקול דעתו, לבקש לערוך ראיון לרפרנטים המוצעים על מנת לוודא את התאמתם לתפקיד. בנוסף, </w:t>
      </w:r>
      <w:r w:rsidRPr="00D43B68">
        <w:rPr>
          <w:rFonts w:hint="eastAsia"/>
          <w:rtl/>
        </w:rPr>
        <w:t>למשרד</w:t>
      </w:r>
      <w:r w:rsidRPr="00D43B68">
        <w:rPr>
          <w:rtl/>
        </w:rPr>
        <w:t xml:space="preserve"> </w:t>
      </w:r>
      <w:r w:rsidRPr="00D43B68">
        <w:rPr>
          <w:rFonts w:hint="eastAsia"/>
          <w:rtl/>
        </w:rPr>
        <w:t>שמורה</w:t>
      </w:r>
      <w:r w:rsidRPr="00D43B68">
        <w:rPr>
          <w:rtl/>
        </w:rPr>
        <w:t xml:space="preserve"> </w:t>
      </w:r>
      <w:r w:rsidRPr="00D43B68">
        <w:rPr>
          <w:rFonts w:hint="eastAsia"/>
          <w:rtl/>
        </w:rPr>
        <w:t>הזכות</w:t>
      </w:r>
      <w:r w:rsidRPr="00D43B68">
        <w:rPr>
          <w:rtl/>
        </w:rPr>
        <w:t xml:space="preserve"> </w:t>
      </w:r>
      <w:r w:rsidRPr="00D43B68">
        <w:rPr>
          <w:rFonts w:hint="eastAsia"/>
          <w:rtl/>
        </w:rPr>
        <w:t>שלא</w:t>
      </w:r>
      <w:r w:rsidRPr="00D43B68">
        <w:rPr>
          <w:rtl/>
        </w:rPr>
        <w:t xml:space="preserve"> </w:t>
      </w:r>
      <w:r w:rsidRPr="00D43B68">
        <w:rPr>
          <w:rFonts w:hint="eastAsia"/>
          <w:rtl/>
        </w:rPr>
        <w:t>לאשר</w:t>
      </w:r>
      <w:r w:rsidRPr="00D43B68">
        <w:rPr>
          <w:rtl/>
        </w:rPr>
        <w:t xml:space="preserve"> </w:t>
      </w:r>
      <w:r w:rsidRPr="00D43B68">
        <w:rPr>
          <w:rFonts w:hint="eastAsia"/>
          <w:rtl/>
        </w:rPr>
        <w:t>את</w:t>
      </w:r>
      <w:r w:rsidRPr="00D43B68">
        <w:rPr>
          <w:rtl/>
        </w:rPr>
        <w:t xml:space="preserve"> </w:t>
      </w:r>
      <w:r>
        <w:rPr>
          <w:rFonts w:hint="cs"/>
          <w:rtl/>
        </w:rPr>
        <w:t xml:space="preserve">הרפרנטים </w:t>
      </w:r>
      <w:r w:rsidRPr="00D43B68">
        <w:rPr>
          <w:rFonts w:hint="eastAsia"/>
          <w:rtl/>
        </w:rPr>
        <w:t>המוצעים</w:t>
      </w:r>
      <w:r w:rsidRPr="00D43B68">
        <w:rPr>
          <w:rtl/>
        </w:rPr>
        <w:t xml:space="preserve">, </w:t>
      </w:r>
      <w:r w:rsidRPr="00D43B68">
        <w:rPr>
          <w:rFonts w:hint="eastAsia"/>
          <w:rtl/>
        </w:rPr>
        <w:t>מבלי</w:t>
      </w:r>
      <w:r w:rsidRPr="00D43B68">
        <w:rPr>
          <w:rtl/>
        </w:rPr>
        <w:t xml:space="preserve"> </w:t>
      </w:r>
      <w:r w:rsidRPr="00D43B68">
        <w:rPr>
          <w:rFonts w:hint="eastAsia"/>
          <w:rtl/>
        </w:rPr>
        <w:t>לתת</w:t>
      </w:r>
      <w:r w:rsidRPr="00D43B68">
        <w:rPr>
          <w:rtl/>
        </w:rPr>
        <w:t xml:space="preserve"> </w:t>
      </w:r>
      <w:r w:rsidRPr="00D43B68">
        <w:rPr>
          <w:rFonts w:hint="eastAsia"/>
          <w:rtl/>
        </w:rPr>
        <w:t>נימוק</w:t>
      </w:r>
      <w:r w:rsidRPr="00D43B68">
        <w:rPr>
          <w:rtl/>
        </w:rPr>
        <w:t xml:space="preserve"> </w:t>
      </w:r>
      <w:r w:rsidRPr="00D43B68">
        <w:rPr>
          <w:rFonts w:hint="eastAsia"/>
          <w:rtl/>
        </w:rPr>
        <w:t>כלשהו</w:t>
      </w:r>
      <w:r w:rsidRPr="00D43B68">
        <w:rPr>
          <w:rtl/>
        </w:rPr>
        <w:t xml:space="preserve">. </w:t>
      </w:r>
      <w:r w:rsidRPr="00D43B68">
        <w:rPr>
          <w:rFonts w:hint="eastAsia"/>
          <w:rtl/>
        </w:rPr>
        <w:t>ככל</w:t>
      </w:r>
      <w:r w:rsidRPr="00D43B68">
        <w:rPr>
          <w:rtl/>
        </w:rPr>
        <w:t xml:space="preserve"> </w:t>
      </w:r>
      <w:r w:rsidRPr="00D43B68">
        <w:rPr>
          <w:rFonts w:hint="eastAsia"/>
          <w:rtl/>
        </w:rPr>
        <w:t>שיידרש</w:t>
      </w:r>
      <w:r w:rsidRPr="00D43B68">
        <w:rPr>
          <w:rtl/>
        </w:rPr>
        <w:t xml:space="preserve">, </w:t>
      </w:r>
      <w:r w:rsidRPr="00D43B68">
        <w:rPr>
          <w:rFonts w:hint="eastAsia"/>
          <w:rtl/>
        </w:rPr>
        <w:t>יהיה</w:t>
      </w:r>
      <w:r w:rsidRPr="00D43B68">
        <w:rPr>
          <w:rtl/>
        </w:rPr>
        <w:t xml:space="preserve"> </w:t>
      </w:r>
      <w:r w:rsidRPr="00D43B68">
        <w:rPr>
          <w:rFonts w:hint="eastAsia"/>
          <w:rtl/>
        </w:rPr>
        <w:t>על</w:t>
      </w:r>
      <w:r w:rsidRPr="00D43B68">
        <w:rPr>
          <w:rtl/>
        </w:rPr>
        <w:t xml:space="preserve"> </w:t>
      </w:r>
      <w:r w:rsidRPr="00D43B68">
        <w:rPr>
          <w:rFonts w:hint="eastAsia"/>
          <w:rtl/>
        </w:rPr>
        <w:t>הספק</w:t>
      </w:r>
      <w:r w:rsidRPr="00D43B68">
        <w:rPr>
          <w:rtl/>
        </w:rPr>
        <w:t xml:space="preserve"> </w:t>
      </w:r>
      <w:r w:rsidRPr="00D43B68">
        <w:rPr>
          <w:rFonts w:hint="eastAsia"/>
          <w:rtl/>
        </w:rPr>
        <w:t>להציע</w:t>
      </w:r>
      <w:r w:rsidRPr="00D43B68">
        <w:rPr>
          <w:rtl/>
        </w:rPr>
        <w:t xml:space="preserve"> </w:t>
      </w:r>
      <w:r w:rsidRPr="00D43B68">
        <w:rPr>
          <w:rFonts w:hint="eastAsia"/>
          <w:rtl/>
        </w:rPr>
        <w:t>מספר</w:t>
      </w:r>
      <w:r w:rsidRPr="00D43B68">
        <w:rPr>
          <w:rtl/>
        </w:rPr>
        <w:t xml:space="preserve"> </w:t>
      </w:r>
      <w:r>
        <w:rPr>
          <w:rFonts w:hint="cs"/>
          <w:rtl/>
        </w:rPr>
        <w:t xml:space="preserve">רפרנטים </w:t>
      </w:r>
      <w:r w:rsidRPr="00D43B68">
        <w:rPr>
          <w:rFonts w:hint="eastAsia"/>
          <w:rtl/>
        </w:rPr>
        <w:t>עד</w:t>
      </w:r>
      <w:r w:rsidRPr="00D43B68">
        <w:rPr>
          <w:rtl/>
        </w:rPr>
        <w:t xml:space="preserve"> </w:t>
      </w:r>
      <w:r w:rsidRPr="00D43B68">
        <w:rPr>
          <w:rFonts w:hint="eastAsia"/>
          <w:rtl/>
        </w:rPr>
        <w:t>לקבלת</w:t>
      </w:r>
      <w:r w:rsidRPr="00D43B68">
        <w:rPr>
          <w:rtl/>
        </w:rPr>
        <w:t xml:space="preserve"> </w:t>
      </w:r>
      <w:r w:rsidRPr="00D43B68">
        <w:rPr>
          <w:rFonts w:hint="eastAsia"/>
          <w:rtl/>
        </w:rPr>
        <w:t>אישור</w:t>
      </w:r>
      <w:r w:rsidRPr="00D43B68">
        <w:rPr>
          <w:rtl/>
        </w:rPr>
        <w:t xml:space="preserve"> </w:t>
      </w:r>
      <w:r w:rsidRPr="00D43B68">
        <w:rPr>
          <w:rFonts w:hint="eastAsia"/>
          <w:rtl/>
        </w:rPr>
        <w:t>מטעם</w:t>
      </w:r>
      <w:r w:rsidRPr="00D43B68">
        <w:rPr>
          <w:rtl/>
        </w:rPr>
        <w:t xml:space="preserve"> </w:t>
      </w:r>
      <w:r w:rsidRPr="00D43B68">
        <w:rPr>
          <w:rFonts w:hint="eastAsia"/>
          <w:rtl/>
        </w:rPr>
        <w:t>המשרד</w:t>
      </w:r>
      <w:r w:rsidRPr="00D43B68">
        <w:rPr>
          <w:rtl/>
        </w:rPr>
        <w:t xml:space="preserve"> </w:t>
      </w:r>
      <w:r w:rsidRPr="00D43B68">
        <w:rPr>
          <w:rFonts w:hint="eastAsia"/>
          <w:rtl/>
        </w:rPr>
        <w:t>למינויו</w:t>
      </w:r>
      <w:r w:rsidRPr="00D43B68">
        <w:rPr>
          <w:rtl/>
        </w:rPr>
        <w:t xml:space="preserve"> </w:t>
      </w:r>
      <w:r w:rsidRPr="00D43B68">
        <w:rPr>
          <w:rFonts w:hint="eastAsia"/>
          <w:rtl/>
        </w:rPr>
        <w:t>של</w:t>
      </w:r>
      <w:r w:rsidRPr="00D43B68">
        <w:rPr>
          <w:rtl/>
        </w:rPr>
        <w:t xml:space="preserve"> </w:t>
      </w:r>
      <w:r>
        <w:rPr>
          <w:rFonts w:hint="cs"/>
          <w:rtl/>
        </w:rPr>
        <w:t xml:space="preserve">רפרנט. </w:t>
      </w:r>
    </w:p>
    <w:p w:rsidR="00FC6540" w:rsidRPr="00375B60" w:rsidRDefault="00FC6540" w:rsidP="0099777D">
      <w:pPr>
        <w:pStyle w:val="11110"/>
        <w:numPr>
          <w:ilvl w:val="3"/>
          <w:numId w:val="51"/>
        </w:numPr>
        <w:spacing w:before="120" w:line="276" w:lineRule="auto"/>
        <w:ind w:left="2326"/>
      </w:pPr>
      <w:r w:rsidRPr="00375B60">
        <w:rPr>
          <w:rFonts w:hint="eastAsia"/>
          <w:rtl/>
        </w:rPr>
        <w:t>מבלי</w:t>
      </w:r>
      <w:r w:rsidRPr="00375B60">
        <w:rPr>
          <w:rtl/>
        </w:rPr>
        <w:t xml:space="preserve"> </w:t>
      </w:r>
      <w:r w:rsidRPr="00375B60">
        <w:rPr>
          <w:rFonts w:hint="eastAsia"/>
          <w:rtl/>
        </w:rPr>
        <w:t>לגרוע</w:t>
      </w:r>
      <w:r w:rsidRPr="00375B60">
        <w:rPr>
          <w:rtl/>
        </w:rPr>
        <w:t xml:space="preserve"> </w:t>
      </w:r>
      <w:r w:rsidRPr="00375B60">
        <w:rPr>
          <w:rFonts w:hint="eastAsia"/>
          <w:rtl/>
        </w:rPr>
        <w:t>מהאמור</w:t>
      </w:r>
      <w:r w:rsidRPr="00375B60">
        <w:rPr>
          <w:rtl/>
        </w:rPr>
        <w:t xml:space="preserve"> </w:t>
      </w:r>
      <w:r w:rsidRPr="00375B60">
        <w:rPr>
          <w:rFonts w:hint="eastAsia"/>
          <w:rtl/>
        </w:rPr>
        <w:t>לעיל</w:t>
      </w:r>
      <w:r w:rsidRPr="00375B60">
        <w:rPr>
          <w:rtl/>
        </w:rPr>
        <w:t xml:space="preserve">, </w:t>
      </w:r>
      <w:r w:rsidRPr="00375B60">
        <w:rPr>
          <w:rFonts w:hint="eastAsia"/>
          <w:rtl/>
        </w:rPr>
        <w:t>המשרד</w:t>
      </w:r>
      <w:r w:rsidRPr="00375B60">
        <w:rPr>
          <w:rtl/>
        </w:rPr>
        <w:t xml:space="preserve"> </w:t>
      </w:r>
      <w:r w:rsidRPr="00375B60">
        <w:rPr>
          <w:rFonts w:hint="eastAsia"/>
          <w:rtl/>
        </w:rPr>
        <w:t>רשאי</w:t>
      </w:r>
      <w:r w:rsidRPr="00375B60">
        <w:rPr>
          <w:rtl/>
        </w:rPr>
        <w:t xml:space="preserve">, </w:t>
      </w:r>
      <w:r w:rsidRPr="00375B60">
        <w:rPr>
          <w:rFonts w:hint="eastAsia"/>
          <w:rtl/>
        </w:rPr>
        <w:t>על</w:t>
      </w:r>
      <w:r w:rsidRPr="00375B60">
        <w:rPr>
          <w:rtl/>
        </w:rPr>
        <w:t>-</w:t>
      </w:r>
      <w:r w:rsidRPr="00375B60">
        <w:rPr>
          <w:rFonts w:hint="eastAsia"/>
          <w:rtl/>
        </w:rPr>
        <w:t>פי</w:t>
      </w:r>
      <w:r w:rsidRPr="00375B60">
        <w:rPr>
          <w:rtl/>
        </w:rPr>
        <w:t xml:space="preserve"> </w:t>
      </w:r>
      <w:r w:rsidRPr="00375B60">
        <w:rPr>
          <w:rFonts w:hint="eastAsia"/>
          <w:rtl/>
        </w:rPr>
        <w:t>שיקול</w:t>
      </w:r>
      <w:r w:rsidRPr="00375B60">
        <w:rPr>
          <w:rtl/>
        </w:rPr>
        <w:t xml:space="preserve"> </w:t>
      </w:r>
      <w:r w:rsidRPr="00375B60">
        <w:rPr>
          <w:rFonts w:hint="eastAsia"/>
          <w:rtl/>
        </w:rPr>
        <w:t>דעתו</w:t>
      </w:r>
      <w:r w:rsidRPr="00375B60">
        <w:rPr>
          <w:rtl/>
        </w:rPr>
        <w:t xml:space="preserve"> </w:t>
      </w:r>
      <w:r w:rsidRPr="00375B60">
        <w:rPr>
          <w:rFonts w:hint="eastAsia"/>
          <w:rtl/>
        </w:rPr>
        <w:t>הבלעדי</w:t>
      </w:r>
      <w:r w:rsidRPr="00375B60">
        <w:rPr>
          <w:rtl/>
        </w:rPr>
        <w:t xml:space="preserve">, </w:t>
      </w:r>
      <w:r w:rsidRPr="00375B60">
        <w:rPr>
          <w:rFonts w:hint="eastAsia"/>
          <w:rtl/>
        </w:rPr>
        <w:t>מנימוקים</w:t>
      </w:r>
      <w:r w:rsidRPr="00375B60">
        <w:rPr>
          <w:rtl/>
        </w:rPr>
        <w:t xml:space="preserve"> </w:t>
      </w:r>
      <w:r w:rsidRPr="00375B60">
        <w:rPr>
          <w:rFonts w:hint="eastAsia"/>
          <w:rtl/>
        </w:rPr>
        <w:t>מיוחדים</w:t>
      </w:r>
      <w:r w:rsidRPr="00375B60">
        <w:rPr>
          <w:rtl/>
        </w:rPr>
        <w:t xml:space="preserve"> </w:t>
      </w:r>
      <w:r w:rsidRPr="00375B60">
        <w:rPr>
          <w:rFonts w:hint="eastAsia"/>
          <w:rtl/>
        </w:rPr>
        <w:t>שיינתנו</w:t>
      </w:r>
      <w:r w:rsidRPr="00375B60">
        <w:rPr>
          <w:rtl/>
        </w:rPr>
        <w:t xml:space="preserve">, </w:t>
      </w:r>
      <w:r w:rsidRPr="00375B60">
        <w:rPr>
          <w:rFonts w:hint="eastAsia"/>
          <w:rtl/>
        </w:rPr>
        <w:t>לשנות</w:t>
      </w:r>
      <w:r w:rsidRPr="00375B60">
        <w:rPr>
          <w:rtl/>
        </w:rPr>
        <w:t xml:space="preserve"> </w:t>
      </w:r>
      <w:r w:rsidRPr="00375B60">
        <w:rPr>
          <w:rFonts w:hint="eastAsia"/>
          <w:rtl/>
        </w:rPr>
        <w:t>מהדרישות</w:t>
      </w:r>
      <w:r w:rsidRPr="00375B60">
        <w:rPr>
          <w:rtl/>
        </w:rPr>
        <w:t xml:space="preserve"> </w:t>
      </w:r>
      <w:r w:rsidRPr="00375B60">
        <w:rPr>
          <w:rFonts w:hint="eastAsia"/>
          <w:rtl/>
        </w:rPr>
        <w:t>ומהתנאים</w:t>
      </w:r>
      <w:r w:rsidRPr="00375B60">
        <w:rPr>
          <w:rtl/>
        </w:rPr>
        <w:t xml:space="preserve"> </w:t>
      </w:r>
      <w:r w:rsidRPr="00375B60">
        <w:rPr>
          <w:rFonts w:hint="eastAsia"/>
          <w:rtl/>
        </w:rPr>
        <w:t>שנקבעו</w:t>
      </w:r>
      <w:r w:rsidRPr="00375B60">
        <w:rPr>
          <w:rtl/>
        </w:rPr>
        <w:t xml:space="preserve"> </w:t>
      </w:r>
      <w:r w:rsidRPr="00375B60">
        <w:rPr>
          <w:rFonts w:hint="eastAsia"/>
          <w:rtl/>
        </w:rPr>
        <w:t>בנוגע</w:t>
      </w:r>
      <w:r w:rsidRPr="00375B60">
        <w:rPr>
          <w:rtl/>
        </w:rPr>
        <w:t xml:space="preserve"> </w:t>
      </w:r>
      <w:r w:rsidRPr="00375B60">
        <w:rPr>
          <w:rFonts w:hint="eastAsia"/>
          <w:rtl/>
        </w:rPr>
        <w:t>לרפרנטים</w:t>
      </w:r>
      <w:r w:rsidRPr="00375B60">
        <w:rPr>
          <w:rtl/>
        </w:rPr>
        <w:t>.</w:t>
      </w:r>
    </w:p>
    <w:p w:rsidR="00FC6540" w:rsidRPr="002773C8"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הספק </w:t>
      </w:r>
      <w:proofErr w:type="spellStart"/>
      <w:r>
        <w:rPr>
          <w:rFonts w:hint="cs"/>
          <w:b w:val="0"/>
          <w:bCs w:val="0"/>
          <w:sz w:val="24"/>
          <w:szCs w:val="24"/>
          <w:rtl/>
        </w:rPr>
        <w:t>יידאג</w:t>
      </w:r>
      <w:proofErr w:type="spellEnd"/>
      <w:r>
        <w:rPr>
          <w:rFonts w:hint="cs"/>
          <w:b w:val="0"/>
          <w:bCs w:val="0"/>
          <w:sz w:val="24"/>
          <w:szCs w:val="24"/>
          <w:rtl/>
        </w:rPr>
        <w:t xml:space="preserve"> ל</w:t>
      </w:r>
      <w:r w:rsidRPr="00937706">
        <w:rPr>
          <w:b w:val="0"/>
          <w:bCs w:val="0"/>
          <w:sz w:val="24"/>
          <w:szCs w:val="24"/>
          <w:rtl/>
        </w:rPr>
        <w:t>כך שמצבת כוח האדם הנדרשת לתפקוד תקין ועמידה ביעדי</w:t>
      </w:r>
      <w:r>
        <w:rPr>
          <w:rFonts w:hint="cs"/>
          <w:b w:val="0"/>
          <w:bCs w:val="0"/>
          <w:sz w:val="24"/>
          <w:szCs w:val="24"/>
          <w:rtl/>
        </w:rPr>
        <w:t xml:space="preserve"> מכרז זה</w:t>
      </w:r>
      <w:r w:rsidRPr="00937706">
        <w:rPr>
          <w:b w:val="0"/>
          <w:bCs w:val="0"/>
          <w:sz w:val="24"/>
          <w:szCs w:val="24"/>
          <w:rtl/>
        </w:rPr>
        <w:t xml:space="preserve"> תהיה מאוישת בכל העת</w:t>
      </w:r>
      <w:r>
        <w:rPr>
          <w:rFonts w:hint="cs"/>
          <w:b w:val="0"/>
          <w:bCs w:val="0"/>
          <w:sz w:val="24"/>
          <w:szCs w:val="24"/>
          <w:rtl/>
        </w:rPr>
        <w:t>.</w:t>
      </w:r>
      <w:r w:rsidRPr="00937706">
        <w:rPr>
          <w:b w:val="0"/>
          <w:bCs w:val="0"/>
          <w:sz w:val="24"/>
          <w:szCs w:val="24"/>
          <w:rtl/>
        </w:rPr>
        <w:t xml:space="preserve"> על הספק להתחשב בכך בעת קיום הכשרות </w:t>
      </w:r>
      <w:r>
        <w:rPr>
          <w:rFonts w:hint="cs"/>
          <w:b w:val="0"/>
          <w:bCs w:val="0"/>
          <w:sz w:val="24"/>
          <w:szCs w:val="24"/>
          <w:rtl/>
        </w:rPr>
        <w:t xml:space="preserve">ובעת קביעת </w:t>
      </w:r>
      <w:r w:rsidRPr="00937706">
        <w:rPr>
          <w:b w:val="0"/>
          <w:bCs w:val="0"/>
          <w:sz w:val="24"/>
          <w:szCs w:val="24"/>
          <w:rtl/>
        </w:rPr>
        <w:t>היקפי משרה נדרשים</w:t>
      </w:r>
      <w:r>
        <w:rPr>
          <w:rFonts w:hint="cs"/>
          <w:b w:val="0"/>
          <w:bCs w:val="0"/>
          <w:sz w:val="24"/>
          <w:szCs w:val="24"/>
          <w:rtl/>
        </w:rPr>
        <w:t>.</w:t>
      </w:r>
    </w:p>
    <w:p w:rsidR="00FC6540" w:rsidRPr="002773C8" w:rsidRDefault="00FC6540" w:rsidP="0099777D">
      <w:pPr>
        <w:pStyle w:val="11110"/>
        <w:spacing w:before="120" w:line="276" w:lineRule="auto"/>
        <w:ind w:left="2326" w:firstLine="0"/>
        <w:rPr>
          <w:highlight w:val="yellow"/>
          <w:rtl/>
        </w:rPr>
      </w:pPr>
    </w:p>
    <w:p w:rsidR="00FC6540" w:rsidRPr="00A21C49" w:rsidRDefault="00FC6540" w:rsidP="0099777D">
      <w:pPr>
        <w:pStyle w:val="1-0"/>
        <w:tabs>
          <w:tab w:val="clear" w:pos="1050"/>
          <w:tab w:val="left" w:pos="342"/>
        </w:tabs>
        <w:spacing w:before="120" w:after="0" w:line="276" w:lineRule="auto"/>
        <w:rPr>
          <w:sz w:val="28"/>
          <w:szCs w:val="28"/>
        </w:rPr>
      </w:pPr>
      <w:bookmarkStart w:id="421" w:name="_Toc189675219"/>
      <w:bookmarkStart w:id="422" w:name="_Toc189675220"/>
      <w:bookmarkStart w:id="423" w:name="_Toc189675221"/>
      <w:bookmarkStart w:id="424" w:name="_Toc189675222"/>
      <w:bookmarkStart w:id="425" w:name="_Toc189675224"/>
      <w:bookmarkEnd w:id="421"/>
      <w:bookmarkEnd w:id="422"/>
      <w:bookmarkEnd w:id="423"/>
      <w:bookmarkEnd w:id="424"/>
      <w:r w:rsidRPr="00A21C49">
        <w:rPr>
          <w:sz w:val="28"/>
          <w:szCs w:val="28"/>
          <w:rtl/>
        </w:rPr>
        <w:t>החלפת כוח האדם</w:t>
      </w:r>
      <w:bookmarkEnd w:id="425"/>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למעט בנסיבות של כורח, לא תתאפשר מכל סיבה שהיא החלפתם של </w:t>
      </w:r>
      <w:r w:rsidRPr="00937706">
        <w:rPr>
          <w:rFonts w:hint="cs"/>
          <w:b w:val="0"/>
          <w:bCs w:val="0"/>
          <w:sz w:val="24"/>
          <w:szCs w:val="24"/>
          <w:rtl/>
        </w:rPr>
        <w:t>מנהל הפרויקט שהוצג</w:t>
      </w:r>
      <w:r w:rsidRPr="00937706">
        <w:rPr>
          <w:b w:val="0"/>
          <w:bCs w:val="0"/>
          <w:sz w:val="24"/>
          <w:szCs w:val="24"/>
          <w:rtl/>
        </w:rPr>
        <w:t xml:space="preserve"> בשלב </w:t>
      </w:r>
      <w:proofErr w:type="spellStart"/>
      <w:r w:rsidRPr="00937706">
        <w:rPr>
          <w:b w:val="0"/>
          <w:bCs w:val="0"/>
          <w:sz w:val="24"/>
          <w:szCs w:val="24"/>
          <w:rtl/>
        </w:rPr>
        <w:t>המכרזי</w:t>
      </w:r>
      <w:proofErr w:type="spellEnd"/>
      <w:r w:rsidRPr="00937706">
        <w:rPr>
          <w:b w:val="0"/>
          <w:bCs w:val="0"/>
          <w:sz w:val="24"/>
          <w:szCs w:val="24"/>
          <w:rtl/>
        </w:rPr>
        <w:t xml:space="preserve">, בשלב של טרם חתימת הסכם ההתקשרות וכן בתקופה של 6 חודשים לאחר חתימתו, וזאת למעט אם התקבל אישור מראש ובכתב של המשרד. </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bookmarkStart w:id="426" w:name="_Hlk88044560"/>
      <w:r w:rsidRPr="00937706">
        <w:rPr>
          <w:b w:val="0"/>
          <w:bCs w:val="0"/>
          <w:sz w:val="24"/>
          <w:szCs w:val="24"/>
          <w:rtl/>
        </w:rPr>
        <w:t xml:space="preserve">בכל מקרה שבו יחפוץ הספק הזוכה להחליף בעלי התפקיד שהוצגו, עליו לקבל לכך את אישור המשרד, מראש ובכתב. מתן אישור כאמור, מותנה בהגשת בקשה למשרד, כתובה ומנומקת, לפחות 30 יום מראש ובהעמדת בעל תפקיד חלופי העומד בכל דרישות המכרז ואשר הינו באיכות מקבילה לבעל התפקיד המוחלף או גבוהה ממנה. יובהר כי החלפתם של בעלי תפקיד תתאפשר רק בנסיבות חריגות </w:t>
      </w:r>
      <w:r w:rsidRPr="00937706">
        <w:rPr>
          <w:rFonts w:hint="cs"/>
          <w:b w:val="0"/>
          <w:bCs w:val="0"/>
          <w:sz w:val="24"/>
          <w:szCs w:val="24"/>
          <w:rtl/>
        </w:rPr>
        <w:t>והמשרד</w:t>
      </w:r>
      <w:r w:rsidRPr="00937706">
        <w:rPr>
          <w:b w:val="0"/>
          <w:bCs w:val="0"/>
          <w:sz w:val="24"/>
          <w:szCs w:val="24"/>
          <w:rtl/>
        </w:rPr>
        <w:t xml:space="preserve"> יהיה רשאי לסרב להחלפה על פי שיקול דעתו הבלעדי.</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המשרד יהיה רשאי לדרוש, בהתאם לשיקול דעתו הבלעדי ותוך מתן הנמקה, את החלפתם של בעלי תפקיד והספק הזוכה יידרש להעמיד בעל תפקיד חלופי שעומד בדרישות המכרז בתוך 14 יום מהמועד שבו קיבל את דרישת המשרד. </w:t>
      </w:r>
      <w:bookmarkEnd w:id="426"/>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937706">
        <w:rPr>
          <w:b w:val="0"/>
          <w:bCs w:val="0"/>
          <w:sz w:val="24"/>
          <w:szCs w:val="24"/>
          <w:rtl/>
        </w:rPr>
        <w:t>כניסתו לתפקיד של נותן שירות מחליף</w:t>
      </w:r>
      <w:r w:rsidRPr="00937706">
        <w:rPr>
          <w:rFonts w:hint="cs"/>
          <w:b w:val="0"/>
          <w:bCs w:val="0"/>
          <w:sz w:val="24"/>
          <w:szCs w:val="24"/>
          <w:rtl/>
        </w:rPr>
        <w:t xml:space="preserve"> </w:t>
      </w:r>
      <w:r w:rsidRPr="00937706">
        <w:rPr>
          <w:b w:val="0"/>
          <w:bCs w:val="0"/>
          <w:sz w:val="24"/>
          <w:szCs w:val="24"/>
          <w:rtl/>
        </w:rPr>
        <w:t>מותנית בקבלת אישור לכך מאת נציג המשרד, בכתב ומראש.</w:t>
      </w:r>
      <w:r w:rsidRPr="00937706">
        <w:rPr>
          <w:rFonts w:hint="cs"/>
          <w:b w:val="0"/>
          <w:bCs w:val="0"/>
          <w:sz w:val="24"/>
          <w:szCs w:val="24"/>
          <w:rtl/>
        </w:rPr>
        <w:t xml:space="preserve"> </w:t>
      </w:r>
      <w:bookmarkStart w:id="427" w:name="_Hlk186095716"/>
      <w:r w:rsidRPr="00937706">
        <w:rPr>
          <w:b w:val="0"/>
          <w:bCs w:val="0"/>
          <w:sz w:val="24"/>
          <w:szCs w:val="24"/>
          <w:rtl/>
        </w:rPr>
        <w:t>למשרד שמורה הזכות שלא לאשר את המחליף.</w:t>
      </w:r>
      <w:r w:rsidRPr="00937706">
        <w:rPr>
          <w:rFonts w:hint="cs"/>
          <w:b w:val="0"/>
          <w:bCs w:val="0"/>
          <w:sz w:val="24"/>
          <w:szCs w:val="24"/>
          <w:rtl/>
        </w:rPr>
        <w:t xml:space="preserve"> ככל שיידרש, יהיה על הספק להציע מספר בעלי תפקיד</w:t>
      </w:r>
      <w:r w:rsidRPr="00937706">
        <w:rPr>
          <w:b w:val="0"/>
          <w:bCs w:val="0"/>
          <w:sz w:val="24"/>
          <w:szCs w:val="24"/>
          <w:rtl/>
        </w:rPr>
        <w:t xml:space="preserve"> עד לקבלת אישור מטעם נציג המשרד למינויו של בעל תפקיד</w:t>
      </w:r>
      <w:r w:rsidRPr="00937706">
        <w:rPr>
          <w:rFonts w:hint="cs"/>
          <w:b w:val="0"/>
          <w:bCs w:val="0"/>
          <w:sz w:val="24"/>
          <w:szCs w:val="24"/>
          <w:rtl/>
        </w:rPr>
        <w:t xml:space="preserve"> מוצע</w:t>
      </w:r>
      <w:r w:rsidRPr="00937706">
        <w:rPr>
          <w:b w:val="0"/>
          <w:bCs w:val="0"/>
          <w:sz w:val="24"/>
          <w:szCs w:val="24"/>
          <w:rtl/>
        </w:rPr>
        <w:t>.</w:t>
      </w:r>
    </w:p>
    <w:bookmarkEnd w:id="427"/>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המשרד רשאי לראיין מחליפים המוצעים על ידי הספק, טרם תחילת העסקתם בתפקיד.</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יובהר כי באחריות הספק לבצע החלפת עובדים בצורה שלא תפגע בתפקוד היומיומי השוטף של שקילת התארים האקדמיים מחו"ל והעמידה ביעדים</w:t>
      </w:r>
      <w:r w:rsidRPr="00937706">
        <w:rPr>
          <w:rFonts w:hint="cs"/>
          <w:b w:val="0"/>
          <w:bCs w:val="0"/>
          <w:sz w:val="24"/>
          <w:szCs w:val="24"/>
          <w:rtl/>
        </w:rPr>
        <w:t xml:space="preserve"> וביתר הוראות מכרז זה</w:t>
      </w:r>
      <w:r w:rsidRPr="00937706">
        <w:rPr>
          <w:b w:val="0"/>
          <w:bCs w:val="0"/>
          <w:sz w:val="24"/>
          <w:szCs w:val="24"/>
          <w:rtl/>
        </w:rPr>
        <w:t xml:space="preserve">. </w:t>
      </w:r>
    </w:p>
    <w:p w:rsidR="00FC6540" w:rsidRDefault="00FC6540" w:rsidP="0099777D">
      <w:pPr>
        <w:pStyle w:val="1-0"/>
        <w:numPr>
          <w:ilvl w:val="0"/>
          <w:numId w:val="0"/>
        </w:numPr>
        <w:tabs>
          <w:tab w:val="clear" w:pos="1050"/>
          <w:tab w:val="left" w:pos="342"/>
        </w:tabs>
        <w:spacing w:before="120" w:after="0"/>
        <w:ind w:left="360"/>
        <w:rPr>
          <w:sz w:val="28"/>
          <w:szCs w:val="28"/>
        </w:rPr>
      </w:pPr>
      <w:bookmarkStart w:id="428" w:name="_Toc189675230"/>
      <w:bookmarkStart w:id="429" w:name="_Toc189675229"/>
    </w:p>
    <w:p w:rsidR="00FC6540" w:rsidRPr="00A21C49" w:rsidRDefault="00FC6540" w:rsidP="0099777D">
      <w:pPr>
        <w:pStyle w:val="1-0"/>
        <w:tabs>
          <w:tab w:val="clear" w:pos="1050"/>
          <w:tab w:val="left" w:pos="342"/>
        </w:tabs>
        <w:spacing w:before="120" w:after="0" w:line="276" w:lineRule="auto"/>
        <w:rPr>
          <w:sz w:val="28"/>
          <w:szCs w:val="28"/>
        </w:rPr>
      </w:pPr>
      <w:r>
        <w:rPr>
          <w:rFonts w:hint="cs"/>
          <w:sz w:val="28"/>
          <w:szCs w:val="28"/>
          <w:rtl/>
        </w:rPr>
        <w:t>הכשרות</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E270E9">
        <w:rPr>
          <w:sz w:val="24"/>
          <w:szCs w:val="24"/>
          <w:rtl/>
        </w:rPr>
        <w:t xml:space="preserve">הכשרת </w:t>
      </w:r>
      <w:r>
        <w:rPr>
          <w:rFonts w:hint="cs"/>
          <w:sz w:val="24"/>
          <w:szCs w:val="24"/>
          <w:rtl/>
        </w:rPr>
        <w:t xml:space="preserve">מנהל הפרויקט </w:t>
      </w:r>
      <w:bookmarkEnd w:id="428"/>
    </w:p>
    <w:p w:rsidR="00FC6540" w:rsidRPr="00AB6C5E" w:rsidRDefault="00FC6540" w:rsidP="0099777D">
      <w:pPr>
        <w:pStyle w:val="1111"/>
        <w:numPr>
          <w:ilvl w:val="2"/>
          <w:numId w:val="51"/>
        </w:numPr>
        <w:tabs>
          <w:tab w:val="clear" w:pos="1334"/>
          <w:tab w:val="left" w:pos="1050"/>
        </w:tabs>
        <w:spacing w:line="276" w:lineRule="auto"/>
        <w:ind w:left="1617" w:hanging="709"/>
        <w:rPr>
          <w:b w:val="0"/>
          <w:bCs w:val="0"/>
        </w:rPr>
      </w:pPr>
      <w:r w:rsidRPr="00AB6C5E">
        <w:rPr>
          <w:b w:val="0"/>
          <w:bCs w:val="0"/>
          <w:rtl/>
        </w:rPr>
        <w:t xml:space="preserve">נציג מקצועי מטעם </w:t>
      </w:r>
      <w:r w:rsidRPr="00AB6C5E">
        <w:rPr>
          <w:rFonts w:hint="cs"/>
          <w:b w:val="0"/>
          <w:bCs w:val="0"/>
          <w:rtl/>
        </w:rPr>
        <w:t xml:space="preserve">המשרד יבצע הכשרה למנהל הפרויקט. </w:t>
      </w:r>
      <w:r w:rsidRPr="00AB6C5E">
        <w:rPr>
          <w:b w:val="0"/>
          <w:bCs w:val="0"/>
          <w:rtl/>
        </w:rPr>
        <w:t>ההכשרה תימשך 3 ימ</w:t>
      </w:r>
      <w:r w:rsidRPr="00AB6C5E">
        <w:rPr>
          <w:rFonts w:hint="cs"/>
          <w:b w:val="0"/>
          <w:bCs w:val="0"/>
          <w:rtl/>
        </w:rPr>
        <w:t>ים</w:t>
      </w:r>
      <w:r w:rsidRPr="00AB6C5E">
        <w:rPr>
          <w:b w:val="0"/>
          <w:bCs w:val="0"/>
          <w:rtl/>
        </w:rPr>
        <w:t xml:space="preserve">, והיא תיערך </w:t>
      </w:r>
      <w:r w:rsidRPr="00AB6C5E">
        <w:rPr>
          <w:rFonts w:hint="cs"/>
          <w:b w:val="0"/>
          <w:bCs w:val="0"/>
          <w:rtl/>
        </w:rPr>
        <w:t>באתר המשרד בירושלים</w:t>
      </w:r>
      <w:r w:rsidRPr="00AB6C5E">
        <w:rPr>
          <w:b w:val="0"/>
          <w:bCs w:val="0"/>
          <w:rtl/>
        </w:rPr>
        <w:t>.</w:t>
      </w:r>
      <w:r w:rsidRPr="00AB6C5E">
        <w:rPr>
          <w:rFonts w:hint="cs"/>
          <w:b w:val="0"/>
          <w:bCs w:val="0"/>
          <w:rtl/>
        </w:rPr>
        <w:t xml:space="preserve"> </w:t>
      </w:r>
    </w:p>
    <w:p w:rsidR="00FC6540" w:rsidRPr="00937706" w:rsidRDefault="00FC6540" w:rsidP="0099777D">
      <w:pPr>
        <w:pStyle w:val="1111"/>
        <w:numPr>
          <w:ilvl w:val="2"/>
          <w:numId w:val="51"/>
        </w:numPr>
        <w:tabs>
          <w:tab w:val="clear" w:pos="1334"/>
          <w:tab w:val="left" w:pos="1050"/>
        </w:tabs>
        <w:spacing w:line="276" w:lineRule="auto"/>
        <w:ind w:left="1617" w:hanging="709"/>
        <w:rPr>
          <w:b w:val="0"/>
          <w:bCs w:val="0"/>
        </w:rPr>
      </w:pPr>
      <w:r>
        <w:rPr>
          <w:rFonts w:hint="cs"/>
          <w:b w:val="0"/>
          <w:bCs w:val="0"/>
          <w:rtl/>
        </w:rPr>
        <w:lastRenderedPageBreak/>
        <w:t xml:space="preserve">תוכן </w:t>
      </w:r>
      <w:r w:rsidRPr="00937706">
        <w:rPr>
          <w:b w:val="0"/>
          <w:bCs w:val="0"/>
          <w:rtl/>
        </w:rPr>
        <w:t xml:space="preserve">ההכשרה </w:t>
      </w:r>
      <w:r>
        <w:rPr>
          <w:rFonts w:hint="cs"/>
          <w:b w:val="0"/>
          <w:bCs w:val="0"/>
          <w:rtl/>
        </w:rPr>
        <w:t xml:space="preserve">ייקבע </w:t>
      </w:r>
      <w:r w:rsidRPr="00937706">
        <w:rPr>
          <w:rFonts w:hint="cs"/>
          <w:b w:val="0"/>
          <w:bCs w:val="0"/>
          <w:rtl/>
        </w:rPr>
        <w:t>בהתאם לשיקול דעת המשרד</w:t>
      </w:r>
      <w:r>
        <w:rPr>
          <w:rFonts w:hint="cs"/>
          <w:b w:val="0"/>
          <w:bCs w:val="0"/>
          <w:rtl/>
        </w:rPr>
        <w:t xml:space="preserve">, בהתאם </w:t>
      </w:r>
      <w:r w:rsidRPr="00937706">
        <w:rPr>
          <w:b w:val="0"/>
          <w:bCs w:val="0"/>
          <w:rtl/>
        </w:rPr>
        <w:t>נושאים הבאים:</w:t>
      </w:r>
    </w:p>
    <w:p w:rsidR="00FC6540" w:rsidRPr="00937706" w:rsidRDefault="00FC6540" w:rsidP="0099777D">
      <w:pPr>
        <w:pStyle w:val="11110"/>
        <w:numPr>
          <w:ilvl w:val="3"/>
          <w:numId w:val="51"/>
        </w:numPr>
        <w:ind w:left="2041" w:firstLine="2"/>
      </w:pPr>
      <w:r w:rsidRPr="00937706">
        <w:rPr>
          <w:rFonts w:hint="cs"/>
          <w:rtl/>
        </w:rPr>
        <w:t xml:space="preserve">הצגת </w:t>
      </w:r>
      <w:r w:rsidRPr="00937706">
        <w:rPr>
          <w:rtl/>
        </w:rPr>
        <w:t>תכנים מקצועיים.</w:t>
      </w:r>
    </w:p>
    <w:p w:rsidR="00FC6540" w:rsidRPr="00937706" w:rsidRDefault="00FC6540" w:rsidP="0099777D">
      <w:pPr>
        <w:pStyle w:val="11110"/>
        <w:numPr>
          <w:ilvl w:val="3"/>
          <w:numId w:val="51"/>
        </w:numPr>
        <w:ind w:left="2041" w:firstLine="2"/>
      </w:pPr>
      <w:r w:rsidRPr="00937706">
        <w:rPr>
          <w:rtl/>
        </w:rPr>
        <w:t>התאמת השירות לאוכלוסיית העולים החדשים.</w:t>
      </w:r>
    </w:p>
    <w:p w:rsidR="00FC6540" w:rsidRPr="00937706" w:rsidRDefault="00FC6540" w:rsidP="0099777D">
      <w:pPr>
        <w:pStyle w:val="11110"/>
        <w:numPr>
          <w:ilvl w:val="3"/>
          <w:numId w:val="51"/>
        </w:numPr>
        <w:ind w:left="2041" w:firstLine="2"/>
      </w:pPr>
      <w:r>
        <w:rPr>
          <w:rFonts w:hint="cs"/>
          <w:rtl/>
        </w:rPr>
        <w:t xml:space="preserve">הצגת </w:t>
      </w:r>
      <w:r w:rsidRPr="00937706">
        <w:rPr>
          <w:rtl/>
        </w:rPr>
        <w:t>מערכות טכנולוגיות ואבטחת מידע לביצוע ה</w:t>
      </w:r>
      <w:r>
        <w:rPr>
          <w:rFonts w:hint="cs"/>
          <w:rtl/>
        </w:rPr>
        <w:t>פרויקט</w:t>
      </w:r>
      <w:r w:rsidRPr="00937706">
        <w:rPr>
          <w:rtl/>
        </w:rPr>
        <w:t>.</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E270E9">
        <w:rPr>
          <w:sz w:val="24"/>
          <w:szCs w:val="24"/>
          <w:rtl/>
        </w:rPr>
        <w:t>הכשר</w:t>
      </w:r>
      <w:bookmarkEnd w:id="429"/>
      <w:r>
        <w:rPr>
          <w:rFonts w:hint="cs"/>
          <w:sz w:val="24"/>
          <w:szCs w:val="24"/>
          <w:rtl/>
        </w:rPr>
        <w:t>ת הרפרנטים</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באחריות הספק ל</w:t>
      </w:r>
      <w:r>
        <w:rPr>
          <w:rFonts w:hint="cs"/>
          <w:rtl/>
        </w:rPr>
        <w:t>בנות, בתיאום עם המשרד, תכנית הכשרה שתועבר לכל הרפרנטים</w:t>
      </w:r>
      <w:r w:rsidRPr="00943F30">
        <w:rPr>
          <w:rtl/>
        </w:rPr>
        <w:t xml:space="preserve"> </w:t>
      </w:r>
      <w:r w:rsidRPr="00E270E9">
        <w:rPr>
          <w:rtl/>
        </w:rPr>
        <w:t>טרם תחילת עבודתם</w:t>
      </w:r>
      <w:r>
        <w:rPr>
          <w:rFonts w:hint="cs"/>
          <w:rtl/>
        </w:rPr>
        <w:t>. התכנית תכלול  את כל</w:t>
      </w:r>
      <w:r w:rsidRPr="00E270E9">
        <w:rPr>
          <w:rtl/>
        </w:rPr>
        <w:t xml:space="preserve"> החומרים הרלוונטיים </w:t>
      </w:r>
      <w:r>
        <w:rPr>
          <w:rFonts w:hint="cs"/>
          <w:rtl/>
        </w:rPr>
        <w:t xml:space="preserve">לשקילת תארים באופן מקצועי ומלא. </w:t>
      </w:r>
      <w:r w:rsidRPr="00E270E9">
        <w:rPr>
          <w:rtl/>
        </w:rPr>
        <w:t xml:space="preserve"> </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הציוד הנדרש לקיום הכשרה, לרבות המקום בו תיערך</w:t>
      </w:r>
      <w:r>
        <w:rPr>
          <w:rFonts w:hint="cs"/>
          <w:rtl/>
        </w:rPr>
        <w:t>,</w:t>
      </w:r>
      <w:r w:rsidRPr="00E270E9">
        <w:rPr>
          <w:rtl/>
        </w:rPr>
        <w:t xml:space="preserve"> פיתוח מערכי ההכשרה וצוות ההכשרה יהיו באחריות הספק ועל חשבונו ויהוו חלק בלתי נפרד מההקמה והפעילות השוטפת.</w:t>
      </w:r>
      <w:r>
        <w:rPr>
          <w:rFonts w:hint="cs"/>
          <w:b/>
          <w:bCs/>
          <w:rtl/>
        </w:rPr>
        <w:t xml:space="preserve"> </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 xml:space="preserve">מפרט ההכשרות יכלול הן חלק </w:t>
      </w:r>
      <w:r>
        <w:rPr>
          <w:rFonts w:hint="cs"/>
          <w:rtl/>
        </w:rPr>
        <w:t xml:space="preserve">כללי שיפרט את </w:t>
      </w:r>
      <w:r w:rsidRPr="00E270E9">
        <w:rPr>
          <w:rtl/>
        </w:rPr>
        <w:t>כלל סוגי הפעילויות ו</w:t>
      </w:r>
      <w:r>
        <w:rPr>
          <w:rFonts w:hint="cs"/>
          <w:rtl/>
        </w:rPr>
        <w:t>מידע כללי על תחומי העיסוק</w:t>
      </w:r>
      <w:r w:rsidRPr="00E270E9">
        <w:rPr>
          <w:rtl/>
        </w:rPr>
        <w:t xml:space="preserve"> של </w:t>
      </w:r>
      <w:r>
        <w:rPr>
          <w:rFonts w:hint="cs"/>
          <w:rtl/>
        </w:rPr>
        <w:t>המשרד</w:t>
      </w:r>
      <w:r w:rsidRPr="00E270E9">
        <w:rPr>
          <w:rtl/>
        </w:rPr>
        <w:t xml:space="preserve">, והן חלק ייחודי על פי תחומי הפעילות של </w:t>
      </w:r>
      <w:r>
        <w:rPr>
          <w:rFonts w:hint="cs"/>
          <w:rtl/>
        </w:rPr>
        <w:t>הרפרנטים</w:t>
      </w:r>
      <w:r w:rsidRPr="00E270E9">
        <w:rPr>
          <w:rtl/>
        </w:rPr>
        <w:t>.</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 xml:space="preserve">תכני ההכשרה יעברו אישור סופי של נציג </w:t>
      </w:r>
      <w:r>
        <w:rPr>
          <w:rFonts w:hint="cs"/>
          <w:rtl/>
        </w:rPr>
        <w:t>המשרד</w:t>
      </w:r>
      <w:r w:rsidRPr="00E270E9">
        <w:rPr>
          <w:rtl/>
        </w:rPr>
        <w:t xml:space="preserve"> לפני העברת התכנים וביצוע ההכשרות</w:t>
      </w:r>
      <w:r>
        <w:rPr>
          <w:rFonts w:hint="cs"/>
          <w:rtl/>
        </w:rPr>
        <w:t xml:space="preserve"> בפועל, </w:t>
      </w:r>
      <w:r w:rsidRPr="00E270E9">
        <w:rPr>
          <w:rtl/>
        </w:rPr>
        <w:t>וכך גם כל שינוי ו/או עדכון שיבוצע בתכנים במהלך תקופת ההתקשרות. למשרד שמורה הזכות להביא עובדים מטעמו לביצוע ההדרכות/ההכשרות.</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bookmarkStart w:id="430" w:name="_Toc189675231"/>
      <w:r w:rsidRPr="00E270E9">
        <w:rPr>
          <w:sz w:val="24"/>
          <w:szCs w:val="24"/>
          <w:rtl/>
        </w:rPr>
        <w:t>הדרכה והשבחה נוספת</w:t>
      </w:r>
      <w:bookmarkEnd w:id="430"/>
    </w:p>
    <w:p w:rsidR="00FC6540" w:rsidRPr="008913AC" w:rsidRDefault="00FC6540" w:rsidP="0099777D">
      <w:pPr>
        <w:pStyle w:val="113"/>
        <w:keepNext w:val="0"/>
        <w:keepLines w:val="0"/>
        <w:numPr>
          <w:ilvl w:val="1"/>
          <w:numId w:val="51"/>
        </w:numPr>
        <w:tabs>
          <w:tab w:val="left" w:pos="909"/>
        </w:tabs>
        <w:spacing w:before="120" w:line="276" w:lineRule="auto"/>
        <w:ind w:left="1476" w:hanging="592"/>
        <w:rPr>
          <w:b w:val="0"/>
          <w:bCs w:val="0"/>
          <w:sz w:val="24"/>
          <w:szCs w:val="24"/>
          <w:rtl/>
        </w:rPr>
      </w:pPr>
      <w:r w:rsidRPr="008913AC">
        <w:rPr>
          <w:b w:val="0"/>
          <w:bCs w:val="0"/>
          <w:sz w:val="24"/>
          <w:szCs w:val="24"/>
          <w:rtl/>
        </w:rPr>
        <w:t>הספק נדרש לבצע פעילות תדירה להדרכה והשבחות מקצועיות ומיומנויות שוטפת של צוות העובדים מטעמו. פעילות זו תבוצע כדלקמן:</w:t>
      </w:r>
    </w:p>
    <w:p w:rsidR="00FC6540" w:rsidRPr="008913AC" w:rsidRDefault="00FC6540" w:rsidP="0099777D">
      <w:pPr>
        <w:pStyle w:val="11110"/>
        <w:numPr>
          <w:ilvl w:val="3"/>
          <w:numId w:val="51"/>
        </w:numPr>
        <w:spacing w:line="276" w:lineRule="auto"/>
        <w:ind w:left="2041"/>
        <w:rPr>
          <w:rtl/>
        </w:rPr>
      </w:pPr>
      <w:r w:rsidRPr="002C6DCC">
        <w:rPr>
          <w:b/>
          <w:bCs/>
          <w:rtl/>
        </w:rPr>
        <w:t xml:space="preserve">תדריכים שבועיים </w:t>
      </w:r>
      <w:r>
        <w:rPr>
          <w:b/>
          <w:bCs/>
          <w:rtl/>
        </w:rPr>
        <w:t>–</w:t>
      </w:r>
      <w:r w:rsidRPr="002C6DCC">
        <w:rPr>
          <w:b/>
          <w:bCs/>
          <w:rtl/>
        </w:rPr>
        <w:t xml:space="preserve"> </w:t>
      </w:r>
      <w:r w:rsidRPr="008913AC">
        <w:rPr>
          <w:rtl/>
        </w:rPr>
        <w:t xml:space="preserve">התדריכים ירכזו נושאים ונהלים חדשים וחידוד נהלים קיימים. התדריכים יועברו בעזרת מצגות/טפסים מובנים/על גבי מערכות לניהול ידע כדוגמת </w:t>
      </w:r>
      <w:r w:rsidRPr="008913AC">
        <w:t>CRM</w:t>
      </w:r>
      <w:r w:rsidRPr="008913AC">
        <w:rPr>
          <w:rtl/>
        </w:rPr>
        <w:t>. התדריכים ייכתבו על ידי הספק ויכללו</w:t>
      </w:r>
      <w:r w:rsidRPr="008913AC">
        <w:rPr>
          <w:rFonts w:hint="cs"/>
          <w:rtl/>
        </w:rPr>
        <w:t xml:space="preserve">, בין היתר, </w:t>
      </w:r>
      <w:r w:rsidRPr="008913AC">
        <w:rPr>
          <w:rtl/>
        </w:rPr>
        <w:t xml:space="preserve">חומרים שיועברו בשוטף על ידי </w:t>
      </w:r>
      <w:r w:rsidRPr="008913AC">
        <w:rPr>
          <w:rFonts w:hint="cs"/>
          <w:rtl/>
        </w:rPr>
        <w:t>המשרד.</w:t>
      </w:r>
      <w:r w:rsidRPr="008913AC">
        <w:rPr>
          <w:rtl/>
        </w:rPr>
        <w:t xml:space="preserve"> </w:t>
      </w:r>
    </w:p>
    <w:p w:rsidR="00FC6540" w:rsidRPr="008913AC" w:rsidRDefault="00FC6540" w:rsidP="0099777D">
      <w:pPr>
        <w:pStyle w:val="11110"/>
        <w:numPr>
          <w:ilvl w:val="3"/>
          <w:numId w:val="51"/>
        </w:numPr>
        <w:spacing w:line="276" w:lineRule="auto"/>
        <w:ind w:left="2041"/>
        <w:rPr>
          <w:rtl/>
        </w:rPr>
      </w:pPr>
      <w:r w:rsidRPr="002C6DCC">
        <w:rPr>
          <w:b/>
          <w:bCs/>
          <w:rtl/>
        </w:rPr>
        <w:t xml:space="preserve">ריענון מקצועי </w:t>
      </w:r>
      <w:r w:rsidRPr="002C6DCC">
        <w:rPr>
          <w:rFonts w:hint="cs"/>
          <w:b/>
          <w:bCs/>
          <w:rtl/>
        </w:rPr>
        <w:t>(לפי הצורך)</w:t>
      </w:r>
      <w:r w:rsidRPr="002C6DCC">
        <w:rPr>
          <w:rFonts w:hint="cs"/>
          <w:b/>
          <w:bCs/>
        </w:rPr>
        <w:t xml:space="preserve"> </w:t>
      </w:r>
      <w:r w:rsidRPr="002C6DCC">
        <w:rPr>
          <w:b/>
          <w:bCs/>
          <w:rtl/>
        </w:rPr>
        <w:t>–</w:t>
      </w:r>
      <w:r w:rsidRPr="008913AC">
        <w:rPr>
          <w:rtl/>
        </w:rPr>
        <w:t xml:space="preserve"> השלמת פערי ידע בשוטף לעובדים</w:t>
      </w:r>
      <w:r>
        <w:rPr>
          <w:rFonts w:hint="cs"/>
          <w:rtl/>
        </w:rPr>
        <w:t>,</w:t>
      </w:r>
      <w:r w:rsidRPr="008913AC">
        <w:rPr>
          <w:rtl/>
        </w:rPr>
        <w:t xml:space="preserve"> בהתאם לצרכים משתנים עבור שקילת תארים אקדמיים מחו"ל ועל פי שיקול דעתו של </w:t>
      </w:r>
      <w:r w:rsidRPr="008913AC">
        <w:rPr>
          <w:rFonts w:hint="cs"/>
          <w:rtl/>
        </w:rPr>
        <w:t>מנהל הפרויקט ונציג המשרד</w:t>
      </w:r>
      <w:r w:rsidRPr="008913AC">
        <w:rPr>
          <w:rtl/>
        </w:rPr>
        <w:t xml:space="preserve">. </w:t>
      </w:r>
    </w:p>
    <w:p w:rsidR="00FC6540" w:rsidRPr="008913AC" w:rsidRDefault="00FC6540" w:rsidP="0099777D">
      <w:pPr>
        <w:pStyle w:val="11110"/>
        <w:numPr>
          <w:ilvl w:val="3"/>
          <w:numId w:val="51"/>
        </w:numPr>
        <w:spacing w:line="276" w:lineRule="auto"/>
        <w:ind w:left="2041"/>
        <w:rPr>
          <w:rtl/>
        </w:rPr>
      </w:pPr>
      <w:r w:rsidRPr="002C6DCC">
        <w:rPr>
          <w:b/>
          <w:bCs/>
          <w:rtl/>
        </w:rPr>
        <w:t xml:space="preserve">הדרכות ייעודיות </w:t>
      </w:r>
      <w:r w:rsidRPr="002C6DCC">
        <w:rPr>
          <w:rFonts w:hint="cs"/>
          <w:b/>
          <w:bCs/>
          <w:rtl/>
        </w:rPr>
        <w:t>(לפי הצורך)</w:t>
      </w:r>
      <w:r w:rsidRPr="002C6DCC">
        <w:rPr>
          <w:rFonts w:hint="cs"/>
          <w:b/>
          <w:bCs/>
        </w:rPr>
        <w:t xml:space="preserve"> </w:t>
      </w:r>
      <w:r>
        <w:rPr>
          <w:b/>
          <w:bCs/>
        </w:rPr>
        <w:t xml:space="preserve">– </w:t>
      </w:r>
      <w:r w:rsidRPr="008913AC">
        <w:rPr>
          <w:rtl/>
        </w:rPr>
        <w:t xml:space="preserve"> הדרכות לצורך העברת מידע בנושאים חדשים, כניסת תוכנות חדשות, עדכון מערכת/גרסאות ועוד. </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b w:val="0"/>
          <w:bCs w:val="0"/>
          <w:sz w:val="24"/>
          <w:szCs w:val="24"/>
        </w:rPr>
      </w:pPr>
      <w:r w:rsidRPr="00FF50E5">
        <w:rPr>
          <w:b w:val="0"/>
          <w:bCs w:val="0"/>
          <w:sz w:val="24"/>
          <w:szCs w:val="24"/>
          <w:rtl/>
        </w:rPr>
        <w:t>למשרד שמורה הזכות לבקש לאשר בכתב תכנים הקשורים בהכשרה לאורך תקופת ההתקשרות.</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b w:val="0"/>
          <w:bCs w:val="0"/>
          <w:sz w:val="24"/>
          <w:szCs w:val="24"/>
        </w:rPr>
      </w:pPr>
      <w:r w:rsidRPr="00FF50E5">
        <w:rPr>
          <w:rFonts w:hint="cs"/>
          <w:b w:val="0"/>
          <w:bCs w:val="0"/>
          <w:sz w:val="24"/>
          <w:szCs w:val="24"/>
          <w:rtl/>
        </w:rPr>
        <w:t xml:space="preserve">הספק יעביר דיווחים, אחת לחודש, אודות ההדרכות שבוצעו לעובדים. </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sz w:val="24"/>
          <w:szCs w:val="24"/>
          <w:u w:val="single"/>
        </w:rPr>
      </w:pPr>
      <w:r w:rsidRPr="00FF50E5">
        <w:rPr>
          <w:sz w:val="24"/>
          <w:szCs w:val="24"/>
          <w:u w:val="single"/>
          <w:rtl/>
        </w:rPr>
        <w:t xml:space="preserve">באחריות הספק </w:t>
      </w:r>
      <w:r w:rsidRPr="00FF50E5">
        <w:rPr>
          <w:rFonts w:hint="cs"/>
          <w:sz w:val="24"/>
          <w:szCs w:val="24"/>
          <w:u w:val="single"/>
          <w:rtl/>
        </w:rPr>
        <w:t>לעדכן את בעלי התפקידים בכל שינוי בכללים המחייבים לביצוע השקילה ובכל שינוי מקצועי אחר אשר עשוי להשפיע על הליך השקילה ומתן השירותים לפי מסמכי המכרז</w:t>
      </w:r>
      <w:r>
        <w:rPr>
          <w:rFonts w:hint="cs"/>
          <w:sz w:val="24"/>
          <w:szCs w:val="24"/>
          <w:u w:val="single"/>
          <w:rtl/>
        </w:rPr>
        <w:t xml:space="preserve"> ולדאוג להטמעת השינויים בצורה מלאה במתן השירותים</w:t>
      </w:r>
      <w:r w:rsidRPr="00FF50E5">
        <w:rPr>
          <w:rFonts w:hint="cs"/>
          <w:sz w:val="24"/>
          <w:szCs w:val="24"/>
          <w:rtl/>
        </w:rPr>
        <w:t xml:space="preserve">. </w:t>
      </w:r>
    </w:p>
    <w:p w:rsidR="00FC6540" w:rsidRPr="009A6856" w:rsidRDefault="00FC6540" w:rsidP="0099777D">
      <w:pPr>
        <w:pStyle w:val="1110"/>
        <w:spacing w:before="120" w:after="0" w:line="276" w:lineRule="auto"/>
        <w:ind w:left="1638" w:firstLine="0"/>
        <w:rPr>
          <w:rtl/>
        </w:rPr>
      </w:pP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Pr>
          <w:rFonts w:hint="cs"/>
          <w:sz w:val="24"/>
          <w:szCs w:val="24"/>
          <w:rtl/>
        </w:rPr>
        <w:t>משובים</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rtl/>
        </w:rPr>
      </w:pPr>
      <w:r w:rsidRPr="00E270E9">
        <w:rPr>
          <w:rtl/>
        </w:rPr>
        <w:t xml:space="preserve">לצורך בקרה והשבחה שוטפת של מקצועיות העובדים, יבצע </w:t>
      </w:r>
      <w:r>
        <w:rPr>
          <w:rFonts w:hint="cs"/>
          <w:rtl/>
        </w:rPr>
        <w:t xml:space="preserve">מנהל הפרויקט משובים לרפרנטים, אחת לחודש לפחות. </w:t>
      </w:r>
    </w:p>
    <w:p w:rsidR="00FC6540" w:rsidRPr="008913AC" w:rsidRDefault="00FC6540" w:rsidP="0099777D">
      <w:pPr>
        <w:pStyle w:val="1110"/>
        <w:numPr>
          <w:ilvl w:val="2"/>
          <w:numId w:val="51"/>
        </w:numPr>
        <w:tabs>
          <w:tab w:val="clear" w:pos="1334"/>
          <w:tab w:val="left" w:pos="1050"/>
        </w:tabs>
        <w:spacing w:before="120" w:after="0" w:line="276" w:lineRule="auto"/>
        <w:ind w:left="1638" w:hanging="729"/>
      </w:pPr>
      <w:r>
        <w:rPr>
          <w:rFonts w:hint="cs"/>
          <w:rtl/>
        </w:rPr>
        <w:t xml:space="preserve">המשוב יכלול מתן </w:t>
      </w:r>
      <w:r w:rsidRPr="00E270E9">
        <w:rPr>
          <w:rtl/>
        </w:rPr>
        <w:t>ציון ו</w:t>
      </w:r>
      <w:r>
        <w:rPr>
          <w:rFonts w:hint="cs"/>
          <w:rtl/>
        </w:rPr>
        <w:t>הערכת</w:t>
      </w:r>
      <w:r w:rsidRPr="00E270E9">
        <w:rPr>
          <w:rtl/>
        </w:rPr>
        <w:t xml:space="preserve"> רמת מקצועיותו של כל </w:t>
      </w:r>
      <w:r>
        <w:rPr>
          <w:rFonts w:hint="cs"/>
          <w:rtl/>
        </w:rPr>
        <w:t xml:space="preserve">רפרנט, </w:t>
      </w:r>
      <w:r w:rsidRPr="00E270E9">
        <w:rPr>
          <w:rtl/>
        </w:rPr>
        <w:t xml:space="preserve">תוך הצגת </w:t>
      </w:r>
      <w:proofErr w:type="spellStart"/>
      <w:r w:rsidRPr="00E270E9">
        <w:rPr>
          <w:rtl/>
        </w:rPr>
        <w:t>חוזקות</w:t>
      </w:r>
      <w:proofErr w:type="spellEnd"/>
      <w:r w:rsidRPr="00E270E9">
        <w:rPr>
          <w:rtl/>
        </w:rPr>
        <w:t xml:space="preserve"> והצבת יעדים לשיפור. תוצאות המשוב ותוכנם יועברו לנציג </w:t>
      </w:r>
      <w:r>
        <w:rPr>
          <w:rFonts w:hint="cs"/>
          <w:rtl/>
        </w:rPr>
        <w:t>המשרד</w:t>
      </w:r>
      <w:r w:rsidRPr="00E270E9">
        <w:rPr>
          <w:rtl/>
        </w:rPr>
        <w:t xml:space="preserve"> באופן שוטף. </w:t>
      </w:r>
    </w:p>
    <w:p w:rsidR="00FC6540"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FF50E5">
        <w:rPr>
          <w:rFonts w:hint="cs"/>
          <w:sz w:val="24"/>
          <w:szCs w:val="24"/>
          <w:rtl/>
        </w:rPr>
        <w:t>יובהר כי לא תינתן תמורה נוספת ונפרדת לספק עבור ביצוע הדרכות, הכשרות, משובים והשבחה נוספת כנדרש בסעיף זה, וזאת מעבר לרכיבים המפורטים בהצעת המחיר של הספק.</w:t>
      </w:r>
      <w:bookmarkStart w:id="431" w:name="_Toc53498845"/>
      <w:bookmarkStart w:id="432" w:name="_Toc516503343"/>
      <w:bookmarkEnd w:id="397"/>
    </w:p>
    <w:p w:rsidR="00246758" w:rsidRPr="00A21C49" w:rsidRDefault="00246758" w:rsidP="00246758">
      <w:pPr>
        <w:pStyle w:val="1-0"/>
        <w:tabs>
          <w:tab w:val="clear" w:pos="1050"/>
          <w:tab w:val="left" w:pos="342"/>
        </w:tabs>
        <w:spacing w:before="120" w:after="0" w:line="276" w:lineRule="auto"/>
        <w:rPr>
          <w:sz w:val="28"/>
          <w:szCs w:val="28"/>
          <w:rtl/>
        </w:rPr>
      </w:pPr>
      <w:r w:rsidRPr="00A21C49">
        <w:rPr>
          <w:sz w:val="28"/>
          <w:szCs w:val="28"/>
          <w:rtl/>
        </w:rPr>
        <w:t>מערכות טכנולוגיות ואבטחת מידע</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בסעיף זה מוצגות מערכות נדרשות. ייתכן ובמהלך תקופת ההתקשרות יתווספו מערכות נוספות שאיתן יידרש הספק לעבוד. במקרה כזה, הספק יידרש לבצע את ההתאמות התפעוליות והטכנולוגיות.</w:t>
      </w:r>
    </w:p>
    <w:tbl>
      <w:tblPr>
        <w:tblStyle w:val="affff4"/>
        <w:tblpPr w:leftFromText="180" w:rightFromText="180" w:vertAnchor="text" w:horzAnchor="margin" w:tblpY="16"/>
        <w:bidiVisual/>
        <w:tblW w:w="8075" w:type="dxa"/>
        <w:tblLook w:val="04A0" w:firstRow="1" w:lastRow="0" w:firstColumn="1" w:lastColumn="0" w:noHBand="0" w:noVBand="1"/>
      </w:tblPr>
      <w:tblGrid>
        <w:gridCol w:w="616"/>
        <w:gridCol w:w="1083"/>
        <w:gridCol w:w="2087"/>
        <w:gridCol w:w="1918"/>
        <w:gridCol w:w="2371"/>
      </w:tblGrid>
      <w:tr w:rsidR="00246758" w:rsidRPr="00E270E9" w:rsidTr="00512407">
        <w:trPr>
          <w:tblHeader/>
        </w:trPr>
        <w:tc>
          <w:tcPr>
            <w:tcW w:w="616" w:type="dxa"/>
            <w:shd w:val="clear" w:color="auto" w:fill="D9D9D9" w:themeFill="background1" w:themeFillShade="D9"/>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מסד</w:t>
            </w:r>
          </w:p>
        </w:tc>
        <w:tc>
          <w:tcPr>
            <w:tcW w:w="1083" w:type="dxa"/>
            <w:shd w:val="clear" w:color="auto" w:fill="D9D9D9" w:themeFill="background1" w:themeFillShade="D9"/>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w:t>
            </w:r>
          </w:p>
        </w:tc>
        <w:tc>
          <w:tcPr>
            <w:tcW w:w="2087" w:type="dxa"/>
            <w:shd w:val="clear" w:color="auto" w:fill="D9D9D9" w:themeFill="background1" w:themeFillShade="D9"/>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גורם אחראי</w:t>
            </w:r>
          </w:p>
        </w:tc>
        <w:tc>
          <w:tcPr>
            <w:tcW w:w="1918" w:type="dxa"/>
            <w:shd w:val="clear" w:color="auto" w:fill="D9D9D9" w:themeFill="background1" w:themeFillShade="D9"/>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מהות</w:t>
            </w:r>
          </w:p>
        </w:tc>
        <w:tc>
          <w:tcPr>
            <w:tcW w:w="2371" w:type="dxa"/>
            <w:shd w:val="clear" w:color="auto" w:fill="D9D9D9" w:themeFill="background1" w:themeFillShade="D9"/>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הערות</w:t>
            </w:r>
          </w:p>
        </w:tc>
      </w:tr>
      <w:tr w:rsidR="00246758" w:rsidRPr="00E270E9" w:rsidTr="00512407">
        <w:trPr>
          <w:trHeight w:val="2466"/>
        </w:trPr>
        <w:tc>
          <w:tcPr>
            <w:tcW w:w="616" w:type="dxa"/>
            <w:vAlign w:val="center"/>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1</w:t>
            </w:r>
          </w:p>
        </w:tc>
        <w:tc>
          <w:tcPr>
            <w:tcW w:w="1083" w:type="dxa"/>
          </w:tcPr>
          <w:p w:rsidR="00246758" w:rsidRPr="00E270E9" w:rsidRDefault="00246758" w:rsidP="00512407">
            <w:pPr>
              <w:spacing w:before="120" w:line="276" w:lineRule="auto"/>
              <w:jc w:val="both"/>
              <w:rPr>
                <w:rFonts w:ascii="David" w:hAnsi="David" w:cs="David"/>
                <w:sz w:val="24"/>
                <w:szCs w:val="24"/>
                <w:rtl/>
              </w:rPr>
            </w:pPr>
            <w:r w:rsidRPr="00E270E9">
              <w:rPr>
                <w:rStyle w:val="4fc"/>
                <w:caps/>
                <w:rtl/>
              </w:rPr>
              <w:t>פורטל בקשות לשקילת תארים</w:t>
            </w:r>
          </w:p>
        </w:tc>
        <w:tc>
          <w:tcPr>
            <w:tcW w:w="2087"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 xml:space="preserve">משרד העלייה והקליטה </w:t>
            </w:r>
          </w:p>
        </w:tc>
        <w:tc>
          <w:tcPr>
            <w:tcW w:w="1918"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מרכזית לניהול כל מחזור חיי הבקשה, כולל הגשת מסמכים, תיעוד התקדמות והחלטות, ועדכונים לעולים החדשים.</w:t>
            </w:r>
          </w:p>
        </w:tc>
        <w:tc>
          <w:tcPr>
            <w:tcW w:w="2371"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המערכת תפעל בכפוף להרשאות משרד העלייה והקליטה ותשלב נתונים ממערכות חיצוניות כגון מאגרי מידע בינלאומיים המפורטים במכרז זה.</w:t>
            </w:r>
          </w:p>
        </w:tc>
      </w:tr>
      <w:tr w:rsidR="00246758" w:rsidRPr="00E270E9" w:rsidTr="00512407">
        <w:tc>
          <w:tcPr>
            <w:tcW w:w="616" w:type="dxa"/>
            <w:vAlign w:val="center"/>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2</w:t>
            </w:r>
          </w:p>
        </w:tc>
        <w:tc>
          <w:tcPr>
            <w:tcW w:w="1083"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 xml:space="preserve">מערכת </w:t>
            </w:r>
            <w:r w:rsidRPr="00E270E9">
              <w:rPr>
                <w:rFonts w:ascii="David" w:hAnsi="David" w:cs="David"/>
                <w:sz w:val="24"/>
                <w:szCs w:val="24"/>
              </w:rPr>
              <w:t>CRM</w:t>
            </w:r>
            <w:r w:rsidRPr="00E270E9">
              <w:rPr>
                <w:rFonts w:ascii="David" w:hAnsi="David" w:cs="David"/>
                <w:sz w:val="24"/>
                <w:szCs w:val="24"/>
                <w:rtl/>
              </w:rPr>
              <w:tab/>
            </w:r>
          </w:p>
        </w:tc>
        <w:tc>
          <w:tcPr>
            <w:tcW w:w="2087"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משרד העלייה והקליטה</w:t>
            </w:r>
          </w:p>
        </w:tc>
        <w:tc>
          <w:tcPr>
            <w:tcW w:w="1918"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מרכזית לניהול קשרי לקוחות ותיעוד פעילות הליך שקילת התארים האקדמיים מחו"ל.</w:t>
            </w:r>
          </w:p>
        </w:tc>
        <w:tc>
          <w:tcPr>
            <w:tcW w:w="2371"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הספק יתחבר למערכת ה-</w:t>
            </w:r>
            <w:r w:rsidRPr="00E270E9">
              <w:rPr>
                <w:rFonts w:ascii="David" w:hAnsi="David" w:cs="David"/>
                <w:sz w:val="24"/>
                <w:szCs w:val="24"/>
              </w:rPr>
              <w:t>CRM</w:t>
            </w:r>
            <w:r w:rsidRPr="00E270E9">
              <w:rPr>
                <w:rFonts w:ascii="David" w:hAnsi="David" w:cs="David"/>
                <w:sz w:val="24"/>
                <w:szCs w:val="24"/>
                <w:rtl/>
              </w:rPr>
              <w:t xml:space="preserve"> של משרד העלייה והקליטה דרך פתרונות אינטגרציה שיותקנו מראש.</w:t>
            </w:r>
            <w:r w:rsidRPr="00E270E9">
              <w:rPr>
                <w:rFonts w:ascii="David" w:hAnsi="David" w:cs="David"/>
                <w:sz w:val="24"/>
                <w:szCs w:val="24"/>
                <w:rtl/>
              </w:rPr>
              <w:tab/>
            </w:r>
          </w:p>
        </w:tc>
      </w:tr>
      <w:tr w:rsidR="00246758" w:rsidRPr="00E270E9" w:rsidTr="00512407">
        <w:tc>
          <w:tcPr>
            <w:tcW w:w="616" w:type="dxa"/>
            <w:vAlign w:val="center"/>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3</w:t>
            </w:r>
          </w:p>
        </w:tc>
        <w:tc>
          <w:tcPr>
            <w:tcW w:w="1083"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לניהול תקשורת עם מבקשים</w:t>
            </w:r>
            <w:r w:rsidRPr="00E270E9">
              <w:rPr>
                <w:rFonts w:ascii="David" w:hAnsi="David" w:cs="David"/>
                <w:sz w:val="24"/>
                <w:szCs w:val="24"/>
                <w:rtl/>
              </w:rPr>
              <w:tab/>
            </w:r>
          </w:p>
        </w:tc>
        <w:tc>
          <w:tcPr>
            <w:tcW w:w="2087"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 xml:space="preserve">ספק </w:t>
            </w:r>
          </w:p>
          <w:p w:rsidR="00246758" w:rsidRPr="00E270E9" w:rsidRDefault="00246758" w:rsidP="00512407">
            <w:pPr>
              <w:spacing w:before="120" w:line="276" w:lineRule="auto"/>
              <w:jc w:val="both"/>
              <w:rPr>
                <w:rFonts w:ascii="David" w:hAnsi="David" w:cs="David"/>
                <w:sz w:val="24"/>
                <w:szCs w:val="24"/>
                <w:rtl/>
              </w:rPr>
            </w:pPr>
          </w:p>
        </w:tc>
        <w:tc>
          <w:tcPr>
            <w:tcW w:w="1918"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לניהול תקשורת כתובה ומקוונת מול מבקשי בקשות. תומכת בערוצי קשר כגון מייל ו-</w:t>
            </w:r>
            <w:r w:rsidRPr="00E270E9">
              <w:rPr>
                <w:rFonts w:ascii="David" w:hAnsi="David" w:cs="David"/>
                <w:sz w:val="24"/>
                <w:szCs w:val="24"/>
              </w:rPr>
              <w:t>WhatsApp</w:t>
            </w:r>
            <w:r w:rsidRPr="00E270E9">
              <w:rPr>
                <w:rFonts w:ascii="David" w:hAnsi="David" w:cs="David"/>
                <w:sz w:val="24"/>
                <w:szCs w:val="24"/>
                <w:rtl/>
              </w:rPr>
              <w:t>.</w:t>
            </w:r>
          </w:p>
        </w:tc>
        <w:tc>
          <w:tcPr>
            <w:tcW w:w="2371"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תותאם לסוגי תקשורת רלוונטיים (ללא העלאת מסמכים אישיים). גישה תותנה בהרשאות שיינתנו על ידי משרד העלייה והקליטה</w:t>
            </w:r>
            <w:r w:rsidRPr="00E270E9">
              <w:rPr>
                <w:rFonts w:ascii="David" w:hAnsi="David" w:cs="David"/>
                <w:sz w:val="24"/>
                <w:szCs w:val="24"/>
                <w:rtl/>
              </w:rPr>
              <w:tab/>
            </w:r>
          </w:p>
        </w:tc>
      </w:tr>
      <w:tr w:rsidR="00246758" w:rsidRPr="00E270E9" w:rsidTr="00512407">
        <w:tc>
          <w:tcPr>
            <w:tcW w:w="616" w:type="dxa"/>
            <w:vAlign w:val="center"/>
          </w:tcPr>
          <w:p w:rsidR="00246758" w:rsidRPr="00E270E9" w:rsidRDefault="00246758" w:rsidP="00512407">
            <w:pPr>
              <w:spacing w:before="120" w:line="276" w:lineRule="auto"/>
              <w:jc w:val="center"/>
              <w:rPr>
                <w:rFonts w:ascii="David" w:hAnsi="David" w:cs="David"/>
                <w:sz w:val="24"/>
                <w:szCs w:val="24"/>
                <w:rtl/>
              </w:rPr>
            </w:pPr>
            <w:r w:rsidRPr="00E270E9">
              <w:rPr>
                <w:rFonts w:ascii="David" w:hAnsi="David" w:cs="David"/>
                <w:sz w:val="24"/>
                <w:szCs w:val="24"/>
                <w:rtl/>
              </w:rPr>
              <w:t>4</w:t>
            </w:r>
          </w:p>
        </w:tc>
        <w:tc>
          <w:tcPr>
            <w:tcW w:w="1083"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לניהול אבטחת מידע</w:t>
            </w:r>
          </w:p>
        </w:tc>
        <w:tc>
          <w:tcPr>
            <w:tcW w:w="2087"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משותף</w:t>
            </w:r>
          </w:p>
        </w:tc>
        <w:tc>
          <w:tcPr>
            <w:tcW w:w="1918"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מערכת לניהול הרשאות, שמירת מסמכים, ופיקוח על גישה למידע רגיש.</w:t>
            </w:r>
          </w:p>
        </w:tc>
        <w:tc>
          <w:tcPr>
            <w:tcW w:w="2371" w:type="dxa"/>
          </w:tcPr>
          <w:p w:rsidR="00246758" w:rsidRPr="00E270E9" w:rsidRDefault="00246758" w:rsidP="00512407">
            <w:pPr>
              <w:spacing w:before="120" w:line="276" w:lineRule="auto"/>
              <w:jc w:val="both"/>
              <w:rPr>
                <w:rFonts w:ascii="David" w:hAnsi="David" w:cs="David"/>
                <w:sz w:val="24"/>
                <w:szCs w:val="24"/>
                <w:rtl/>
              </w:rPr>
            </w:pPr>
            <w:r w:rsidRPr="00E270E9">
              <w:rPr>
                <w:rFonts w:ascii="David" w:hAnsi="David" w:cs="David"/>
                <w:sz w:val="24"/>
                <w:szCs w:val="24"/>
                <w:rtl/>
              </w:rPr>
              <w:t>על המערכת לעמוד בתקני אבטחת מידע מחמירים, כמפורט בפרק זה.</w:t>
            </w:r>
          </w:p>
        </w:tc>
      </w:tr>
    </w:tbl>
    <w:p w:rsidR="00246758" w:rsidRPr="00E270E9" w:rsidRDefault="00246758" w:rsidP="00246758">
      <w:pPr>
        <w:spacing w:before="120"/>
        <w:jc w:val="both"/>
        <w:rPr>
          <w:rtl/>
        </w:rPr>
      </w:pP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עדכון והתממשקות למערכת הממוחשבת של משרד העלייה והקליטה</w:t>
      </w: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lastRenderedPageBreak/>
        <w:t xml:space="preserve">הבקשות להערכת תארים אקדמיים מחו"ל מנוהלות במערכת ממוחשבת ייעודית מסוג </w:t>
      </w:r>
      <w:r w:rsidRPr="00E270E9">
        <w:t>CRM</w:t>
      </w:r>
      <w:r w:rsidRPr="00E270E9">
        <w:rPr>
          <w:rtl/>
        </w:rPr>
        <w:t>. מערכת זו מאפשרת לפונים להגיש את בקשותיהם באופן מקוון, להעלות מסמכים סרוקים ולעקוב אחר סטטוס הטיפול בבקשה.</w:t>
      </w:r>
    </w:p>
    <w:p w:rsidR="00246758" w:rsidRPr="00246758" w:rsidRDefault="00246758" w:rsidP="00246758">
      <w:pPr>
        <w:pStyle w:val="1111"/>
        <w:numPr>
          <w:ilvl w:val="2"/>
          <w:numId w:val="68"/>
        </w:numPr>
        <w:tabs>
          <w:tab w:val="clear" w:pos="1334"/>
          <w:tab w:val="left" w:pos="1050"/>
        </w:tabs>
        <w:spacing w:before="120" w:after="0" w:line="276" w:lineRule="auto"/>
        <w:ind w:left="1638"/>
        <w:rPr>
          <w:b w:val="0"/>
          <w:bCs w:val="0"/>
        </w:rPr>
      </w:pPr>
      <w:r w:rsidRPr="00246758">
        <w:rPr>
          <w:rFonts w:hint="cs"/>
          <w:b w:val="0"/>
          <w:bCs w:val="0"/>
          <w:rtl/>
        </w:rPr>
        <w:t xml:space="preserve"> </w:t>
      </w:r>
      <w:r w:rsidRPr="00246758">
        <w:rPr>
          <w:rFonts w:eastAsia="Calibri" w:hint="cs"/>
          <w:b w:val="0"/>
          <w:bCs w:val="0"/>
          <w:rtl/>
        </w:rPr>
        <w:t xml:space="preserve">התחברות לרשת המשרד יתבצע בתצורה מקובלת במשרד תהיה באמצעות מערך </w:t>
      </w:r>
      <w:proofErr w:type="spellStart"/>
      <w:r w:rsidRPr="00246758">
        <w:rPr>
          <w:rFonts w:eastAsia="Calibri" w:hint="cs"/>
          <w:b w:val="0"/>
          <w:bCs w:val="0"/>
          <w:rtl/>
        </w:rPr>
        <w:t>הדיגיטל</w:t>
      </w:r>
      <w:proofErr w:type="spellEnd"/>
      <w:r w:rsidRPr="00246758">
        <w:rPr>
          <w:rFonts w:eastAsia="Calibri" w:hint="cs"/>
          <w:b w:val="0"/>
          <w:bCs w:val="0"/>
          <w:rtl/>
        </w:rPr>
        <w:t xml:space="preserve"> בלבד ובכפוף לדרישות והנחיות   המשרד ושל יחידת </w:t>
      </w:r>
      <w:proofErr w:type="spellStart"/>
      <w:r w:rsidRPr="00246758">
        <w:rPr>
          <w:rFonts w:eastAsia="Calibri" w:hint="cs"/>
          <w:b w:val="0"/>
          <w:bCs w:val="0"/>
          <w:rtl/>
        </w:rPr>
        <w:t>יה"ב</w:t>
      </w:r>
      <w:proofErr w:type="spellEnd"/>
      <w:r w:rsidRPr="00246758">
        <w:rPr>
          <w:rFonts w:eastAsia="Calibri" w:hint="cs"/>
          <w:b w:val="0"/>
          <w:bCs w:val="0"/>
          <w:rtl/>
        </w:rPr>
        <w:t xml:space="preserve">. הגדרת אמצעי התחברות במחשב </w:t>
      </w:r>
      <w:r w:rsidRPr="00246758">
        <w:rPr>
          <w:rFonts w:eastAsia="Calibri"/>
          <w:b w:val="0"/>
          <w:bCs w:val="0"/>
          <w:rtl/>
        </w:rPr>
        <w:t>יתבצע ע"י נציגי אגף לטכנולוגיות דיגיטליות ולמידע של המשרד בלבד</w:t>
      </w:r>
      <w:r w:rsidRPr="00246758">
        <w:rPr>
          <w:rFonts w:eastAsia="Calibri" w:hint="cs"/>
          <w:b w:val="0"/>
          <w:bCs w:val="0"/>
          <w:rtl/>
        </w:rPr>
        <w:t xml:space="preserve"> ואין לספק זכות לבצעה שינוי כלשהוא בהגדרות.</w:t>
      </w:r>
      <w:r w:rsidRPr="00246758">
        <w:rPr>
          <w:rFonts w:eastAsia="Times New Roman"/>
          <w:b w:val="0"/>
          <w:bCs w:val="0"/>
          <w:rtl/>
        </w:rPr>
        <w:t xml:space="preserve"> </w:t>
      </w:r>
    </w:p>
    <w:p w:rsidR="00246758" w:rsidRPr="00246758" w:rsidRDefault="00246758" w:rsidP="00246758">
      <w:pPr>
        <w:pStyle w:val="1111"/>
        <w:numPr>
          <w:ilvl w:val="2"/>
          <w:numId w:val="68"/>
        </w:numPr>
        <w:tabs>
          <w:tab w:val="clear" w:pos="1334"/>
          <w:tab w:val="left" w:pos="1050"/>
        </w:tabs>
        <w:spacing w:before="120" w:after="0" w:line="276" w:lineRule="auto"/>
        <w:ind w:left="1638"/>
        <w:rPr>
          <w:b w:val="0"/>
          <w:bCs w:val="0"/>
        </w:rPr>
      </w:pPr>
      <w:r w:rsidRPr="00246758">
        <w:rPr>
          <w:rFonts w:eastAsia="Times New Roman"/>
          <w:b w:val="0"/>
          <w:bCs w:val="0"/>
          <w:rtl/>
        </w:rPr>
        <w:t xml:space="preserve">הגישה למערכות המשרד תתאפשר אך ורק באמצאות כרטיס חכם אישי ושמי, </w:t>
      </w:r>
      <w:r w:rsidRPr="00246758">
        <w:rPr>
          <w:rFonts w:eastAsia="Times New Roman" w:hint="cs"/>
          <w:b w:val="0"/>
          <w:bCs w:val="0"/>
          <w:rtl/>
        </w:rPr>
        <w:t xml:space="preserve">ואו  באמצאות </w:t>
      </w:r>
      <w:r w:rsidRPr="00246758">
        <w:rPr>
          <w:rFonts w:eastAsia="Times New Roman"/>
          <w:b w:val="0"/>
          <w:bCs w:val="0"/>
        </w:rPr>
        <w:t xml:space="preserve">OTP   </w:t>
      </w:r>
      <w:r w:rsidRPr="00246758">
        <w:rPr>
          <w:rFonts w:eastAsia="Times New Roman" w:hint="cs"/>
          <w:b w:val="0"/>
          <w:bCs w:val="0"/>
          <w:rtl/>
        </w:rPr>
        <w:t xml:space="preserve"> </w:t>
      </w:r>
      <w:r w:rsidRPr="00246758">
        <w:rPr>
          <w:rFonts w:eastAsia="Times New Roman"/>
          <w:b w:val="0"/>
          <w:bCs w:val="0"/>
          <w:rtl/>
        </w:rPr>
        <w:t>לשימושו של  הרשום בכרטיס בלבד הכרטיס הינו אישי ואין להעבירו לכל אדם או גורם אחר</w:t>
      </w:r>
      <w:r w:rsidRPr="00246758">
        <w:rPr>
          <w:rFonts w:hint="cs"/>
          <w:b w:val="0"/>
          <w:bCs w:val="0"/>
          <w:rtl/>
        </w:rPr>
        <w:t>.</w:t>
      </w:r>
    </w:p>
    <w:p w:rsidR="00246758" w:rsidRDefault="00246758" w:rsidP="00246758">
      <w:pPr>
        <w:pStyle w:val="1110"/>
        <w:numPr>
          <w:ilvl w:val="2"/>
          <w:numId w:val="51"/>
        </w:numPr>
        <w:tabs>
          <w:tab w:val="clear" w:pos="1334"/>
          <w:tab w:val="left" w:pos="1050"/>
        </w:tabs>
        <w:spacing w:before="120" w:after="0" w:line="276" w:lineRule="auto"/>
        <w:ind w:left="1638"/>
        <w:rPr>
          <w:b/>
          <w:bCs/>
        </w:rPr>
      </w:pP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BD6398">
        <w:rPr>
          <w:rFonts w:hint="cs"/>
          <w:rtl/>
        </w:rPr>
        <w:t>בתחנות קצה יהיו מערכת הפעלה בגרסה חוקית ומעודכנת עם קבלה אוטומטית של עדכוני אבטחה, אנטי-וירוס</w:t>
      </w:r>
      <w:r>
        <w:rPr>
          <w:rFonts w:hint="cs"/>
          <w:rtl/>
        </w:rPr>
        <w:t xml:space="preserve"> </w:t>
      </w:r>
      <w:r w:rsidRPr="00BD6398">
        <w:rPr>
          <w:rFonts w:hint="cs"/>
          <w:rtl/>
        </w:rPr>
        <w:t>תקין, פעיל ומעודכן</w:t>
      </w:r>
      <w:r>
        <w:rPr>
          <w:rFonts w:hint="cs"/>
          <w:rtl/>
        </w:rPr>
        <w:t xml:space="preserve"> מדגם שנמצא בשימוש המשרד ומאושר על ידו (כעת מדובר על אנטי-וירוס מתוצרת </w:t>
      </w:r>
      <w:r w:rsidRPr="00CC6EBE">
        <w:rPr>
          <w:sz w:val="20"/>
          <w:szCs w:val="20"/>
        </w:rPr>
        <w:t xml:space="preserve">Palo alto </w:t>
      </w:r>
      <w:proofErr w:type="spellStart"/>
      <w:r w:rsidRPr="00CC6EBE">
        <w:rPr>
          <w:sz w:val="20"/>
          <w:szCs w:val="20"/>
        </w:rPr>
        <w:t>xdr</w:t>
      </w:r>
      <w:proofErr w:type="spellEnd"/>
      <w:r>
        <w:rPr>
          <w:rFonts w:hint="cs"/>
          <w:b/>
          <w:bCs/>
          <w:rtl/>
        </w:rPr>
        <w:t>)</w:t>
      </w:r>
    </w:p>
    <w:p w:rsidR="00246758" w:rsidRPr="00404F23" w:rsidRDefault="00246758" w:rsidP="00246758">
      <w:pPr>
        <w:pStyle w:val="1110"/>
        <w:numPr>
          <w:ilvl w:val="2"/>
          <w:numId w:val="51"/>
        </w:numPr>
        <w:tabs>
          <w:tab w:val="clear" w:pos="1334"/>
          <w:tab w:val="left" w:pos="1050"/>
        </w:tabs>
        <w:spacing w:before="120" w:after="0" w:line="276" w:lineRule="auto"/>
        <w:ind w:left="1638"/>
        <w:rPr>
          <w:b/>
          <w:bCs/>
        </w:rPr>
      </w:pPr>
      <w:r w:rsidRPr="009C4F73">
        <w:rPr>
          <w:rtl/>
        </w:rPr>
        <w:t xml:space="preserve">החלפת </w:t>
      </w:r>
      <w:r>
        <w:rPr>
          <w:rFonts w:hint="cs"/>
          <w:rtl/>
        </w:rPr>
        <w:t>המחשב</w:t>
      </w:r>
      <w:r w:rsidRPr="009C4F73">
        <w:rPr>
          <w:rtl/>
        </w:rPr>
        <w:t xml:space="preserve"> שבאמצעותו מתבצעת התקשרות לרשת המשרד מכל סיבה שהיא, דורשת הודעה מראש, הסבר על סיבת החלפתו וקבלת אישור חדש של מנהל יישום הגנת סייבר</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על הספק לרכז בתוך מערכת ה-</w:t>
      </w:r>
      <w:r w:rsidRPr="00E270E9">
        <w:t>CRM</w:t>
      </w:r>
      <w:r w:rsidRPr="00E270E9">
        <w:rPr>
          <w:rtl/>
        </w:rPr>
        <w:t xml:space="preserve"> ובאופן שיוסכם מראש עם משרד העלייה והקליטה את כל נהלי העבודה, תדריכים, תעריפים ומידע רלוונטי לצורך ביצוע המשימה. </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פריטי המידע הקיימים יעודכנו ויתוחזקו בשוטף על ידי הספק בהתאם להנחיות משרד העלייה והקליטה.</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הספק יספק את השירותים ויבצע את פעילות העדכון והדיווח השוטף על גבי המערכות, בהתאם להנחיות המפורטות בסעיף </w:t>
      </w:r>
      <w:r w:rsidRPr="00E270E9">
        <w:t>1.6</w:t>
      </w:r>
      <w:r w:rsidRPr="00E270E9">
        <w:rPr>
          <w:rtl/>
        </w:rPr>
        <w:t xml:space="preserve"> בפרק א' "הזמנה להגשת הצעות" למכרז זה, תוך שמירה ועמידה בדרישות אבטחת המידע, לרבות הגנת ופרטיות, גיבוי נתונים שוטפים ומניעת גישה בלתי מורשית למערכת.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המידע הנאגר לאורך כל תקופת ההתקשרות עם הספק הינו רכוש של משרד העלייה והקליטה. הספק וכל נותן שירות שיועסק מטעמו מתחייבים שלא להוציא מידע כלשהו המצוי במערך התקשוב של משרד העלייה והקליטה. דרישה זו חלה גם על תצלומי מסך בצורה כלשהי ורכיבי חומרה אוגרי מידע, כגון דיסקים, תקליטורים, זיכרונות </w:t>
      </w:r>
      <w:r w:rsidRPr="00E270E9">
        <w:t>FLASH (DISK ON KEY)</w:t>
      </w:r>
      <w:r w:rsidRPr="00E270E9">
        <w:rPr>
          <w:rtl/>
        </w:rPr>
        <w:t xml:space="preserve"> </w:t>
      </w:r>
      <w:proofErr w:type="spellStart"/>
      <w:r w:rsidRPr="00E270E9">
        <w:rPr>
          <w:rtl/>
        </w:rPr>
        <w:t>וכו</w:t>
      </w:r>
      <w:proofErr w:type="spellEnd"/>
      <w:r w:rsidRPr="00E270E9">
        <w:rPr>
          <w:rtl/>
        </w:rPr>
        <w:t xml:space="preserve">'. כל הוצאה של מידע או חומרה מצריך אישור מיוחד חריג מראש ובכתב של מנהלת אגף טכנולוגיות דיגיטליות מתקדמות והממונה על </w:t>
      </w:r>
      <w:proofErr w:type="spellStart"/>
      <w:r w:rsidRPr="00E270E9">
        <w:rPr>
          <w:rtl/>
        </w:rPr>
        <w:t>הבטחון</w:t>
      </w:r>
      <w:proofErr w:type="spellEnd"/>
      <w:r w:rsidRPr="00E270E9">
        <w:rPr>
          <w:rtl/>
        </w:rPr>
        <w:t xml:space="preserve"> של משרד העלייה והקליטה. הפרה של תנאי זה תחשב להפרה יסודית של ההסכם. </w:t>
      </w:r>
      <w:r w:rsidRPr="00E270E9">
        <w:rPr>
          <w:rtl/>
        </w:rPr>
        <w:tab/>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בסיום תקופת ההתקשרות הספק יידרש להעביר למשרד העלייה והקליטה את כלל המידע שנשמר במערכות שבבעלותו על כל מרכיביו, הידע, הנתונים ותיעוד של כלל המערכות השונות, כמפורט בפרק "כוח אדם והון אנושי לביצוע המכרז", ולמחוק אותם באופן מאובטח בהתאם לתקני אבטחת המידע הנדרשים. </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ניתן יהיה לגשת לכלל מערכות הספק ומשרד העלייה והקליטה מחוץ לאתר הספק בצורה מאובטחת, לשימוש בעתות חירום מכל סיבה שהיא ו/או חוסר אפשרות לקיים פעילות ממשרדי הספק.</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lastRenderedPageBreak/>
        <w:t xml:space="preserve">תינתן גישה מרחוק למערכות המופעלות על ידי הספק למשרד העלייה והקליטה לפי דרישה. גישה זו תהיה מלאה (הרשאות כתיבה/קריאה),  ולמשרד העלייה והקליטה תישמר הזכות לעדכן את כמות המשתמשים במערכות בהתאם לצורך ובתיאום מראש מול הספק. </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קבלני-משנה</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ניתן להפעיל קבלני-משנה לנושא המערכות הטכנולוגיות, ובלבד שנעשה בתיאום ואישור מראש על ידי משרד העלייה והקליטה בכתב.</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גישה, הרשאות ותשתית התקשורת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אופן החיבור למערכות </w:t>
      </w:r>
      <w:proofErr w:type="spellStart"/>
      <w:r w:rsidRPr="00E270E9">
        <w:rPr>
          <w:rtl/>
        </w:rPr>
        <w:t>הממחושבות</w:t>
      </w:r>
      <w:proofErr w:type="spellEnd"/>
      <w:r w:rsidRPr="00E270E9">
        <w:rPr>
          <w:rtl/>
        </w:rPr>
        <w:t>: משרד העלייה והקליטה יאפשר לעובדים שיאושרו על ידו לקבל גישה למערכות הממוחשבות. הגישה תתאפשר באמצעות כרטיס חכם אישי ושמי</w:t>
      </w:r>
      <w:r>
        <w:rPr>
          <w:rFonts w:hint="cs"/>
          <w:rtl/>
        </w:rPr>
        <w:t xml:space="preserve"> או באמצאות </w:t>
      </w:r>
      <w:r>
        <w:t xml:space="preserve">OTP </w:t>
      </w:r>
      <w:r w:rsidRPr="00E270E9">
        <w:rPr>
          <w:rtl/>
        </w:rPr>
        <w:t xml:space="preserve">, לשימושו של הרשום בכרטיס בלבד. הכרטיס הוא אישי ואין להעבירו לכל אדם או גורם אחר. הגישה תתבצע בכפוף להוראות אבטחת המידע של משרד העלייה והקליטה, לחוק הגנת הפרטיות ולנהלים לנושא זה, כפי שייקבעו על ידי הנהלת משרד העלייה והקליטה ועל ידי קצין </w:t>
      </w:r>
      <w:proofErr w:type="spellStart"/>
      <w:r w:rsidRPr="00E270E9">
        <w:rPr>
          <w:rtl/>
        </w:rPr>
        <w:t>הבטחון</w:t>
      </w:r>
      <w:proofErr w:type="spellEnd"/>
      <w:r w:rsidRPr="00E270E9">
        <w:rPr>
          <w:rtl/>
        </w:rPr>
        <w:t xml:space="preserve"> שלו, ובהתאם לתפישתו הכללית לגבי אופן הקישור של גורמי-חוץ. עובדי הספק העוסקים בשקילת תארים אקדמיים מחו"ל יידרשו לחתום על קבלת הכרטיס ועל התחייבות לפעול בהתאם להוראות בכל הנוגע לביטחון, לאבטחת מידע ולהגנה על הפרטיות, כמפורט בנספחים הרלוונטיים.</w:t>
      </w: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יודגש כי רמת ההרשאות של עובדי הספק לשימוש במערכותיו תיקבע על ידי משרד העלייה והקליטה.</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גיבוי ושרידות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tl/>
        </w:rPr>
      </w:pPr>
      <w:r w:rsidRPr="00E270E9">
        <w:rPr>
          <w:rtl/>
        </w:rPr>
        <w:t>הספק יפעל לבצע גיבוי לכלל המערכות שבבעלותו ובמערכות שבאחריותו התפעולית לצורך התאוששות מהירה ממצב כשל של קריסת מערכות.</w:t>
      </w:r>
    </w:p>
    <w:p w:rsidR="00FC6540" w:rsidRPr="00246758" w:rsidRDefault="00246758" w:rsidP="00246758">
      <w:pPr>
        <w:rPr>
          <w:u w:val="single"/>
          <w:rtl/>
        </w:rPr>
      </w:pPr>
      <w:r>
        <w:rPr>
          <w:u w:val="single"/>
          <w:rtl/>
        </w:rPr>
        <w:br w:type="page"/>
      </w:r>
      <w:bookmarkStart w:id="433" w:name="_Toc189640670"/>
      <w:bookmarkStart w:id="434" w:name="_Toc189640815"/>
      <w:bookmarkStart w:id="435" w:name="_Toc189640959"/>
      <w:bookmarkStart w:id="436" w:name="_Toc189675204"/>
      <w:bookmarkStart w:id="437" w:name="_Toc189640671"/>
      <w:bookmarkStart w:id="438" w:name="_Toc189640816"/>
      <w:bookmarkStart w:id="439" w:name="_Toc189640960"/>
      <w:bookmarkStart w:id="440" w:name="_Toc189675205"/>
      <w:bookmarkStart w:id="441" w:name="נספח_רשימת_תחומים"/>
      <w:bookmarkStart w:id="442" w:name="_Toc68702331"/>
      <w:bookmarkEnd w:id="433"/>
      <w:bookmarkEnd w:id="434"/>
      <w:bookmarkEnd w:id="435"/>
      <w:bookmarkEnd w:id="436"/>
      <w:bookmarkEnd w:id="437"/>
      <w:bookmarkEnd w:id="438"/>
      <w:bookmarkEnd w:id="439"/>
      <w:bookmarkEnd w:id="440"/>
      <w:r w:rsidR="00FC6540" w:rsidRPr="00554F65">
        <w:rPr>
          <w:rtl/>
        </w:rPr>
        <w:lastRenderedPageBreak/>
        <w:t>נספח</w:t>
      </w:r>
      <w:r w:rsidR="00FC6540">
        <w:rPr>
          <w:rFonts w:hint="cs"/>
          <w:rtl/>
        </w:rPr>
        <w:t xml:space="preserve"> ג'1 </w:t>
      </w:r>
      <w:r w:rsidR="00FC6540">
        <w:rPr>
          <w:rtl/>
        </w:rPr>
        <w:t>–</w:t>
      </w:r>
      <w:r w:rsidR="00FC6540">
        <w:rPr>
          <w:rFonts w:hint="cs"/>
          <w:rtl/>
        </w:rPr>
        <w:t xml:space="preserve"> הכללים המחייבים לשקילת תארים</w:t>
      </w:r>
    </w:p>
    <w:p w:rsidR="00FC6540" w:rsidRPr="0081693F" w:rsidRDefault="00FC6540" w:rsidP="0099777D">
      <w:pPr>
        <w:spacing w:line="360" w:lineRule="auto"/>
        <w:jc w:val="both"/>
        <w:rPr>
          <w:rtl/>
        </w:rPr>
      </w:pPr>
    </w:p>
    <w:p w:rsidR="00FC6540" w:rsidRPr="00DF4445" w:rsidRDefault="00FC6540" w:rsidP="0099777D">
      <w:pPr>
        <w:spacing w:after="200" w:line="360" w:lineRule="auto"/>
        <w:jc w:val="both"/>
        <w:rPr>
          <w:rFonts w:eastAsia="Calibri"/>
        </w:rPr>
      </w:pPr>
      <w:r w:rsidRPr="00DF4445">
        <w:rPr>
          <w:rFonts w:eastAsia="Calibri"/>
          <w:b/>
          <w:bCs/>
          <w:rtl/>
        </w:rPr>
        <w:t>מבוא - הערכת תארים אקדמיים</w:t>
      </w:r>
    </w:p>
    <w:p w:rsidR="00FC6540" w:rsidRPr="00DF4445" w:rsidRDefault="00FC6540" w:rsidP="0099777D">
      <w:pPr>
        <w:numPr>
          <w:ilvl w:val="0"/>
          <w:numId w:val="95"/>
        </w:numPr>
        <w:spacing w:after="160" w:line="360" w:lineRule="auto"/>
        <w:jc w:val="both"/>
        <w:rPr>
          <w:rFonts w:eastAsia="Calibri"/>
        </w:rPr>
      </w:pPr>
      <w:r w:rsidRPr="00DF4445">
        <w:rPr>
          <w:rFonts w:eastAsia="Calibri"/>
          <w:rtl/>
        </w:rPr>
        <w:t>הערכת התארים נעשית בהתאם לכללים אלה, על פי</w:t>
      </w:r>
      <w:r w:rsidRPr="00DF4445">
        <w:rPr>
          <w:rFonts w:eastAsia="Calibri"/>
        </w:rPr>
        <w:t> </w:t>
      </w:r>
      <w:hyperlink r:id="rId16" w:tgtFrame="_blank" w:history="1">
        <w:r w:rsidRPr="0081693F">
          <w:rPr>
            <w:rFonts w:eastAsia="Calibri"/>
            <w:color w:val="0000FF" w:themeColor="hyperlink"/>
            <w:u w:val="single"/>
            <w:rtl/>
          </w:rPr>
          <w:t>האמנות הבין-לאומיות</w:t>
        </w:r>
      </w:hyperlink>
      <w:r w:rsidRPr="00DF4445">
        <w:rPr>
          <w:rFonts w:eastAsia="Calibri"/>
        </w:rPr>
        <w:t> </w:t>
      </w:r>
      <w:r w:rsidRPr="00DF4445">
        <w:rPr>
          <w:rFonts w:eastAsia="Calibri"/>
          <w:rtl/>
        </w:rPr>
        <w:t>והכללים הבין-לאומיים הנהוגים בנושא זה, וכן בהתאם לדין הנוהג בישראל, לרבות חוק המועצה להשכלה גבוהה, התשי"ח-1958 ותיקון מספר</w:t>
      </w:r>
      <w:r w:rsidRPr="00DF4445">
        <w:rPr>
          <w:rFonts w:eastAsia="Calibri"/>
        </w:rPr>
        <w:t> </w:t>
      </w:r>
      <w:r w:rsidRPr="00DF4445">
        <w:rPr>
          <w:rFonts w:eastAsia="Calibri" w:hint="cs"/>
          <w:cs/>
        </w:rPr>
        <w:t>‎</w:t>
      </w:r>
      <w:r w:rsidRPr="00DF4445">
        <w:rPr>
          <w:rFonts w:eastAsia="Calibri"/>
        </w:rPr>
        <w:t xml:space="preserve">11 </w:t>
      </w:r>
      <w:r w:rsidRPr="00DF4445">
        <w:rPr>
          <w:rFonts w:eastAsia="Calibri"/>
          <w:rtl/>
        </w:rPr>
        <w:t>לו, ובמסגרת שקול דעתו של הגף על פי הסמכתו על ידי המעסיק הממשלתי-ציבורי</w:t>
      </w:r>
      <w:r w:rsidRPr="00DF4445">
        <w:rPr>
          <w:rFonts w:eastAsia="Calibri"/>
        </w:rPr>
        <w:t>.</w:t>
      </w:r>
    </w:p>
    <w:p w:rsidR="00FC6540" w:rsidRPr="00DF4445" w:rsidRDefault="00FC6540" w:rsidP="0099777D">
      <w:pPr>
        <w:numPr>
          <w:ilvl w:val="0"/>
          <w:numId w:val="95"/>
        </w:numPr>
        <w:spacing w:after="160" w:line="360" w:lineRule="auto"/>
        <w:jc w:val="both"/>
        <w:rPr>
          <w:rFonts w:eastAsia="Calibri"/>
        </w:rPr>
      </w:pPr>
      <w:r w:rsidRPr="00DF4445">
        <w:rPr>
          <w:rFonts w:eastAsia="Calibri"/>
          <w:rtl/>
        </w:rPr>
        <w:t xml:space="preserve">הערכת התואר האקדמי מחו"ל בהשוואה לתארים אקדמיים הנהוגים בישראל נערכת כחלק מהליך קביעת דירוג ושכר בהתאם לכללים כפי שייקבעו מעת לעת. מובהר בזאת כי הרשויות המוסמכות, או גוף אחר, אם יקבע למטרה זו על ידי הרשויות המוסמכות, רשאיות לדרוש עמידה במבחנים ו/או דרישות ו/או תנאים נוספים, מעבר לאמור במסמך זה להלן, לצורך הערכת תואר אקדמי זר והשוואתו לתארים אקדמיים הנהוגים בישראל לצורכי דירוג ושכר, </w:t>
      </w:r>
      <w:proofErr w:type="spellStart"/>
      <w:r w:rsidRPr="00DF4445">
        <w:rPr>
          <w:rFonts w:eastAsia="Calibri"/>
          <w:rtl/>
        </w:rPr>
        <w:t>הכל</w:t>
      </w:r>
      <w:proofErr w:type="spellEnd"/>
      <w:r w:rsidRPr="00DF4445">
        <w:rPr>
          <w:rFonts w:eastAsia="Calibri"/>
          <w:rtl/>
        </w:rPr>
        <w:t xml:space="preserve"> לפי נסיבות העניין ושיקול הדעת המקצועי</w:t>
      </w:r>
      <w:r w:rsidRPr="00DF4445">
        <w:rPr>
          <w:rFonts w:eastAsia="Calibri"/>
        </w:rPr>
        <w:t>.</w:t>
      </w:r>
    </w:p>
    <w:p w:rsidR="00FC6540" w:rsidRPr="00DF4445" w:rsidRDefault="00FC6540" w:rsidP="0099777D">
      <w:pPr>
        <w:numPr>
          <w:ilvl w:val="0"/>
          <w:numId w:val="95"/>
        </w:numPr>
        <w:spacing w:after="160" w:line="360" w:lineRule="auto"/>
        <w:jc w:val="both"/>
        <w:rPr>
          <w:rFonts w:eastAsia="Calibri"/>
        </w:rPr>
      </w:pPr>
      <w:r w:rsidRPr="00DF4445">
        <w:rPr>
          <w:rFonts w:eastAsia="Calibri"/>
          <w:rtl/>
        </w:rPr>
        <w:t>אין בכללים אלה כדי לגרוע מזכותם של המעסיקים בשירות המדינה או בשירות ציבורי אחר המבקשים להיעזר בהערכה זו לקבוע הוראות, כללים ותנאים נוספים במסגרת שקול דעתם לעניין דירוג ושכר</w:t>
      </w:r>
      <w:r w:rsidRPr="00DF4445">
        <w:rPr>
          <w:rFonts w:eastAsia="Calibri"/>
        </w:rPr>
        <w:t>.</w:t>
      </w:r>
    </w:p>
    <w:p w:rsidR="00FC6540" w:rsidRPr="00DF4445" w:rsidRDefault="00FC6540" w:rsidP="0099777D">
      <w:pPr>
        <w:numPr>
          <w:ilvl w:val="0"/>
          <w:numId w:val="95"/>
        </w:numPr>
        <w:spacing w:after="160" w:line="360" w:lineRule="auto"/>
        <w:jc w:val="both"/>
        <w:rPr>
          <w:rFonts w:eastAsia="Calibri"/>
        </w:rPr>
      </w:pPr>
      <w:r w:rsidRPr="00DF4445">
        <w:rPr>
          <w:rFonts w:eastAsia="Calibri"/>
          <w:rtl/>
        </w:rPr>
        <w:t>תחולת כללים אלה, ככל שהם שונים מהאמור בכללים שפורסמו בעבר, הינה לגבי תלמידים שהחלו לימודיהם לאחר פרסום כללים אלה. תלמידים שהחלו לימודיהם לפני פרסום כללים אלה, יחולו לגביהם הכללים להערכת תארים מתאריך</w:t>
      </w:r>
      <w:r w:rsidRPr="00DF4445">
        <w:rPr>
          <w:rFonts w:eastAsia="Calibri"/>
        </w:rPr>
        <w:t> </w:t>
      </w:r>
      <w:r w:rsidRPr="00DF4445">
        <w:rPr>
          <w:rFonts w:eastAsia="Calibri" w:hint="cs"/>
          <w:cs/>
        </w:rPr>
        <w:t>‎</w:t>
      </w:r>
      <w:r w:rsidRPr="00DF4445">
        <w:rPr>
          <w:rFonts w:eastAsia="Calibri"/>
        </w:rPr>
        <w:t>5.7.1998.</w:t>
      </w:r>
    </w:p>
    <w:p w:rsidR="00FC6540" w:rsidRPr="00DF4445" w:rsidRDefault="00FC6540" w:rsidP="0099777D">
      <w:pPr>
        <w:spacing w:after="160" w:line="360" w:lineRule="auto"/>
        <w:jc w:val="both"/>
        <w:rPr>
          <w:rFonts w:eastAsia="Calibri"/>
          <w:b/>
          <w:bCs/>
        </w:rPr>
      </w:pPr>
      <w:r w:rsidRPr="00DF4445">
        <w:rPr>
          <w:rFonts w:eastAsia="Calibri"/>
          <w:b/>
          <w:bCs/>
          <w:rtl/>
        </w:rPr>
        <w:t>תנאים כלליים</w:t>
      </w:r>
    </w:p>
    <w:p w:rsidR="00FC6540" w:rsidRPr="00DF4445" w:rsidRDefault="00FC6540" w:rsidP="0099777D">
      <w:pPr>
        <w:numPr>
          <w:ilvl w:val="0"/>
          <w:numId w:val="96"/>
        </w:numPr>
        <w:spacing w:after="160" w:line="360" w:lineRule="auto"/>
        <w:jc w:val="both"/>
        <w:rPr>
          <w:rFonts w:eastAsia="Calibri"/>
        </w:rPr>
      </w:pPr>
      <w:r w:rsidRPr="00DF4445">
        <w:rPr>
          <w:rFonts w:eastAsia="Calibri"/>
          <w:rtl/>
        </w:rPr>
        <w:t>תנאי ראשון והכרחי להערכת תואר אקדמי של בוגרי מוסדות להשכלה גבוהה מחו"ל הינו היותו של המוסד להשכלה גבוהה מחו"ל מוכר על ידי הרשויות המוסמכות לכך בארצו, בהתאם לכללים הקבועים באמנות הבין-לאומיות</w:t>
      </w:r>
      <w:r w:rsidRPr="00DF4445">
        <w:rPr>
          <w:rFonts w:eastAsia="Calibri"/>
        </w:rPr>
        <w:t>.</w:t>
      </w:r>
    </w:p>
    <w:p w:rsidR="00FC6540" w:rsidRPr="00DF4445" w:rsidRDefault="00FC6540" w:rsidP="0099777D">
      <w:pPr>
        <w:numPr>
          <w:ilvl w:val="0"/>
          <w:numId w:val="96"/>
        </w:numPr>
        <w:spacing w:after="160" w:line="360" w:lineRule="auto"/>
        <w:jc w:val="both"/>
        <w:rPr>
          <w:rFonts w:eastAsia="Calibri"/>
        </w:rPr>
      </w:pPr>
      <w:r w:rsidRPr="00DF4445">
        <w:rPr>
          <w:rFonts w:eastAsia="Calibri"/>
          <w:rtl/>
        </w:rPr>
        <w:t xml:space="preserve">לשם הכרה בתארים האקדמיים הניתנים על ידי שלוחות, על השלוחות להיות בעלות </w:t>
      </w:r>
      <w:proofErr w:type="spellStart"/>
      <w:r w:rsidRPr="00DF4445">
        <w:rPr>
          <w:rFonts w:eastAsia="Calibri"/>
          <w:rtl/>
        </w:rPr>
        <w:t>רשיון</w:t>
      </w:r>
      <w:proofErr w:type="spellEnd"/>
      <w:r w:rsidRPr="00DF4445">
        <w:rPr>
          <w:rFonts w:eastAsia="Calibri"/>
          <w:rtl/>
        </w:rPr>
        <w:t xml:space="preserve">, </w:t>
      </w:r>
      <w:proofErr w:type="spellStart"/>
      <w:r w:rsidRPr="00DF4445">
        <w:rPr>
          <w:rFonts w:eastAsia="Calibri"/>
          <w:rtl/>
        </w:rPr>
        <w:t>רשיון</w:t>
      </w:r>
      <w:proofErr w:type="spellEnd"/>
      <w:r w:rsidRPr="00DF4445">
        <w:rPr>
          <w:rFonts w:eastAsia="Calibri"/>
          <w:rtl/>
        </w:rPr>
        <w:t xml:space="preserve"> זמני או </w:t>
      </w:r>
      <w:proofErr w:type="spellStart"/>
      <w:r w:rsidRPr="00DF4445">
        <w:rPr>
          <w:rFonts w:eastAsia="Calibri"/>
          <w:rtl/>
        </w:rPr>
        <w:t>רשיון</w:t>
      </w:r>
      <w:proofErr w:type="spellEnd"/>
      <w:r w:rsidRPr="00DF4445">
        <w:rPr>
          <w:rFonts w:eastAsia="Calibri"/>
          <w:rtl/>
        </w:rPr>
        <w:t xml:space="preserve"> מותנה מאת המועצה להשכלה גבוהה בזמן הרשמה ללימודים ובזמן קבלת התואר, כמשמעותם ב</w:t>
      </w:r>
      <w:hyperlink r:id="rId17" w:tgtFrame="_blank" w:history="1">
        <w:r w:rsidRPr="0081693F">
          <w:rPr>
            <w:rFonts w:eastAsia="Calibri"/>
            <w:color w:val="0000FF" w:themeColor="hyperlink"/>
            <w:u w:val="single"/>
            <w:rtl/>
          </w:rPr>
          <w:t>חוק המועצה להשכלה גבוהה, תשי"ח-1958</w:t>
        </w:r>
      </w:hyperlink>
      <w:r w:rsidRPr="00DF4445">
        <w:rPr>
          <w:rFonts w:eastAsia="Calibri"/>
        </w:rPr>
        <w:t xml:space="preserve">. </w:t>
      </w:r>
      <w:r w:rsidRPr="00DF4445">
        <w:rPr>
          <w:rFonts w:eastAsia="Calibri"/>
          <w:rtl/>
        </w:rPr>
        <w:t xml:space="preserve">מומלץ ללומד לוודא לפני שיירשם ללימודיו את היותה של השלוחה בעלת </w:t>
      </w:r>
      <w:proofErr w:type="spellStart"/>
      <w:r w:rsidRPr="00DF4445">
        <w:rPr>
          <w:rFonts w:eastAsia="Calibri"/>
          <w:rtl/>
        </w:rPr>
        <w:t>רשיון</w:t>
      </w:r>
      <w:proofErr w:type="spellEnd"/>
      <w:r w:rsidRPr="00DF4445">
        <w:rPr>
          <w:rFonts w:eastAsia="Calibri"/>
          <w:rtl/>
        </w:rPr>
        <w:t xml:space="preserve"> כאמור אצל המועצה להשכלה גבוהה</w:t>
      </w:r>
      <w:r w:rsidRPr="00DF4445">
        <w:rPr>
          <w:rFonts w:eastAsia="Calibri"/>
        </w:rPr>
        <w:t>.</w:t>
      </w:r>
    </w:p>
    <w:p w:rsidR="00FC6540" w:rsidRPr="00DF4445" w:rsidRDefault="00FC6540" w:rsidP="0099777D">
      <w:pPr>
        <w:numPr>
          <w:ilvl w:val="0"/>
          <w:numId w:val="96"/>
        </w:numPr>
        <w:spacing w:after="160" w:line="360" w:lineRule="auto"/>
        <w:jc w:val="both"/>
        <w:rPr>
          <w:rFonts w:eastAsia="Calibri"/>
        </w:rPr>
      </w:pPr>
      <w:r w:rsidRPr="00DF4445">
        <w:rPr>
          <w:rFonts w:eastAsia="Calibri"/>
          <w:rtl/>
        </w:rPr>
        <w:t xml:space="preserve">רשימת השלוחות שקבלו </w:t>
      </w:r>
      <w:proofErr w:type="spellStart"/>
      <w:r w:rsidRPr="00DF4445">
        <w:rPr>
          <w:rFonts w:eastAsia="Calibri"/>
          <w:rtl/>
        </w:rPr>
        <w:t>רשיון</w:t>
      </w:r>
      <w:proofErr w:type="spellEnd"/>
      <w:r w:rsidRPr="00DF4445">
        <w:rPr>
          <w:rFonts w:eastAsia="Calibri"/>
          <w:rtl/>
        </w:rPr>
        <w:t xml:space="preserve"> כאמור תפורסם מעת לעת על ידי המועצה להשכלה גבוהה. מומלץ ללומד לפנות אל המועצה להשכלה גבוהה ולוודא לפני שיירשם ללימודיו את היותה של השלוחה בעלת </w:t>
      </w:r>
      <w:proofErr w:type="spellStart"/>
      <w:r w:rsidRPr="00DF4445">
        <w:rPr>
          <w:rFonts w:eastAsia="Calibri"/>
          <w:rtl/>
        </w:rPr>
        <w:t>רשיון</w:t>
      </w:r>
      <w:proofErr w:type="spellEnd"/>
      <w:r w:rsidRPr="00DF4445">
        <w:rPr>
          <w:rFonts w:eastAsia="Calibri"/>
          <w:rtl/>
        </w:rPr>
        <w:t xml:space="preserve"> כאמור</w:t>
      </w:r>
      <w:r w:rsidRPr="00DF4445">
        <w:rPr>
          <w:rFonts w:eastAsia="Calibri"/>
        </w:rPr>
        <w:t>.</w:t>
      </w:r>
    </w:p>
    <w:p w:rsidR="00FC6540" w:rsidRPr="00DF4445" w:rsidRDefault="00FC6540" w:rsidP="0099777D">
      <w:pPr>
        <w:numPr>
          <w:ilvl w:val="0"/>
          <w:numId w:val="96"/>
        </w:numPr>
        <w:spacing w:after="160" w:line="360" w:lineRule="auto"/>
        <w:jc w:val="both"/>
        <w:rPr>
          <w:rFonts w:eastAsia="Calibri"/>
        </w:rPr>
      </w:pPr>
      <w:r w:rsidRPr="00DF4445">
        <w:rPr>
          <w:rFonts w:eastAsia="Calibri"/>
          <w:rtl/>
        </w:rPr>
        <w:t xml:space="preserve">לומדים </w:t>
      </w:r>
      <w:proofErr w:type="spellStart"/>
      <w:r w:rsidRPr="00DF4445">
        <w:rPr>
          <w:rFonts w:eastAsia="Calibri"/>
          <w:rtl/>
        </w:rPr>
        <w:t>שתאריהם</w:t>
      </w:r>
      <w:proofErr w:type="spellEnd"/>
      <w:r w:rsidRPr="00DF4445">
        <w:rPr>
          <w:rFonts w:eastAsia="Calibri"/>
          <w:rtl/>
        </w:rPr>
        <w:t xml:space="preserve"> לא נמצאו שקילים לצורך דירוג ושכר בהתאם לכללים אלה יוכלו להשלים את החסר באותו מוסד אשר נתן את התואר (ללא קבלת תואר נוסף), ולהגיש בקשה נוספת להערכת התואר, עד תום שנה מיום מתן ההודעה הראשונה בדבר אי שקילות התואר</w:t>
      </w:r>
      <w:r w:rsidRPr="00DF4445">
        <w:rPr>
          <w:rFonts w:eastAsia="Calibri"/>
        </w:rPr>
        <w:t>.</w:t>
      </w:r>
    </w:p>
    <w:p w:rsidR="00FC6540" w:rsidRPr="00DF4445" w:rsidRDefault="00FC6540" w:rsidP="0099777D">
      <w:pPr>
        <w:spacing w:after="160" w:line="360" w:lineRule="auto"/>
        <w:ind w:left="360"/>
        <w:jc w:val="both"/>
        <w:rPr>
          <w:rFonts w:eastAsia="Calibri"/>
          <w:b/>
          <w:bCs/>
          <w:u w:val="single"/>
          <w:rtl/>
        </w:rPr>
      </w:pPr>
      <w:r w:rsidRPr="00DF4445">
        <w:rPr>
          <w:rFonts w:eastAsia="Calibri"/>
          <w:b/>
          <w:bCs/>
          <w:u w:val="single"/>
          <w:rtl/>
        </w:rPr>
        <w:lastRenderedPageBreak/>
        <w:t>הערכת תואר ראשון לצורכי דירוג ושכר</w:t>
      </w:r>
      <w:r w:rsidRPr="00DF4445">
        <w:rPr>
          <w:rFonts w:eastAsia="Calibri"/>
          <w:b/>
          <w:bCs/>
          <w:u w:val="single"/>
        </w:rPr>
        <w:t>:</w:t>
      </w:r>
    </w:p>
    <w:p w:rsidR="00FC6540" w:rsidRPr="00DF4445" w:rsidRDefault="00FC6540" w:rsidP="0099777D">
      <w:pPr>
        <w:numPr>
          <w:ilvl w:val="1"/>
          <w:numId w:val="96"/>
        </w:numPr>
        <w:spacing w:after="160" w:line="360" w:lineRule="auto"/>
        <w:jc w:val="both"/>
        <w:rPr>
          <w:rFonts w:eastAsia="Calibri"/>
        </w:rPr>
      </w:pPr>
      <w:r w:rsidRPr="00DF4445">
        <w:rPr>
          <w:rFonts w:eastAsia="Calibri"/>
          <w:rtl/>
        </w:rPr>
        <w:t>תנאי הכרחי להערכת תואר ראשון לצורכי דירוג ושכר הינו היותו של המבקש בעל זכאות לתעודת בגרות ישראלית או לתעודת בגרות, שניתנה בחו"ל כנהוג באותה מדינה שבה סיים את לימודיו התיכוניים, בעת קבלתו ללימודים</w:t>
      </w:r>
      <w:r w:rsidRPr="00DF4445">
        <w:rPr>
          <w:rFonts w:eastAsia="Calibri"/>
        </w:rPr>
        <w:t>.</w:t>
      </w:r>
    </w:p>
    <w:p w:rsidR="00FC6540" w:rsidRPr="00DF4445" w:rsidRDefault="00FC6540" w:rsidP="0099777D">
      <w:pPr>
        <w:numPr>
          <w:ilvl w:val="1"/>
          <w:numId w:val="96"/>
        </w:numPr>
        <w:spacing w:after="160" w:line="360" w:lineRule="auto"/>
        <w:jc w:val="both"/>
        <w:rPr>
          <w:rFonts w:eastAsia="Calibri"/>
        </w:rPr>
      </w:pPr>
      <w:r w:rsidRPr="00DF4445">
        <w:rPr>
          <w:rFonts w:eastAsia="Calibri"/>
          <w:rtl/>
        </w:rPr>
        <w:t xml:space="preserve">משך והיקף הלימודים לתואר ראשון לא יפחתו או יפחתו רק במקצת ממשך והיקף הלימודים לתואר זהה או דומה במוסדות ישראליים מוכרים להשכלה גבוהה, ובכל מקרה לא יפחת משלוש שנות לימוד אקדמיות - שישה סמסטרים מלאים. סמסטר מלא לעניין זה פירושו כ-20 נקודות זכות (להלן נ"ז) אקדמיות, כלומר כ-20 שעות סימסטריאליות (להלן ש"ס), למעט מקרים בהם לתוכנית הלימודים המתקיימת במוסד (השלוחה) ניתן </w:t>
      </w:r>
      <w:proofErr w:type="spellStart"/>
      <w:r w:rsidRPr="00DF4445">
        <w:rPr>
          <w:rFonts w:eastAsia="Calibri"/>
          <w:rtl/>
        </w:rPr>
        <w:t>רשיון</w:t>
      </w:r>
      <w:proofErr w:type="spellEnd"/>
      <w:r w:rsidRPr="00DF4445">
        <w:rPr>
          <w:rFonts w:eastAsia="Calibri"/>
          <w:rtl/>
        </w:rPr>
        <w:t xml:space="preserve"> על ידי המועצה להשכלה גבוהה על סמך מספר נ"ז אחר</w:t>
      </w:r>
      <w:r w:rsidRPr="00DF4445">
        <w:rPr>
          <w:rFonts w:eastAsia="Calibri"/>
        </w:rPr>
        <w:t>.</w:t>
      </w:r>
    </w:p>
    <w:p w:rsidR="00FC6540" w:rsidRPr="00DF4445" w:rsidRDefault="00FC6540" w:rsidP="0099777D">
      <w:pPr>
        <w:numPr>
          <w:ilvl w:val="0"/>
          <w:numId w:val="96"/>
        </w:numPr>
        <w:spacing w:after="160" w:line="360" w:lineRule="auto"/>
        <w:jc w:val="both"/>
        <w:rPr>
          <w:rFonts w:eastAsia="Calibri"/>
        </w:rPr>
      </w:pPr>
      <w:r w:rsidRPr="00DF4445">
        <w:rPr>
          <w:rFonts w:eastAsia="Calibri"/>
          <w:rtl/>
        </w:rPr>
        <w:t>בתחומי הלימודים המפורטים בטבלה שלהלן, אומדן משך והיקף הלימודים לתואר ראשון הם כמפורט</w:t>
      </w:r>
      <w:r w:rsidRPr="00DF4445">
        <w:rPr>
          <w:rFonts w:eastAsia="Calibri"/>
        </w:rPr>
        <w:t>: </w:t>
      </w:r>
    </w:p>
    <w:tbl>
      <w:tblPr>
        <w:tblW w:w="5000" w:type="pct"/>
        <w:tblBorders>
          <w:top w:val="single" w:sz="18" w:space="0" w:color="000000"/>
          <w:left w:val="single" w:sz="18" w:space="0" w:color="000000"/>
          <w:bottom w:val="single" w:sz="18" w:space="0" w:color="000000"/>
          <w:right w:val="single" w:sz="18" w:space="0" w:color="000000"/>
        </w:tblBorders>
        <w:tblLook w:val="04A0" w:firstRow="1" w:lastRow="0" w:firstColumn="1" w:lastColumn="0" w:noHBand="0" w:noVBand="1"/>
      </w:tblPr>
      <w:tblGrid>
        <w:gridCol w:w="4591"/>
        <w:gridCol w:w="2260"/>
        <w:gridCol w:w="1413"/>
      </w:tblGrid>
      <w:tr w:rsidR="00FC6540" w:rsidRPr="00DF4445" w:rsidTr="007F489C">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תואר</w:t>
            </w:r>
            <w:r w:rsidRPr="00DF4445">
              <w:rPr>
                <w:rFonts w:eastAsia="Calibri"/>
                <w:b/>
                <w:bCs/>
              </w:rPr>
              <w:t> </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היקף מינימלי</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משך מינימלי</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B.A) </w:t>
            </w:r>
            <w:r w:rsidRPr="00DF4445">
              <w:rPr>
                <w:rFonts w:eastAsia="Calibri"/>
                <w:rtl/>
              </w:rPr>
              <w:t>במדעי החברה והרוח ובחינוך</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120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B.Ed.) </w:t>
            </w:r>
            <w:r w:rsidRPr="00DF4445">
              <w:rPr>
                <w:rFonts w:eastAsia="Calibri"/>
                <w:rtl/>
              </w:rPr>
              <w:t>בהוראה</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110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110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B.Ed.) </w:t>
            </w:r>
            <w:r w:rsidRPr="00DF4445">
              <w:rPr>
                <w:rFonts w:eastAsia="Calibri"/>
                <w:rtl/>
              </w:rPr>
              <w:t>בהוראה - השלמה למורה מוסמך בכיר</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64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3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B.Sc.) </w:t>
            </w:r>
            <w:r w:rsidRPr="00DF4445">
              <w:rPr>
                <w:rFonts w:eastAsia="Calibri"/>
                <w:rtl/>
              </w:rPr>
              <w:t>במדעי הטבע</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120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B.Sc.) </w:t>
            </w:r>
            <w:r w:rsidRPr="00DF4445">
              <w:rPr>
                <w:rFonts w:eastAsia="Calibri"/>
                <w:rtl/>
              </w:rPr>
              <w:t>בהנדסה</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150-170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170-210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B.Tech.) </w:t>
            </w:r>
            <w:r w:rsidRPr="00DF4445">
              <w:rPr>
                <w:rFonts w:eastAsia="Calibri"/>
                <w:rtl/>
              </w:rPr>
              <w:t>בהנדסה יישומית</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160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160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B.Tech.) </w:t>
            </w:r>
            <w:r w:rsidRPr="00DF4445">
              <w:rPr>
                <w:rFonts w:eastAsia="Calibri"/>
                <w:rtl/>
              </w:rPr>
              <w:t>בהנדסה יישומית-השלמה להנדסאים</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100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100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5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LL.B.) </w:t>
            </w:r>
            <w:r w:rsidRPr="00DF4445">
              <w:rPr>
                <w:rFonts w:eastAsia="Calibri"/>
                <w:rtl/>
              </w:rPr>
              <w:t>במשפטים</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140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7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lastRenderedPageBreak/>
              <w:t>תואר ראשון בסיעוד</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123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300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single" w:sz="18" w:space="0" w:color="000000"/>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 בסיעוד - השלמה לאחיות מוסמכות</w:t>
            </w:r>
          </w:p>
        </w:tc>
        <w:tc>
          <w:tcPr>
            <w:tcW w:w="0" w:type="auto"/>
            <w:tcBorders>
              <w:top w:val="nil"/>
              <w:left w:val="nil"/>
              <w:bottom w:val="single" w:sz="18" w:space="0" w:color="000000"/>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84 </w:t>
            </w:r>
            <w:r w:rsidRPr="00DF4445">
              <w:rPr>
                <w:rFonts w:eastAsia="Calibri"/>
                <w:rtl/>
              </w:rPr>
              <w:t>ש"ס</w:t>
            </w:r>
          </w:p>
        </w:tc>
        <w:tc>
          <w:tcPr>
            <w:tcW w:w="0" w:type="auto"/>
            <w:tcBorders>
              <w:top w:val="nil"/>
              <w:left w:val="nil"/>
              <w:bottom w:val="single" w:sz="18" w:space="0" w:color="000000"/>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t xml:space="preserve">4 </w:t>
            </w:r>
            <w:r w:rsidRPr="00DF4445">
              <w:rPr>
                <w:rFonts w:eastAsia="Calibri"/>
                <w:rtl/>
              </w:rPr>
              <w:t>סמסטרים</w:t>
            </w:r>
          </w:p>
        </w:tc>
      </w:tr>
    </w:tbl>
    <w:p w:rsidR="00FC6540" w:rsidRPr="00DF4445" w:rsidRDefault="00FC6540" w:rsidP="0099777D">
      <w:pPr>
        <w:spacing w:after="160" w:line="360" w:lineRule="auto"/>
        <w:jc w:val="both"/>
        <w:rPr>
          <w:rFonts w:eastAsia="Calibri"/>
        </w:rPr>
      </w:pPr>
      <w:r w:rsidRPr="00DF4445">
        <w:rPr>
          <w:rFonts w:eastAsia="Calibri"/>
        </w:rPr>
        <w:t> </w:t>
      </w:r>
    </w:p>
    <w:p w:rsidR="00FC6540" w:rsidRPr="00DF4445" w:rsidRDefault="00FC6540" w:rsidP="0099777D">
      <w:pPr>
        <w:spacing w:after="160" w:line="360" w:lineRule="auto"/>
        <w:jc w:val="both"/>
        <w:rPr>
          <w:rFonts w:eastAsia="Calibri"/>
          <w:b/>
          <w:bCs/>
        </w:rPr>
      </w:pPr>
      <w:r w:rsidRPr="00DF4445">
        <w:rPr>
          <w:rFonts w:eastAsia="Calibri"/>
          <w:b/>
          <w:bCs/>
          <w:rtl/>
        </w:rPr>
        <w:t>לבקשה להערכת תואר יצורפו המסמכים הבאים</w:t>
      </w:r>
      <w:r w:rsidRPr="00DF4445">
        <w:rPr>
          <w:rFonts w:eastAsia="Calibri"/>
          <w:b/>
          <w:bCs/>
        </w:rPr>
        <w:t>: </w:t>
      </w:r>
    </w:p>
    <w:p w:rsidR="00FC6540" w:rsidRPr="00DF4445" w:rsidRDefault="00FC6540" w:rsidP="0099777D">
      <w:pPr>
        <w:numPr>
          <w:ilvl w:val="0"/>
          <w:numId w:val="97"/>
        </w:numPr>
        <w:spacing w:after="160" w:line="360" w:lineRule="auto"/>
        <w:jc w:val="both"/>
        <w:rPr>
          <w:rFonts w:eastAsia="Calibri"/>
        </w:rPr>
      </w:pPr>
      <w:r w:rsidRPr="00DF4445">
        <w:rPr>
          <w:rFonts w:eastAsia="Calibri"/>
          <w:rtl/>
        </w:rPr>
        <w:t>תעודת בגרות ישראלית או תעודת בגרות שניתנה בחו"ל</w:t>
      </w:r>
      <w:r w:rsidRPr="00DF4445">
        <w:rPr>
          <w:rFonts w:eastAsia="Calibri"/>
        </w:rPr>
        <w:t>.</w:t>
      </w:r>
    </w:p>
    <w:p w:rsidR="00FC6540" w:rsidRPr="00DF4445" w:rsidRDefault="00FC6540" w:rsidP="0099777D">
      <w:pPr>
        <w:numPr>
          <w:ilvl w:val="0"/>
          <w:numId w:val="97"/>
        </w:numPr>
        <w:spacing w:after="160" w:line="360" w:lineRule="auto"/>
        <w:jc w:val="both"/>
        <w:rPr>
          <w:rFonts w:eastAsia="Calibri"/>
        </w:rPr>
      </w:pPr>
      <w:r w:rsidRPr="00DF4445">
        <w:rPr>
          <w:rFonts w:eastAsia="Calibri"/>
          <w:rtl/>
        </w:rPr>
        <w:t>תעודה מאת מוסד האם בחו"ל המעידה על קבלת התואר האקדמי</w:t>
      </w:r>
      <w:r w:rsidRPr="00DF4445">
        <w:rPr>
          <w:rFonts w:eastAsia="Calibri"/>
        </w:rPr>
        <w:t>.</w:t>
      </w:r>
    </w:p>
    <w:p w:rsidR="00FC6540" w:rsidRPr="00DF4445" w:rsidRDefault="00FC6540" w:rsidP="0099777D">
      <w:pPr>
        <w:numPr>
          <w:ilvl w:val="0"/>
          <w:numId w:val="97"/>
        </w:numPr>
        <w:spacing w:after="160" w:line="360" w:lineRule="auto"/>
        <w:jc w:val="both"/>
        <w:rPr>
          <w:rFonts w:eastAsia="Calibri"/>
        </w:rPr>
      </w:pPr>
      <w:r w:rsidRPr="00DF4445">
        <w:rPr>
          <w:rFonts w:eastAsia="Calibri"/>
          <w:rtl/>
        </w:rPr>
        <w:t>גיליון ציונים מפורט ממוסד האם בחו"ל הכולל את הפרטים שלהלן</w:t>
      </w:r>
      <w:r w:rsidRPr="00DF4445">
        <w:rPr>
          <w:rFonts w:eastAsia="Calibri"/>
        </w:rPr>
        <w:t>:</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תאריך רישום, תאריך תחילת הלימודים ותאריך הסיום</w:t>
      </w:r>
      <w:r w:rsidRPr="00DF4445">
        <w:rPr>
          <w:rFonts w:eastAsia="Calibri"/>
        </w:rPr>
        <w:t>.</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רשימת הקורסים שנלמדו ושמותיהם</w:t>
      </w:r>
      <w:r w:rsidRPr="00DF4445">
        <w:rPr>
          <w:rFonts w:eastAsia="Calibri"/>
        </w:rPr>
        <w:t>.</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מספר השעות הפרונטליות או אחרות שנלמדו בכל קורס וכל פירוט אחר הנהוג במוסד האם</w:t>
      </w:r>
      <w:r w:rsidRPr="00DF4445">
        <w:rPr>
          <w:rFonts w:eastAsia="Calibri"/>
        </w:rPr>
        <w:t>.</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מספר נקודות הזכות האקדמיות שניתנו בגין כל קורס</w:t>
      </w:r>
      <w:r w:rsidRPr="00DF4445">
        <w:rPr>
          <w:rFonts w:eastAsia="Calibri"/>
        </w:rPr>
        <w:t>.</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פירוט קורסים ולימודים קודמים שהוכרו על ידי מוסד האם וניתנו בגינם נקודות זכות</w:t>
      </w:r>
      <w:r w:rsidRPr="00DF4445">
        <w:rPr>
          <w:rFonts w:eastAsia="Calibri"/>
        </w:rPr>
        <w:t xml:space="preserve"> (</w:t>
      </w:r>
      <w:r w:rsidRPr="00DF4445">
        <w:rPr>
          <w:rFonts w:eastAsia="Calibri" w:hint="cs"/>
          <w:cs/>
        </w:rPr>
        <w:t>‎</w:t>
      </w:r>
      <w:r w:rsidRPr="00DF4445">
        <w:rPr>
          <w:rFonts w:eastAsia="Calibri"/>
        </w:rPr>
        <w:t>TRANSFER CREDITS).</w:t>
      </w:r>
    </w:p>
    <w:p w:rsidR="00FC6540" w:rsidRPr="00DF4445" w:rsidRDefault="00FC6540" w:rsidP="0099777D">
      <w:pPr>
        <w:numPr>
          <w:ilvl w:val="1"/>
          <w:numId w:val="97"/>
        </w:numPr>
        <w:spacing w:after="160" w:line="360" w:lineRule="auto"/>
        <w:jc w:val="both"/>
        <w:rPr>
          <w:rFonts w:eastAsia="Calibri"/>
        </w:rPr>
      </w:pPr>
      <w:r w:rsidRPr="00DF4445">
        <w:rPr>
          <w:rFonts w:eastAsia="Calibri"/>
          <w:rtl/>
        </w:rPr>
        <w:t xml:space="preserve">המקום בו נתקיימו הלימודים (כתובת </w:t>
      </w:r>
      <w:proofErr w:type="spellStart"/>
      <w:r w:rsidRPr="00DF4445">
        <w:rPr>
          <w:rFonts w:eastAsia="Calibri"/>
          <w:rtl/>
        </w:rPr>
        <w:t>מדוייקת</w:t>
      </w:r>
      <w:proofErr w:type="spellEnd"/>
      <w:r w:rsidRPr="00DF4445">
        <w:rPr>
          <w:rFonts w:eastAsia="Calibri"/>
          <w:rtl/>
        </w:rPr>
        <w:t>)</w:t>
      </w:r>
      <w:r w:rsidRPr="00DF4445">
        <w:rPr>
          <w:rFonts w:eastAsia="Calibri"/>
        </w:rPr>
        <w:t>.</w:t>
      </w:r>
    </w:p>
    <w:p w:rsidR="00FC6540" w:rsidRPr="00DF4445" w:rsidRDefault="00FC6540" w:rsidP="0099777D">
      <w:pPr>
        <w:numPr>
          <w:ilvl w:val="0"/>
          <w:numId w:val="97"/>
        </w:numPr>
        <w:spacing w:after="160" w:line="360" w:lineRule="auto"/>
        <w:jc w:val="both"/>
        <w:rPr>
          <w:rFonts w:eastAsia="Calibri"/>
        </w:rPr>
      </w:pPr>
      <w:r w:rsidRPr="00DF4445">
        <w:rPr>
          <w:rFonts w:eastAsia="Calibri"/>
          <w:rtl/>
        </w:rPr>
        <w:t>תעודות או מסמכים רשמיים המעידים על לימודים קודמים, במידה והוכרו לתואר</w:t>
      </w:r>
      <w:r w:rsidRPr="00DF4445">
        <w:rPr>
          <w:rFonts w:eastAsia="Calibri"/>
        </w:rPr>
        <w:t>.</w:t>
      </w:r>
    </w:p>
    <w:p w:rsidR="00FC6540" w:rsidRPr="00DF4445" w:rsidRDefault="00FC6540" w:rsidP="0099777D">
      <w:pPr>
        <w:spacing w:after="160" w:line="360" w:lineRule="auto"/>
        <w:jc w:val="both"/>
        <w:rPr>
          <w:rFonts w:eastAsia="Calibri"/>
          <w:b/>
          <w:bCs/>
        </w:rPr>
      </w:pPr>
      <w:r w:rsidRPr="00DF4445">
        <w:rPr>
          <w:rFonts w:eastAsia="Calibri"/>
          <w:b/>
          <w:bCs/>
          <w:rtl/>
        </w:rPr>
        <w:t>במסגרת בחינת היקף הלימודים יחולו הכללים הבאים לעניין הכרה בלימודים קודמים</w:t>
      </w:r>
      <w:r w:rsidRPr="00DF4445">
        <w:rPr>
          <w:rFonts w:eastAsia="Calibri"/>
          <w:b/>
          <w:bCs/>
        </w:rPr>
        <w:t>:</w:t>
      </w:r>
    </w:p>
    <w:p w:rsidR="00FC6540" w:rsidRPr="00DF4445" w:rsidRDefault="00FC6540" w:rsidP="0099777D">
      <w:pPr>
        <w:numPr>
          <w:ilvl w:val="0"/>
          <w:numId w:val="98"/>
        </w:numPr>
        <w:spacing w:after="160" w:line="360" w:lineRule="auto"/>
        <w:jc w:val="both"/>
        <w:rPr>
          <w:rFonts w:eastAsia="Calibri"/>
        </w:rPr>
      </w:pPr>
      <w:r w:rsidRPr="00DF4445">
        <w:rPr>
          <w:rFonts w:eastAsia="Calibri"/>
          <w:rtl/>
        </w:rPr>
        <w:t xml:space="preserve">קורסים אקדמיים שנלמדו במוסד להשכלה גבוהה המוכר על פי חוק המועצה להשכלה גבוהה או מוסד המוכר, המקנים נקודות זכות ואשר הלומד בהם סיים אותם בציון עובר לפחות, ייחשבו </w:t>
      </w:r>
      <w:proofErr w:type="spellStart"/>
      <w:r w:rsidRPr="00DF4445">
        <w:rPr>
          <w:rFonts w:eastAsia="Calibri"/>
          <w:rtl/>
        </w:rPr>
        <w:t>כנ"ז</w:t>
      </w:r>
      <w:proofErr w:type="spellEnd"/>
      <w:r w:rsidRPr="00DF4445">
        <w:rPr>
          <w:rFonts w:eastAsia="Calibri"/>
          <w:rtl/>
        </w:rPr>
        <w:t xml:space="preserve"> אקדמיות להשלמת תואר ראשון. על אף האמור, לא יוכרו לימודים קודמים אם יתברר שהם בתחום שאיננו קרוב לנושא של התואר הנלמד</w:t>
      </w:r>
      <w:r w:rsidRPr="00DF4445">
        <w:rPr>
          <w:rFonts w:eastAsia="Calibri"/>
        </w:rPr>
        <w:t>.</w:t>
      </w:r>
    </w:p>
    <w:p w:rsidR="00FC6540" w:rsidRPr="00DF4445" w:rsidRDefault="00FC6540" w:rsidP="0099777D">
      <w:pPr>
        <w:numPr>
          <w:ilvl w:val="0"/>
          <w:numId w:val="98"/>
        </w:numPr>
        <w:spacing w:after="160" w:line="360" w:lineRule="auto"/>
        <w:jc w:val="both"/>
        <w:rPr>
          <w:rFonts w:eastAsia="Calibri"/>
        </w:rPr>
      </w:pPr>
      <w:r w:rsidRPr="00DF4445">
        <w:rPr>
          <w:rFonts w:eastAsia="Calibri"/>
          <w:rtl/>
        </w:rPr>
        <w:t>בעלי ותק מקצועי של עשר שנים אשר סיימו קורסים מקצועיים, שאינם אקדמיים ושבידם תעודות ומסמכים רשמיים המעידים על כך, יוכלו לקבל נ"ז בהיקף של עד סמסטר מלא אחד לכל היותר להשלמת תואר ראשון. על אף האמור, לא יוכרו לימודים קודמים אם יתברר שהם בתחום שאיננו קרוב לנושא של התואר הנלמד</w:t>
      </w:r>
      <w:r w:rsidRPr="00DF4445">
        <w:rPr>
          <w:rFonts w:eastAsia="Calibri"/>
        </w:rPr>
        <w:t>.</w:t>
      </w:r>
    </w:p>
    <w:p w:rsidR="00FC6540" w:rsidRPr="00DF4445" w:rsidRDefault="00FC6540" w:rsidP="0099777D">
      <w:pPr>
        <w:numPr>
          <w:ilvl w:val="0"/>
          <w:numId w:val="98"/>
        </w:numPr>
        <w:spacing w:after="160" w:line="360" w:lineRule="auto"/>
        <w:jc w:val="both"/>
        <w:rPr>
          <w:rFonts w:eastAsia="Calibri"/>
        </w:rPr>
      </w:pPr>
      <w:r w:rsidRPr="00DF4445">
        <w:rPr>
          <w:rFonts w:eastAsia="Calibri"/>
          <w:rtl/>
        </w:rPr>
        <w:lastRenderedPageBreak/>
        <w:t>שלוש שנות לימוד במוסד מורשה להכשרת מורים ושהלומד/ת בהם קיבל בסיומם תעודת מורה מוסמך בכיר. בעלי תעודות כאמור, יוכלו להשלים לימודיהם לתואר ראשון בהוראה</w:t>
      </w:r>
      <w:r w:rsidRPr="00DF4445">
        <w:rPr>
          <w:rFonts w:eastAsia="Calibri"/>
        </w:rPr>
        <w:t xml:space="preserve"> (</w:t>
      </w:r>
      <w:r w:rsidRPr="00DF4445">
        <w:rPr>
          <w:rFonts w:eastAsia="Calibri" w:hint="cs"/>
          <w:cs/>
        </w:rPr>
        <w:t>‎</w:t>
      </w:r>
      <w:proofErr w:type="spellStart"/>
      <w:r w:rsidRPr="00DF4445">
        <w:rPr>
          <w:rFonts w:eastAsia="Calibri"/>
        </w:rPr>
        <w:t>B.Ed</w:t>
      </w:r>
      <w:proofErr w:type="spellEnd"/>
      <w:r w:rsidRPr="00DF4445">
        <w:rPr>
          <w:rFonts w:eastAsia="Calibri"/>
        </w:rPr>
        <w:t xml:space="preserve">) </w:t>
      </w:r>
      <w:r w:rsidRPr="00DF4445">
        <w:rPr>
          <w:rFonts w:eastAsia="Calibri"/>
          <w:rtl/>
        </w:rPr>
        <w:t>בתקופה שלא תפחת משלושה סמסטרים אקדמיים מלאים</w:t>
      </w:r>
      <w:r w:rsidRPr="00DF4445">
        <w:rPr>
          <w:rFonts w:eastAsia="Calibri"/>
        </w:rPr>
        <w:t xml:space="preserve">, </w:t>
      </w:r>
      <w:r w:rsidRPr="00DF4445">
        <w:rPr>
          <w:rFonts w:eastAsia="Calibri" w:hint="cs"/>
          <w:cs/>
        </w:rPr>
        <w:t>‎</w:t>
      </w:r>
      <w:r w:rsidRPr="00DF4445">
        <w:rPr>
          <w:rFonts w:eastAsia="Calibri"/>
        </w:rPr>
        <w:t xml:space="preserve">64 </w:t>
      </w:r>
      <w:r w:rsidRPr="00DF4445">
        <w:rPr>
          <w:rFonts w:eastAsia="Calibri"/>
          <w:rtl/>
        </w:rPr>
        <w:t>נקודות זכות אקדמיות, שהן</w:t>
      </w:r>
      <w:r w:rsidRPr="00DF4445">
        <w:rPr>
          <w:rFonts w:eastAsia="Calibri"/>
        </w:rPr>
        <w:t xml:space="preserve"> </w:t>
      </w:r>
      <w:r w:rsidRPr="00DF4445">
        <w:rPr>
          <w:rFonts w:eastAsia="Calibri"/>
          <w:cs/>
        </w:rPr>
        <w:t>‎</w:t>
      </w:r>
      <w:r w:rsidRPr="00DF4445">
        <w:rPr>
          <w:rFonts w:eastAsia="Calibri"/>
        </w:rPr>
        <w:t xml:space="preserve">64 </w:t>
      </w:r>
      <w:r w:rsidRPr="00DF4445">
        <w:rPr>
          <w:rFonts w:eastAsia="Calibri"/>
          <w:rtl/>
        </w:rPr>
        <w:t>שעות סמסטריאליות</w:t>
      </w:r>
      <w:r w:rsidRPr="00DF4445">
        <w:rPr>
          <w:rFonts w:eastAsia="Calibri"/>
        </w:rPr>
        <w:t>.</w:t>
      </w:r>
    </w:p>
    <w:p w:rsidR="00FC6540" w:rsidRPr="00DF4445" w:rsidRDefault="00FC6540" w:rsidP="0099777D">
      <w:pPr>
        <w:numPr>
          <w:ilvl w:val="0"/>
          <w:numId w:val="98"/>
        </w:numPr>
        <w:spacing w:after="160" w:line="360" w:lineRule="auto"/>
        <w:jc w:val="both"/>
        <w:rPr>
          <w:rFonts w:eastAsia="Calibri"/>
        </w:rPr>
      </w:pPr>
      <w:r w:rsidRPr="00DF4445">
        <w:rPr>
          <w:rFonts w:eastAsia="Calibri"/>
          <w:rtl/>
        </w:rPr>
        <w:t>שלוש שנות לימוד בבית ספר לסיעוד שהלומד/ת בהם קיבל בסיומם תעודת אח/</w:t>
      </w:r>
      <w:proofErr w:type="spellStart"/>
      <w:r w:rsidRPr="00DF4445">
        <w:rPr>
          <w:rFonts w:eastAsia="Calibri"/>
          <w:rtl/>
        </w:rPr>
        <w:t>ות</w:t>
      </w:r>
      <w:proofErr w:type="spellEnd"/>
      <w:r w:rsidRPr="00DF4445">
        <w:rPr>
          <w:rFonts w:eastAsia="Calibri"/>
          <w:rtl/>
        </w:rPr>
        <w:t xml:space="preserve"> מוסמך/ת. בעלי תעודות כאמור, יוכלו להשלים לימודים לתואר ראשון בסיעוד בתקופה שלא תפחת מחמישה סמסטרים אקדמיים מלאים</w:t>
      </w:r>
      <w:r w:rsidRPr="00DF4445">
        <w:rPr>
          <w:rFonts w:eastAsia="Calibri"/>
        </w:rPr>
        <w:t xml:space="preserve">. </w:t>
      </w:r>
      <w:r w:rsidRPr="00DF4445">
        <w:rPr>
          <w:rFonts w:eastAsia="Calibri" w:hint="cs"/>
          <w:cs/>
        </w:rPr>
        <w:t>‎</w:t>
      </w:r>
      <w:r w:rsidRPr="00DF4445">
        <w:rPr>
          <w:rFonts w:eastAsia="Calibri"/>
        </w:rPr>
        <w:t xml:space="preserve">84 </w:t>
      </w:r>
      <w:r w:rsidRPr="00DF4445">
        <w:rPr>
          <w:rFonts w:eastAsia="Calibri"/>
          <w:rtl/>
        </w:rPr>
        <w:t>נקודות זכות אקדמיות, שהן</w:t>
      </w:r>
      <w:r w:rsidRPr="00DF4445">
        <w:rPr>
          <w:rFonts w:eastAsia="Calibri"/>
        </w:rPr>
        <w:t xml:space="preserve"> </w:t>
      </w:r>
      <w:r w:rsidRPr="00DF4445">
        <w:rPr>
          <w:rFonts w:eastAsia="Calibri"/>
          <w:cs/>
        </w:rPr>
        <w:t>‎</w:t>
      </w:r>
      <w:r w:rsidRPr="00DF4445">
        <w:rPr>
          <w:rFonts w:eastAsia="Calibri"/>
        </w:rPr>
        <w:t xml:space="preserve">84 </w:t>
      </w:r>
      <w:r w:rsidRPr="00DF4445">
        <w:rPr>
          <w:rFonts w:eastAsia="Calibri"/>
          <w:rtl/>
        </w:rPr>
        <w:t>שעות סמסטריאליות</w:t>
      </w:r>
      <w:r w:rsidRPr="00DF4445">
        <w:rPr>
          <w:rFonts w:eastAsia="Calibri"/>
        </w:rPr>
        <w:t>. </w:t>
      </w:r>
    </w:p>
    <w:p w:rsidR="00FC6540" w:rsidRPr="00DF4445" w:rsidRDefault="00FC6540" w:rsidP="0099777D">
      <w:pPr>
        <w:numPr>
          <w:ilvl w:val="0"/>
          <w:numId w:val="98"/>
        </w:numPr>
        <w:spacing w:after="160" w:line="360" w:lineRule="auto"/>
        <w:jc w:val="both"/>
        <w:rPr>
          <w:rFonts w:eastAsia="Calibri"/>
        </w:rPr>
      </w:pPr>
      <w:r w:rsidRPr="00DF4445">
        <w:rPr>
          <w:rFonts w:eastAsia="Calibri"/>
          <w:rtl/>
        </w:rPr>
        <w:t>שתי שנות לימוד במוסד רשמי להכשרת הנדסאים שהלומד בהם קבל בסיומם תעודת הנדסאי. בעלי תואר כאמור יוכלו להשלים לימודים לתואר ראשון (בוגר בטכנולוגיה</w:t>
      </w:r>
      <w:r w:rsidRPr="00DF4445">
        <w:rPr>
          <w:rFonts w:eastAsia="Calibri"/>
        </w:rPr>
        <w:t>, (</w:t>
      </w:r>
      <w:r w:rsidRPr="00DF4445">
        <w:rPr>
          <w:rFonts w:eastAsia="Calibri" w:hint="cs"/>
          <w:cs/>
        </w:rPr>
        <w:t>‎</w:t>
      </w:r>
      <w:proofErr w:type="spellStart"/>
      <w:r w:rsidRPr="00DF4445">
        <w:rPr>
          <w:rFonts w:eastAsia="Calibri"/>
        </w:rPr>
        <w:t>B.Tech</w:t>
      </w:r>
      <w:proofErr w:type="spellEnd"/>
      <w:r w:rsidRPr="00DF4445">
        <w:rPr>
          <w:rFonts w:eastAsia="Calibri"/>
        </w:rPr>
        <w:t xml:space="preserve">) </w:t>
      </w:r>
      <w:r w:rsidRPr="00DF4445">
        <w:rPr>
          <w:rFonts w:eastAsia="Calibri"/>
          <w:rtl/>
        </w:rPr>
        <w:t>בתקופה שלא תפחת מחמישה סמסטרים: סמסטר השלמה ו</w:t>
      </w:r>
      <w:r w:rsidRPr="00DF4445">
        <w:rPr>
          <w:rFonts w:eastAsia="Calibri"/>
        </w:rPr>
        <w:t>-</w:t>
      </w:r>
      <w:r w:rsidRPr="00DF4445">
        <w:rPr>
          <w:rFonts w:eastAsia="Calibri" w:hint="cs"/>
          <w:cs/>
        </w:rPr>
        <w:t>‎</w:t>
      </w:r>
      <w:r w:rsidRPr="00DF4445">
        <w:rPr>
          <w:rFonts w:eastAsia="Calibri"/>
        </w:rPr>
        <w:t xml:space="preserve">4 </w:t>
      </w:r>
      <w:r w:rsidRPr="00DF4445">
        <w:rPr>
          <w:rFonts w:eastAsia="Calibri"/>
          <w:rtl/>
        </w:rPr>
        <w:t>סמסטרים</w:t>
      </w:r>
      <w:r w:rsidRPr="00DF4445">
        <w:rPr>
          <w:rFonts w:eastAsia="Calibri"/>
        </w:rPr>
        <w:t xml:space="preserve">, </w:t>
      </w:r>
      <w:r w:rsidRPr="00DF4445">
        <w:rPr>
          <w:rFonts w:eastAsia="Calibri" w:hint="cs"/>
          <w:cs/>
        </w:rPr>
        <w:t>‎</w:t>
      </w:r>
      <w:r w:rsidRPr="00DF4445">
        <w:rPr>
          <w:rFonts w:eastAsia="Calibri"/>
        </w:rPr>
        <w:t xml:space="preserve">100 </w:t>
      </w:r>
      <w:r w:rsidRPr="00DF4445">
        <w:rPr>
          <w:rFonts w:eastAsia="Calibri"/>
          <w:rtl/>
        </w:rPr>
        <w:t>נקודות זכות, שהן</w:t>
      </w:r>
      <w:r w:rsidRPr="00DF4445">
        <w:rPr>
          <w:rFonts w:eastAsia="Calibri"/>
        </w:rPr>
        <w:t xml:space="preserve"> </w:t>
      </w:r>
      <w:r w:rsidRPr="00DF4445">
        <w:rPr>
          <w:rFonts w:eastAsia="Calibri"/>
          <w:cs/>
        </w:rPr>
        <w:t>‎</w:t>
      </w:r>
      <w:r w:rsidRPr="00DF4445">
        <w:rPr>
          <w:rFonts w:eastAsia="Calibri"/>
        </w:rPr>
        <w:t xml:space="preserve">100 </w:t>
      </w:r>
      <w:r w:rsidRPr="00DF4445">
        <w:rPr>
          <w:rFonts w:eastAsia="Calibri"/>
          <w:rtl/>
        </w:rPr>
        <w:t>שעות סמסטריאליות</w:t>
      </w:r>
      <w:r w:rsidRPr="00DF4445">
        <w:rPr>
          <w:rFonts w:eastAsia="Calibri"/>
        </w:rPr>
        <w:t>.</w:t>
      </w:r>
    </w:p>
    <w:p w:rsidR="00FC6540" w:rsidRPr="00DF4445" w:rsidRDefault="00FC6540" w:rsidP="0099777D">
      <w:pPr>
        <w:spacing w:after="160" w:line="360" w:lineRule="auto"/>
        <w:ind w:left="360"/>
        <w:jc w:val="both"/>
        <w:rPr>
          <w:rFonts w:eastAsia="Calibri"/>
          <w:b/>
          <w:bCs/>
          <w:u w:val="single"/>
        </w:rPr>
      </w:pPr>
      <w:r w:rsidRPr="00DF4445">
        <w:rPr>
          <w:rFonts w:eastAsia="Calibri"/>
          <w:b/>
          <w:bCs/>
          <w:u w:val="single"/>
          <w:rtl/>
        </w:rPr>
        <w:t>הערכת תואר שני לצורכי דירוג ושכר</w:t>
      </w:r>
      <w:r w:rsidRPr="00DF4445">
        <w:rPr>
          <w:rFonts w:eastAsia="Calibri"/>
          <w:b/>
          <w:bCs/>
          <w:u w:val="single"/>
        </w:rPr>
        <w:t>: </w:t>
      </w:r>
    </w:p>
    <w:p w:rsidR="00FC6540" w:rsidRPr="00DF4445" w:rsidRDefault="00FC6540" w:rsidP="0099777D">
      <w:pPr>
        <w:numPr>
          <w:ilvl w:val="1"/>
          <w:numId w:val="98"/>
        </w:numPr>
        <w:spacing w:after="160" w:line="360" w:lineRule="auto"/>
        <w:jc w:val="both"/>
        <w:rPr>
          <w:rFonts w:eastAsia="Calibri"/>
        </w:rPr>
      </w:pPr>
      <w:r w:rsidRPr="00DF4445">
        <w:rPr>
          <w:rFonts w:eastAsia="Calibri"/>
          <w:rtl/>
        </w:rPr>
        <w:t>תנאי הכרחי להערכת תואר שני לצורכי דירוג ושכר הינו היותו של המבקש בעל תואר ראשון מוכר לפי חוק המועצה להשכלה גבוהה או לפי כללים אלה בעת קבלתו ללימודים, למעט מערכות השכלה גבוהה בהם התואר ניתן לאחר חמש שנות לימוד רצופות לפחות</w:t>
      </w:r>
      <w:r w:rsidRPr="00DF4445">
        <w:rPr>
          <w:rFonts w:eastAsia="Calibri"/>
        </w:rPr>
        <w:t>.</w:t>
      </w:r>
    </w:p>
    <w:p w:rsidR="00FC6540" w:rsidRPr="00DF4445" w:rsidRDefault="00FC6540" w:rsidP="0099777D">
      <w:pPr>
        <w:numPr>
          <w:ilvl w:val="1"/>
          <w:numId w:val="98"/>
        </w:numPr>
        <w:spacing w:after="160" w:line="360" w:lineRule="auto"/>
        <w:jc w:val="both"/>
        <w:rPr>
          <w:rFonts w:eastAsia="Calibri"/>
        </w:rPr>
      </w:pPr>
      <w:r w:rsidRPr="00DF4445">
        <w:rPr>
          <w:rFonts w:eastAsia="Calibri"/>
          <w:rtl/>
        </w:rPr>
        <w:t>לשם כך על המבקש להציג בפני הגף להערכת תארים תעודה/זכאות לתואר ראשון ממוסד ישראלי מוכר להשכלה גבוהה או אישור על הערכת תואר אקדמי מוכר מחו"ל</w:t>
      </w:r>
      <w:r w:rsidRPr="00DF4445">
        <w:rPr>
          <w:rFonts w:eastAsia="Calibri"/>
        </w:rPr>
        <w:t>.</w:t>
      </w:r>
    </w:p>
    <w:p w:rsidR="00FC6540" w:rsidRPr="00DF4445" w:rsidRDefault="00FC6540" w:rsidP="0099777D">
      <w:pPr>
        <w:numPr>
          <w:ilvl w:val="1"/>
          <w:numId w:val="98"/>
        </w:numPr>
        <w:spacing w:after="160" w:line="360" w:lineRule="auto"/>
        <w:jc w:val="both"/>
        <w:rPr>
          <w:rFonts w:eastAsia="Calibri"/>
        </w:rPr>
      </w:pPr>
      <w:r w:rsidRPr="00DF4445">
        <w:rPr>
          <w:rFonts w:eastAsia="Calibri"/>
          <w:rtl/>
        </w:rPr>
        <w:t>משך והיקף הלימודים לתואר שני לא יפחת או יפחת רק במקצת ממשך והיקף הלימודים לתואר זהה או דומה במוסדות ישראליים מוכרים להשכלה גבוהה, ובכל מקרה לא יפחת מ-2 סמסטרים אקדמיים מלאים (כלומר, לא יפחת משנת לימודים אקדמית אחת). בתחומי הלימודים המפורטים בטבלה שלהלן, אומדן משך והיקף הלימודים לתואר שני הם כמפורט</w:t>
      </w:r>
      <w:r w:rsidRPr="00DF4445">
        <w:rPr>
          <w:rFonts w:eastAsia="Calibri"/>
        </w:rPr>
        <w:t>:</w:t>
      </w:r>
    </w:p>
    <w:p w:rsidR="00FC6540" w:rsidRPr="00DF4445" w:rsidRDefault="00FC6540" w:rsidP="0099777D">
      <w:pPr>
        <w:spacing w:after="160" w:line="360" w:lineRule="auto"/>
        <w:jc w:val="both"/>
        <w:rPr>
          <w:rFonts w:eastAsia="Calibri"/>
        </w:rPr>
      </w:pPr>
    </w:p>
    <w:tbl>
      <w:tblPr>
        <w:tblW w:w="5000" w:type="pct"/>
        <w:tblBorders>
          <w:top w:val="single" w:sz="18" w:space="0" w:color="000000"/>
          <w:left w:val="single" w:sz="18" w:space="0" w:color="000000"/>
          <w:bottom w:val="single" w:sz="18" w:space="0" w:color="000000"/>
          <w:right w:val="single" w:sz="18" w:space="0" w:color="000000"/>
        </w:tblBorders>
        <w:tblLook w:val="04A0" w:firstRow="1" w:lastRow="0" w:firstColumn="1" w:lastColumn="0" w:noHBand="0" w:noVBand="1"/>
      </w:tblPr>
      <w:tblGrid>
        <w:gridCol w:w="4183"/>
        <w:gridCol w:w="4081"/>
      </w:tblGrid>
      <w:tr w:rsidR="00FC6540" w:rsidRPr="00DF4445" w:rsidTr="007F489C">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התואר</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היקף מינימלי</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 במדעי החברה</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45-48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45-55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45-55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44-48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lastRenderedPageBreak/>
              <w:t>תואר שני במדעי הרוח</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40-44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40-44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48-52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 בחינוך</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44-52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44-52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48-52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 xml:space="preserve">תואר שני </w:t>
            </w:r>
            <w:proofErr w:type="spellStart"/>
            <w:r w:rsidRPr="00DF4445">
              <w:rPr>
                <w:rFonts w:eastAsia="Calibri"/>
                <w:rtl/>
              </w:rPr>
              <w:t>במינהל</w:t>
            </w:r>
            <w:proofErr w:type="spellEnd"/>
            <w:r w:rsidRPr="00DF4445">
              <w:rPr>
                <w:rFonts w:eastAsia="Calibri"/>
                <w:rtl/>
              </w:rPr>
              <w:t xml:space="preserve"> עסקים</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42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42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48-56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48-56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proofErr w:type="spellStart"/>
            <w:r w:rsidRPr="00DF4445">
              <w:rPr>
                <w:rFonts w:eastAsia="Calibri"/>
              </w:rPr>
              <w:t>M.Sc</w:t>
            </w:r>
            <w:proofErr w:type="spellEnd"/>
            <w:r w:rsidRPr="00DF4445">
              <w:rPr>
                <w:rFonts w:eastAsia="Calibri"/>
              </w:rPr>
              <w:t xml:space="preserve">) </w:t>
            </w:r>
            <w:r w:rsidRPr="00DF4445">
              <w:rPr>
                <w:rFonts w:eastAsia="Calibri"/>
                <w:rtl/>
              </w:rPr>
              <w:t>במדעי הטבע</w:t>
            </w:r>
            <w:r w:rsidRPr="00DF4445">
              <w:rPr>
                <w:rFonts w:eastAsia="Calibri"/>
              </w:rPr>
              <w:t>:</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33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33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proofErr w:type="spellStart"/>
            <w:r w:rsidRPr="00DF4445">
              <w:rPr>
                <w:rFonts w:eastAsia="Calibri"/>
              </w:rPr>
              <w:t>M.Sc</w:t>
            </w:r>
            <w:proofErr w:type="spellEnd"/>
            <w:r w:rsidRPr="00DF4445">
              <w:rPr>
                <w:rFonts w:eastAsia="Calibri"/>
              </w:rPr>
              <w:t xml:space="preserve">) </w:t>
            </w:r>
            <w:r w:rsidRPr="00DF4445">
              <w:rPr>
                <w:rFonts w:eastAsia="Calibri"/>
                <w:rtl/>
              </w:rPr>
              <w:t>בהנדסה</w:t>
            </w:r>
            <w:r w:rsidRPr="00DF4445">
              <w:rPr>
                <w:rFonts w:eastAsia="Calibri"/>
              </w:rPr>
              <w:t>:</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56 </w:t>
            </w:r>
            <w:r w:rsidRPr="00DF4445">
              <w:rPr>
                <w:rFonts w:eastAsia="Calibri"/>
                <w:rtl/>
              </w:rPr>
              <w:t xml:space="preserve">ש"ס + </w:t>
            </w:r>
            <w:proofErr w:type="spellStart"/>
            <w:r w:rsidRPr="00DF4445">
              <w:rPr>
                <w:rFonts w:eastAsia="Calibri"/>
                <w:rtl/>
              </w:rPr>
              <w:t>פרוייקט</w:t>
            </w:r>
            <w:proofErr w:type="spellEnd"/>
            <w:r w:rsidRPr="00DF4445">
              <w:rPr>
                <w:rFonts w:eastAsia="Calibri"/>
                <w:rtl/>
              </w:rPr>
              <w:t xml:space="preserve"> גמר</w:t>
            </w:r>
          </w:p>
        </w:tc>
      </w:tr>
      <w:tr w:rsidR="00FC6540" w:rsidRPr="00DF4445" w:rsidTr="007F489C">
        <w:tc>
          <w:tcPr>
            <w:tcW w:w="0" w:type="auto"/>
            <w:tcBorders>
              <w:top w:val="nil"/>
              <w:left w:val="single" w:sz="18" w:space="0" w:color="000000"/>
              <w:bottom w:val="single" w:sz="18" w:space="0" w:color="000000"/>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r w:rsidRPr="00DF4445">
              <w:rPr>
                <w:rFonts w:eastAsia="Calibri"/>
              </w:rPr>
              <w:t xml:space="preserve">LL.M) </w:t>
            </w:r>
            <w:r w:rsidRPr="00DF4445">
              <w:rPr>
                <w:rFonts w:eastAsia="Calibri"/>
                <w:rtl/>
              </w:rPr>
              <w:t>במשפטים</w:t>
            </w:r>
          </w:p>
        </w:tc>
        <w:tc>
          <w:tcPr>
            <w:tcW w:w="0" w:type="auto"/>
            <w:tcBorders>
              <w:top w:val="nil"/>
              <w:left w:val="nil"/>
              <w:bottom w:val="single" w:sz="18" w:space="0" w:color="000000"/>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32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32 </w:t>
            </w:r>
            <w:r w:rsidRPr="00DF4445">
              <w:rPr>
                <w:rFonts w:eastAsia="Calibri"/>
                <w:rtl/>
              </w:rPr>
              <w:t>ש"ס</w:t>
            </w:r>
          </w:p>
        </w:tc>
      </w:tr>
    </w:tbl>
    <w:p w:rsidR="00FC6540" w:rsidRPr="00DF4445" w:rsidRDefault="00FC6540" w:rsidP="0099777D">
      <w:pPr>
        <w:spacing w:after="160" w:line="360" w:lineRule="auto"/>
        <w:jc w:val="both"/>
        <w:rPr>
          <w:rFonts w:eastAsia="Calibri"/>
        </w:rPr>
      </w:pPr>
      <w:r w:rsidRPr="00DF4445">
        <w:rPr>
          <w:rFonts w:eastAsia="Calibri"/>
        </w:rPr>
        <w:t> </w:t>
      </w:r>
    </w:p>
    <w:p w:rsidR="00FC6540" w:rsidRPr="00DF4445" w:rsidRDefault="00FC6540" w:rsidP="0099777D">
      <w:pPr>
        <w:spacing w:after="160" w:line="360" w:lineRule="auto"/>
        <w:jc w:val="both"/>
        <w:rPr>
          <w:rFonts w:eastAsia="Calibri"/>
        </w:rPr>
      </w:pPr>
      <w:r w:rsidRPr="00DF4445">
        <w:rPr>
          <w:rFonts w:eastAsia="Calibri"/>
          <w:b/>
          <w:bCs/>
          <w:rtl/>
        </w:rPr>
        <w:t>לבקשה להערכת תואר יצורפו המסמכים הבאים</w:t>
      </w:r>
      <w:r w:rsidRPr="00DF4445">
        <w:rPr>
          <w:rFonts w:eastAsia="Calibri"/>
          <w:b/>
          <w:bCs/>
        </w:rPr>
        <w:t>:</w:t>
      </w:r>
    </w:p>
    <w:p w:rsidR="00FC6540" w:rsidRPr="00DF4445" w:rsidRDefault="00FC6540" w:rsidP="0099777D">
      <w:pPr>
        <w:numPr>
          <w:ilvl w:val="0"/>
          <w:numId w:val="99"/>
        </w:numPr>
        <w:spacing w:after="160" w:line="360" w:lineRule="auto"/>
        <w:jc w:val="both"/>
        <w:rPr>
          <w:rFonts w:eastAsia="Calibri"/>
        </w:rPr>
      </w:pPr>
      <w:r w:rsidRPr="00DF4445">
        <w:rPr>
          <w:rFonts w:eastAsia="Calibri"/>
          <w:rtl/>
        </w:rPr>
        <w:t>תעודה מאת מוסד האם בחו"ל, המעידה על קבלת התואר האקדמי</w:t>
      </w:r>
      <w:r w:rsidRPr="00DF4445">
        <w:rPr>
          <w:rFonts w:eastAsia="Calibri"/>
        </w:rPr>
        <w:t>.</w:t>
      </w:r>
    </w:p>
    <w:p w:rsidR="00FC6540" w:rsidRPr="00DF4445" w:rsidRDefault="00FC6540" w:rsidP="0099777D">
      <w:pPr>
        <w:numPr>
          <w:ilvl w:val="0"/>
          <w:numId w:val="99"/>
        </w:numPr>
        <w:spacing w:after="160" w:line="360" w:lineRule="auto"/>
        <w:jc w:val="both"/>
        <w:rPr>
          <w:rFonts w:eastAsia="Calibri"/>
        </w:rPr>
      </w:pPr>
      <w:r w:rsidRPr="00DF4445">
        <w:rPr>
          <w:rFonts w:eastAsia="Calibri"/>
          <w:rtl/>
        </w:rPr>
        <w:t>גיליון ציונים מפורט ממוסד האם בחו"ל הכולל את הפרטים שלהלן</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תאריך רישום, תאריך תחילת הלימודים ותאריך הסיום</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רשימת הקורסים שנלמדו ושמותיהם</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מספר השעות הפרונטליות או אחרות שנלמדו בכל קורס</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מספר נקודות הזכות האקדמיות שניתנו בגין כל קורס</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פירוט קורסים ולימודים קודמים שהוכרו על ידי מוסד האם וניתנו בגינם נקודות זכות</w:t>
      </w:r>
      <w:r w:rsidRPr="00DF4445">
        <w:rPr>
          <w:rFonts w:eastAsia="Calibri"/>
        </w:rPr>
        <w:t>.</w:t>
      </w:r>
    </w:p>
    <w:p w:rsidR="00FC6540" w:rsidRPr="00DF4445" w:rsidRDefault="00FC6540" w:rsidP="0099777D">
      <w:pPr>
        <w:numPr>
          <w:ilvl w:val="1"/>
          <w:numId w:val="99"/>
        </w:numPr>
        <w:spacing w:after="160" w:line="360" w:lineRule="auto"/>
        <w:jc w:val="both"/>
        <w:rPr>
          <w:rFonts w:eastAsia="Calibri"/>
        </w:rPr>
      </w:pPr>
      <w:r w:rsidRPr="00DF4445">
        <w:rPr>
          <w:rFonts w:eastAsia="Calibri"/>
          <w:rtl/>
        </w:rPr>
        <w:t>המקום שבו התקיימו הלימודים (כתובת מדויקת)</w:t>
      </w:r>
      <w:r w:rsidRPr="00DF4445">
        <w:rPr>
          <w:rFonts w:eastAsia="Calibri"/>
        </w:rPr>
        <w:t>.</w:t>
      </w:r>
    </w:p>
    <w:p w:rsidR="00FC6540" w:rsidRPr="00DF4445" w:rsidRDefault="00FC6540" w:rsidP="0099777D">
      <w:pPr>
        <w:spacing w:after="160" w:line="360" w:lineRule="auto"/>
        <w:jc w:val="both"/>
        <w:rPr>
          <w:rFonts w:eastAsia="Calibri"/>
        </w:rPr>
      </w:pPr>
      <w:r w:rsidRPr="00DF4445">
        <w:rPr>
          <w:rFonts w:eastAsia="Calibri"/>
          <w:b/>
          <w:bCs/>
          <w:rtl/>
        </w:rPr>
        <w:lastRenderedPageBreak/>
        <w:t>יובהר כי הסעיף הדן בהכרה בלימודים קודמים, לא חל על לימודים לתואר שני</w:t>
      </w:r>
      <w:r w:rsidRPr="00DF4445">
        <w:rPr>
          <w:rFonts w:eastAsia="Calibri"/>
          <w:b/>
          <w:bCs/>
        </w:rPr>
        <w:t>.</w:t>
      </w:r>
    </w:p>
    <w:p w:rsidR="00FC6540" w:rsidRPr="00DF4445" w:rsidRDefault="00FC6540" w:rsidP="0099777D">
      <w:pPr>
        <w:spacing w:after="160" w:line="360" w:lineRule="auto"/>
        <w:jc w:val="both"/>
        <w:rPr>
          <w:rFonts w:eastAsia="Calibri"/>
          <w:b/>
          <w:bCs/>
          <w:u w:val="single"/>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הערכת תואר שלישי</w:t>
      </w:r>
    </w:p>
    <w:p w:rsidR="00FC6540" w:rsidRPr="00DF4445" w:rsidRDefault="00FC6540" w:rsidP="0099777D">
      <w:pPr>
        <w:spacing w:after="160" w:line="360" w:lineRule="auto"/>
        <w:jc w:val="both"/>
        <w:rPr>
          <w:rFonts w:eastAsia="Calibri"/>
          <w:b/>
          <w:bCs/>
          <w:rtl/>
        </w:rPr>
      </w:pPr>
      <w:r w:rsidRPr="00DF4445">
        <w:rPr>
          <w:rFonts w:eastAsia="Calibri"/>
          <w:b/>
          <w:bCs/>
          <w:rtl/>
        </w:rPr>
        <w:t>לבקשה להערכת תואר יצורפו המסמכים הבאים</w:t>
      </w:r>
      <w:r w:rsidRPr="00DF4445">
        <w:rPr>
          <w:rFonts w:eastAsia="Calibri"/>
          <w:b/>
          <w:bCs/>
        </w:rPr>
        <w:t>: </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u w:val="single"/>
          <w:rtl/>
        </w:rPr>
        <w:t>מסמכים לתואר ראשון</w:t>
      </w:r>
      <w:r w:rsidRPr="00DF4445">
        <w:rPr>
          <w:rFonts w:eastAsia="Calibri"/>
          <w:rtl/>
        </w:rPr>
        <w:t>:</w:t>
      </w:r>
    </w:p>
    <w:p w:rsidR="00FC6540" w:rsidRPr="00DF4445" w:rsidRDefault="00FC6540" w:rsidP="0099777D">
      <w:pPr>
        <w:numPr>
          <w:ilvl w:val="0"/>
          <w:numId w:val="101"/>
        </w:numPr>
        <w:spacing w:after="160" w:line="360" w:lineRule="auto"/>
        <w:contextualSpacing/>
        <w:jc w:val="both"/>
        <w:rPr>
          <w:rFonts w:eastAsia="Calibri"/>
          <w:rtl/>
        </w:rPr>
      </w:pPr>
      <w:r w:rsidRPr="00DF4445">
        <w:rPr>
          <w:rFonts w:eastAsia="Calibri"/>
          <w:rtl/>
        </w:rPr>
        <w:t>מי שיש לו תואר ראשון מישראל ימציא דיפלומה של התואר הישראלי.</w:t>
      </w:r>
    </w:p>
    <w:p w:rsidR="00FC6540" w:rsidRPr="00DF4445" w:rsidRDefault="00FC6540" w:rsidP="0099777D">
      <w:pPr>
        <w:numPr>
          <w:ilvl w:val="0"/>
          <w:numId w:val="101"/>
        </w:numPr>
        <w:spacing w:after="160" w:line="360" w:lineRule="auto"/>
        <w:contextualSpacing/>
        <w:jc w:val="both"/>
        <w:rPr>
          <w:rFonts w:eastAsia="Calibri"/>
          <w:rtl/>
        </w:rPr>
      </w:pPr>
      <w:r w:rsidRPr="00DF4445">
        <w:rPr>
          <w:rFonts w:eastAsia="Calibri"/>
          <w:rtl/>
        </w:rPr>
        <w:t>מי שיש לו אישור הערכה (שקילות) של התואר הראשון מחו"ל ימציא את אישור ההערכה (שקילות).</w:t>
      </w:r>
    </w:p>
    <w:p w:rsidR="00FC6540" w:rsidRPr="00DF4445" w:rsidRDefault="00FC6540" w:rsidP="0099777D">
      <w:pPr>
        <w:numPr>
          <w:ilvl w:val="0"/>
          <w:numId w:val="101"/>
        </w:numPr>
        <w:spacing w:after="160" w:line="360" w:lineRule="auto"/>
        <w:contextualSpacing/>
        <w:jc w:val="both"/>
        <w:rPr>
          <w:rFonts w:eastAsia="Calibri"/>
          <w:rtl/>
        </w:rPr>
      </w:pPr>
      <w:r w:rsidRPr="00DF4445">
        <w:rPr>
          <w:rFonts w:eastAsia="Calibri"/>
          <w:rtl/>
        </w:rPr>
        <w:t>מי שיש לו תואר מחו"ל ללא אישור הערכה (שקילות) יגיש גם בקשה להערכת (שקילות) תואר ראשון (ראו רשימת מסמכים להערכת תואר ראשון).</w:t>
      </w:r>
    </w:p>
    <w:p w:rsidR="00FC6540" w:rsidRPr="00DF4445" w:rsidRDefault="00FC6540" w:rsidP="0099777D">
      <w:pPr>
        <w:numPr>
          <w:ilvl w:val="0"/>
          <w:numId w:val="100"/>
        </w:numPr>
        <w:spacing w:after="160" w:line="360" w:lineRule="auto"/>
        <w:contextualSpacing/>
        <w:jc w:val="both"/>
        <w:rPr>
          <w:rFonts w:eastAsia="Calibri"/>
          <w:u w:val="single"/>
          <w:rtl/>
        </w:rPr>
      </w:pPr>
      <w:r w:rsidRPr="00DF4445">
        <w:rPr>
          <w:rFonts w:eastAsia="Calibri"/>
          <w:u w:val="single"/>
          <w:rtl/>
        </w:rPr>
        <w:t>מסמכים לתואר שני:</w:t>
      </w:r>
    </w:p>
    <w:p w:rsidR="00FC6540" w:rsidRPr="00DF4445" w:rsidRDefault="00FC6540" w:rsidP="0099777D">
      <w:pPr>
        <w:numPr>
          <w:ilvl w:val="0"/>
          <w:numId w:val="102"/>
        </w:numPr>
        <w:spacing w:after="160" w:line="360" w:lineRule="auto"/>
        <w:contextualSpacing/>
        <w:jc w:val="both"/>
        <w:rPr>
          <w:rFonts w:eastAsia="Calibri"/>
          <w:rtl/>
        </w:rPr>
      </w:pPr>
      <w:r w:rsidRPr="00DF4445">
        <w:rPr>
          <w:rFonts w:eastAsia="Calibri"/>
          <w:rtl/>
        </w:rPr>
        <w:t>מי שיש לו תואר שני מישראל ימציא דיפלומה של התואר הישראלי.</w:t>
      </w:r>
    </w:p>
    <w:p w:rsidR="00FC6540" w:rsidRPr="00DF4445" w:rsidRDefault="00FC6540" w:rsidP="0099777D">
      <w:pPr>
        <w:numPr>
          <w:ilvl w:val="0"/>
          <w:numId w:val="102"/>
        </w:numPr>
        <w:spacing w:after="160" w:line="360" w:lineRule="auto"/>
        <w:contextualSpacing/>
        <w:jc w:val="both"/>
        <w:rPr>
          <w:rFonts w:eastAsia="Calibri"/>
          <w:rtl/>
        </w:rPr>
      </w:pPr>
      <w:r w:rsidRPr="00DF4445">
        <w:rPr>
          <w:rFonts w:eastAsia="Calibri"/>
          <w:rtl/>
        </w:rPr>
        <w:t>מי שיש לו אישור הערכה (שקילות) של התואר השני מחו"ל ימציא את אישור הערכה (שקילות).</w:t>
      </w:r>
    </w:p>
    <w:p w:rsidR="00FC6540" w:rsidRPr="00DF4445" w:rsidRDefault="00FC6540" w:rsidP="0099777D">
      <w:pPr>
        <w:numPr>
          <w:ilvl w:val="0"/>
          <w:numId w:val="102"/>
        </w:numPr>
        <w:spacing w:after="160" w:line="360" w:lineRule="auto"/>
        <w:contextualSpacing/>
        <w:jc w:val="both"/>
        <w:rPr>
          <w:rFonts w:eastAsia="Calibri"/>
          <w:rtl/>
        </w:rPr>
      </w:pPr>
      <w:r w:rsidRPr="00DF4445">
        <w:rPr>
          <w:rFonts w:eastAsia="Calibri"/>
          <w:rtl/>
        </w:rPr>
        <w:t>מי שיש לו תואר שני מחו"ל ללא אישור הערכה (שקילות) יגיש גם בקשה להערכת (שקילות) תואר שני (ראו רשימת מסמכים להערכת תואר שני).</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העתק מאושר של צילום תעודת זהות הכולל גם את שם האב, הנושא חותמת "נאמן למקור" של עורך דין ישראלי (ת.ז. ביומטרית יש לצלם משני הצדדים).</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אישור על שינוי שם פרטי או שם משפחה – לפי הצורך</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אישור ממשרד הפנים על יציאות לחו"ל בתקופת הלימודים – לפי הצורך</w:t>
      </w:r>
    </w:p>
    <w:p w:rsidR="00FC6540" w:rsidRPr="00DF4445" w:rsidRDefault="00FC6540" w:rsidP="0099777D">
      <w:pPr>
        <w:numPr>
          <w:ilvl w:val="0"/>
          <w:numId w:val="100"/>
        </w:numPr>
        <w:spacing w:after="160" w:line="360" w:lineRule="auto"/>
        <w:contextualSpacing/>
        <w:jc w:val="both"/>
        <w:rPr>
          <w:rFonts w:eastAsia="Calibri"/>
          <w:u w:val="single"/>
        </w:rPr>
      </w:pPr>
      <w:r w:rsidRPr="00DF4445">
        <w:rPr>
          <w:rFonts w:eastAsia="Calibri"/>
          <w:rtl/>
        </w:rPr>
        <w:t>דיפלומה של תואר שלישי</w:t>
      </w:r>
    </w:p>
    <w:p w:rsidR="00FC6540" w:rsidRPr="00DF4445" w:rsidRDefault="00FC6540" w:rsidP="0099777D">
      <w:pPr>
        <w:numPr>
          <w:ilvl w:val="0"/>
          <w:numId w:val="100"/>
        </w:numPr>
        <w:spacing w:after="160" w:line="360" w:lineRule="auto"/>
        <w:contextualSpacing/>
        <w:jc w:val="both"/>
        <w:rPr>
          <w:rFonts w:eastAsia="Calibri"/>
          <w:u w:val="single"/>
        </w:rPr>
      </w:pPr>
      <w:r w:rsidRPr="00DF4445">
        <w:rPr>
          <w:rFonts w:eastAsia="Calibri"/>
          <w:rtl/>
        </w:rPr>
        <w:t>גיליון ציונים המפרט קורסים ומבחנים – למי שיש</w:t>
      </w:r>
    </w:p>
    <w:p w:rsidR="00FC6540" w:rsidRPr="00DF4445" w:rsidRDefault="00FC6540" w:rsidP="0099777D">
      <w:pPr>
        <w:numPr>
          <w:ilvl w:val="0"/>
          <w:numId w:val="100"/>
        </w:numPr>
        <w:spacing w:after="160" w:line="360" w:lineRule="auto"/>
        <w:contextualSpacing/>
        <w:jc w:val="both"/>
        <w:rPr>
          <w:rFonts w:eastAsia="Calibri"/>
          <w:u w:val="single"/>
        </w:rPr>
      </w:pPr>
      <w:r w:rsidRPr="00DF4445">
        <w:rPr>
          <w:rFonts w:eastAsia="Calibri"/>
          <w:rtl/>
        </w:rPr>
        <w:t>מסמכים המעידים על מבחני כניסה – למי שיש</w:t>
      </w:r>
    </w:p>
    <w:p w:rsidR="00FC6540" w:rsidRPr="00DF4445" w:rsidRDefault="00FC6540" w:rsidP="0099777D">
      <w:pPr>
        <w:numPr>
          <w:ilvl w:val="0"/>
          <w:numId w:val="100"/>
        </w:numPr>
        <w:spacing w:after="160" w:line="360" w:lineRule="auto"/>
        <w:contextualSpacing/>
        <w:jc w:val="both"/>
        <w:rPr>
          <w:rFonts w:eastAsia="Calibri"/>
          <w:u w:val="single"/>
        </w:rPr>
      </w:pPr>
      <w:r w:rsidRPr="00DF4445">
        <w:rPr>
          <w:rFonts w:eastAsia="Calibri"/>
          <w:rtl/>
        </w:rPr>
        <w:t>פרוטוקול הגנה על הדוקטורט</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מסמך רשמי מהמוסד המפרט את שמותיהם ותפקידם של חברי ועדת ההגנה (כולל מעריכים חיצוניים)</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אישור על מספר שנות הלימוד לתואר כולל תאריכים מדויקים</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שאלון תואר שלישי ותצהיר חתום על ידי עורך דין</w:t>
      </w:r>
    </w:p>
    <w:p w:rsidR="00FC6540" w:rsidRPr="00DF4445" w:rsidRDefault="00FC6540" w:rsidP="0099777D">
      <w:pPr>
        <w:numPr>
          <w:ilvl w:val="0"/>
          <w:numId w:val="100"/>
        </w:numPr>
        <w:spacing w:after="160" w:line="360" w:lineRule="auto"/>
        <w:contextualSpacing/>
        <w:jc w:val="both"/>
        <w:rPr>
          <w:rFonts w:eastAsia="Calibri"/>
        </w:rPr>
      </w:pPr>
      <w:r w:rsidRPr="00DF4445">
        <w:rPr>
          <w:rFonts w:eastAsia="Calibri"/>
          <w:rtl/>
        </w:rPr>
        <w:t>עבודת הדוקטורט</w:t>
      </w:r>
    </w:p>
    <w:p w:rsidR="00FC6540" w:rsidRPr="0081693F" w:rsidRDefault="00FC6540" w:rsidP="0099777D">
      <w:pPr>
        <w:spacing w:after="160" w:line="360" w:lineRule="auto"/>
        <w:jc w:val="both"/>
        <w:rPr>
          <w:rFonts w:eastAsia="Calibri"/>
          <w:b/>
          <w:bCs/>
          <w:u w:val="single"/>
          <w:rtl/>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הבהרות:</w:t>
      </w:r>
    </w:p>
    <w:p w:rsidR="00FC6540" w:rsidRPr="00DF4445" w:rsidRDefault="00FC6540" w:rsidP="0099777D">
      <w:pPr>
        <w:numPr>
          <w:ilvl w:val="0"/>
          <w:numId w:val="103"/>
        </w:numPr>
        <w:spacing w:after="160" w:line="360" w:lineRule="auto"/>
        <w:contextualSpacing/>
        <w:jc w:val="both"/>
        <w:rPr>
          <w:rFonts w:eastAsia="Calibri"/>
          <w:rtl/>
        </w:rPr>
      </w:pPr>
      <w:r w:rsidRPr="00DF4445">
        <w:rPr>
          <w:rFonts w:eastAsia="Calibri"/>
          <w:rtl/>
        </w:rPr>
        <w:t>אם עבודת הדוקטורט אינה כתובה באנגלית, ניתן להגיש תקציר מפורט (</w:t>
      </w:r>
      <w:r w:rsidRPr="00DF4445">
        <w:rPr>
          <w:rFonts w:eastAsia="Calibri"/>
        </w:rPr>
        <w:t>Abstract</w:t>
      </w:r>
      <w:r w:rsidRPr="00DF4445">
        <w:rPr>
          <w:rFonts w:eastAsia="Calibri"/>
          <w:rtl/>
        </w:rPr>
        <w:t xml:space="preserve"> או </w:t>
      </w:r>
      <w:proofErr w:type="spellStart"/>
      <w:r w:rsidRPr="00DF4445">
        <w:rPr>
          <w:rFonts w:eastAsia="Calibri"/>
          <w:rtl/>
        </w:rPr>
        <w:t>אוטורפרט</w:t>
      </w:r>
      <w:proofErr w:type="spellEnd"/>
      <w:r w:rsidRPr="00DF4445">
        <w:rPr>
          <w:rFonts w:eastAsia="Calibri"/>
          <w:rtl/>
        </w:rPr>
        <w:t xml:space="preserve">) באנגלית. התקציר יועבר לעיון המומחים. אם יחליטו כי אינו מספק, יתבקש הפונה להעביר תרגום מלא של פרק המתודולוגיה, פרק הממצאים והמסקנות ופרק </w:t>
      </w:r>
      <w:r w:rsidRPr="00DF4445">
        <w:rPr>
          <w:rFonts w:eastAsia="Calibri"/>
          <w:rtl/>
        </w:rPr>
        <w:lastRenderedPageBreak/>
        <w:t>המבוא. לתקציר יש לצרף רשימת מקורות (ביבליוגרפיה) מתורגמת לשפות אנגלית או עברית על ידי נוטריון ישראלי.</w:t>
      </w:r>
    </w:p>
    <w:p w:rsidR="00FC6540" w:rsidRPr="00DF4445" w:rsidRDefault="00FC6540" w:rsidP="0099777D">
      <w:pPr>
        <w:numPr>
          <w:ilvl w:val="0"/>
          <w:numId w:val="103"/>
        </w:numPr>
        <w:spacing w:after="160" w:line="360" w:lineRule="auto"/>
        <w:contextualSpacing/>
        <w:jc w:val="both"/>
        <w:rPr>
          <w:rFonts w:eastAsia="Calibri"/>
          <w:rtl/>
        </w:rPr>
      </w:pPr>
      <w:r w:rsidRPr="00DF4445">
        <w:rPr>
          <w:rFonts w:eastAsia="Calibri"/>
          <w:rtl/>
        </w:rPr>
        <w:t>בהתאם לכללים להערכת (שקילות) תארים שלישיים מחו"ל ממאי 2005 על מבקשי הערכה (שקילות) לתואר שלישי להתראיין בפני ועדת מומחים כתנאי לקבלת אישור הערכה (שקילות).</w:t>
      </w:r>
    </w:p>
    <w:p w:rsidR="00FC6540" w:rsidRPr="0081693F" w:rsidRDefault="00FC6540" w:rsidP="0099777D">
      <w:pPr>
        <w:jc w:val="both"/>
        <w:rPr>
          <w:rFonts w:eastAsia="Calibri"/>
          <w:b/>
          <w:bCs/>
          <w:u w:val="single"/>
          <w:rtl/>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להלן קישורים לנהלים והבהרות נוספות עבור כללי השקילה</w:t>
      </w:r>
    </w:p>
    <w:p w:rsidR="00FC6540" w:rsidRPr="00DF4445" w:rsidRDefault="00050DC0" w:rsidP="0099777D">
      <w:pPr>
        <w:numPr>
          <w:ilvl w:val="0"/>
          <w:numId w:val="104"/>
        </w:numPr>
        <w:spacing w:after="160" w:line="360" w:lineRule="auto"/>
        <w:jc w:val="both"/>
        <w:rPr>
          <w:rFonts w:eastAsia="Calibri"/>
        </w:rPr>
      </w:pPr>
      <w:hyperlink r:id="rId18" w:history="1">
        <w:r w:rsidR="00FC6540" w:rsidRPr="0081693F">
          <w:rPr>
            <w:rFonts w:eastAsia="Calibri"/>
            <w:color w:val="0000FF" w:themeColor="hyperlink"/>
            <w:u w:val="single"/>
            <w:rtl/>
          </w:rPr>
          <w:t>נוהל להשלמת נקודות זכות במוסד ישראלי</w:t>
        </w:r>
      </w:hyperlink>
    </w:p>
    <w:p w:rsidR="00FC6540" w:rsidRPr="00DF4445" w:rsidRDefault="00050DC0" w:rsidP="0099777D">
      <w:pPr>
        <w:numPr>
          <w:ilvl w:val="0"/>
          <w:numId w:val="104"/>
        </w:numPr>
        <w:spacing w:after="160" w:line="360" w:lineRule="auto"/>
        <w:jc w:val="both"/>
        <w:rPr>
          <w:rFonts w:eastAsia="Calibri"/>
        </w:rPr>
      </w:pPr>
      <w:hyperlink r:id="rId19" w:history="1">
        <w:r w:rsidR="00FC6540" w:rsidRPr="0081693F">
          <w:rPr>
            <w:rFonts w:eastAsia="Calibri"/>
            <w:color w:val="0000FF" w:themeColor="hyperlink"/>
            <w:u w:val="single"/>
            <w:rtl/>
          </w:rPr>
          <w:t>הבהרה לעניין סעיף 8.3 לכללים להערכת תארים אקדמיים ראשון ושני שהוענקו על ידי מוסדות להשכלה גבוהה בחו"ל ושנלמדו בשיטת הלמידה מרחוק ולתארים שלישיים זרים לצרכי דירוג ושכר</w:t>
        </w:r>
      </w:hyperlink>
    </w:p>
    <w:p w:rsidR="00FC6540" w:rsidRPr="00DF4445" w:rsidRDefault="00050DC0" w:rsidP="0099777D">
      <w:pPr>
        <w:numPr>
          <w:ilvl w:val="0"/>
          <w:numId w:val="104"/>
        </w:numPr>
        <w:spacing w:after="160" w:line="360" w:lineRule="auto"/>
        <w:jc w:val="both"/>
        <w:rPr>
          <w:rFonts w:eastAsia="Calibri"/>
        </w:rPr>
      </w:pPr>
      <w:hyperlink r:id="rId20" w:tgtFrame="_blank" w:history="1">
        <w:r w:rsidR="00FC6540" w:rsidRPr="0081693F">
          <w:rPr>
            <w:rFonts w:eastAsia="Calibri"/>
            <w:color w:val="0000FF" w:themeColor="hyperlink"/>
            <w:u w:val="single"/>
            <w:rtl/>
          </w:rPr>
          <w:t xml:space="preserve">כללים להערכת תארים אקדמיים (ראשון או שני) שהוענקו על ידי מוסדות להשכלה גבוהה </w:t>
        </w:r>
        <w:proofErr w:type="spellStart"/>
        <w:r w:rsidR="00FC6540" w:rsidRPr="0081693F">
          <w:rPr>
            <w:rFonts w:eastAsia="Calibri"/>
            <w:color w:val="0000FF" w:themeColor="hyperlink"/>
            <w:u w:val="single"/>
            <w:rtl/>
          </w:rPr>
          <w:t>בחו</w:t>
        </w:r>
        <w:proofErr w:type="spellEnd"/>
        <w:r w:rsidR="00FC6540" w:rsidRPr="0081693F">
          <w:rPr>
            <w:rFonts w:eastAsia="Calibri"/>
            <w:color w:val="0000FF" w:themeColor="hyperlink"/>
            <w:u w:val="single"/>
            <w:rtl/>
          </w:rPr>
          <w:t>''ל ושנלמדו בשיטת "הלמידה מרחוק", ולתארים שלישיים זרים לצורכי דירוג ושכר</w:t>
        </w:r>
      </w:hyperlink>
    </w:p>
    <w:p w:rsidR="00FC6540" w:rsidRPr="00DF4445" w:rsidRDefault="00050DC0" w:rsidP="0099777D">
      <w:pPr>
        <w:numPr>
          <w:ilvl w:val="0"/>
          <w:numId w:val="104"/>
        </w:numPr>
        <w:spacing w:after="160" w:line="360" w:lineRule="auto"/>
        <w:jc w:val="both"/>
        <w:rPr>
          <w:rFonts w:eastAsia="Calibri"/>
        </w:rPr>
      </w:pPr>
      <w:hyperlink r:id="rId21" w:tgtFrame="_blank" w:history="1">
        <w:r w:rsidR="00FC6540" w:rsidRPr="0081693F">
          <w:rPr>
            <w:rFonts w:eastAsia="Calibri"/>
            <w:color w:val="0000FF" w:themeColor="hyperlink"/>
            <w:u w:val="single"/>
            <w:rtl/>
          </w:rPr>
          <w:t>תיקון הכללים להכרה בלימודים לא אקדמיים במסגרת תואר ראשון מחו"ל (חוזר הממונה על השכר במשרד האוצר מס' 2008-1-31). התיקון חל על המתחילים ללמוד לתואר ראשון לאחר 10.6.2008</w:t>
        </w:r>
      </w:hyperlink>
      <w:r w:rsidR="00FC6540" w:rsidRPr="00DF4445">
        <w:rPr>
          <w:rFonts w:eastAsia="Calibri"/>
        </w:rPr>
        <w:t>.</w:t>
      </w:r>
    </w:p>
    <w:p w:rsidR="00FC6540" w:rsidRPr="00DF4445" w:rsidRDefault="00050DC0" w:rsidP="0099777D">
      <w:pPr>
        <w:numPr>
          <w:ilvl w:val="0"/>
          <w:numId w:val="104"/>
        </w:numPr>
        <w:spacing w:after="160" w:line="360" w:lineRule="auto"/>
        <w:jc w:val="both"/>
        <w:rPr>
          <w:rFonts w:eastAsia="Calibri"/>
        </w:rPr>
      </w:pPr>
      <w:hyperlink r:id="rId22" w:tgtFrame="_blank" w:history="1">
        <w:r w:rsidR="00FC6540" w:rsidRPr="0081693F">
          <w:rPr>
            <w:rFonts w:eastAsia="Calibri"/>
            <w:color w:val="0000FF" w:themeColor="hyperlink"/>
            <w:u w:val="single"/>
            <w:rtl/>
          </w:rPr>
          <w:t>תיקון הכללים להכרה בלימודים לא אקדמיים עבור עולים חדשים ותושבים חוזרים</w:t>
        </w:r>
      </w:hyperlink>
    </w:p>
    <w:p w:rsidR="00FC6540" w:rsidRPr="00DF4445" w:rsidRDefault="00050DC0" w:rsidP="0099777D">
      <w:pPr>
        <w:numPr>
          <w:ilvl w:val="0"/>
          <w:numId w:val="104"/>
        </w:numPr>
        <w:spacing w:after="160" w:line="360" w:lineRule="auto"/>
        <w:jc w:val="both"/>
        <w:rPr>
          <w:rFonts w:eastAsia="Calibri"/>
        </w:rPr>
      </w:pPr>
      <w:hyperlink r:id="rId23" w:tgtFrame="_blank" w:history="1">
        <w:r w:rsidR="00FC6540" w:rsidRPr="0081693F">
          <w:rPr>
            <w:rFonts w:eastAsia="Calibri"/>
            <w:color w:val="0000FF" w:themeColor="hyperlink"/>
            <w:u w:val="single"/>
            <w:rtl/>
          </w:rPr>
          <w:t xml:space="preserve">חוזר </w:t>
        </w:r>
        <w:proofErr w:type="spellStart"/>
        <w:r w:rsidR="00FC6540" w:rsidRPr="0081693F">
          <w:rPr>
            <w:rFonts w:eastAsia="Calibri"/>
            <w:color w:val="0000FF" w:themeColor="hyperlink"/>
            <w:u w:val="single"/>
            <w:rtl/>
          </w:rPr>
          <w:t>נש"מ</w:t>
        </w:r>
        <w:proofErr w:type="spellEnd"/>
        <w:r w:rsidR="00FC6540" w:rsidRPr="0081693F">
          <w:rPr>
            <w:rFonts w:eastAsia="Calibri"/>
            <w:color w:val="0000FF" w:themeColor="hyperlink"/>
            <w:u w:val="single"/>
            <w:rtl/>
          </w:rPr>
          <w:t xml:space="preserve"> מס' 27 לתיקון הכללים להכרה בלימודים לא אקדמיים במסגרת תארים אקדמיים ראשונים מחו"ל ותיקון כללים אקדמיים להכרה בתואר ראשון ושני מחו"ל שנלמדו מרחוק</w:t>
        </w:r>
      </w:hyperlink>
    </w:p>
    <w:p w:rsidR="00FC6540" w:rsidRPr="00DF4445" w:rsidRDefault="00050DC0" w:rsidP="0099777D">
      <w:pPr>
        <w:numPr>
          <w:ilvl w:val="0"/>
          <w:numId w:val="104"/>
        </w:numPr>
        <w:spacing w:after="160" w:line="360" w:lineRule="auto"/>
        <w:jc w:val="both"/>
        <w:rPr>
          <w:rFonts w:eastAsia="Calibri"/>
        </w:rPr>
      </w:pPr>
      <w:hyperlink r:id="rId24" w:tgtFrame="_blank" w:history="1">
        <w:r w:rsidR="00FC6540" w:rsidRPr="0081693F">
          <w:rPr>
            <w:rFonts w:eastAsia="Calibri"/>
            <w:color w:val="0000FF" w:themeColor="hyperlink"/>
            <w:u w:val="single"/>
            <w:rtl/>
          </w:rPr>
          <w:t>הכללים להערכת תארים ראשון ושני מחו"ל שנלמדו מרחוק - תיקון סעיף 3.3</w:t>
        </w:r>
      </w:hyperlink>
    </w:p>
    <w:p w:rsidR="00FC6540" w:rsidRPr="00DF4445" w:rsidRDefault="00050DC0" w:rsidP="0099777D">
      <w:pPr>
        <w:numPr>
          <w:ilvl w:val="0"/>
          <w:numId w:val="104"/>
        </w:numPr>
        <w:spacing w:after="160" w:line="360" w:lineRule="auto"/>
        <w:jc w:val="both"/>
        <w:rPr>
          <w:rFonts w:eastAsia="Calibri"/>
        </w:rPr>
      </w:pPr>
      <w:hyperlink r:id="rId25" w:history="1">
        <w:r w:rsidR="00FC6540" w:rsidRPr="0081693F">
          <w:rPr>
            <w:rFonts w:eastAsia="Calibri"/>
            <w:color w:val="0000FF" w:themeColor="hyperlink"/>
            <w:u w:val="single"/>
          </w:rPr>
          <w:t>Rules for the evaluation of academic degrees (B.A or M.A) granted by higher education institutions abroad which were studied by the "distance learning" method and for third degrees granted abroad for the purpose of salary and grading</w:t>
        </w:r>
      </w:hyperlink>
    </w:p>
    <w:p w:rsidR="00FC6540" w:rsidRPr="00DF4445" w:rsidRDefault="00FC6540" w:rsidP="0099777D">
      <w:pPr>
        <w:spacing w:after="160" w:line="360" w:lineRule="auto"/>
        <w:jc w:val="both"/>
        <w:rPr>
          <w:rFonts w:eastAsia="Calibri"/>
        </w:rPr>
      </w:pPr>
    </w:p>
    <w:p w:rsidR="00FC6540" w:rsidRPr="00DF4445" w:rsidRDefault="00FC6540" w:rsidP="0099777D">
      <w:pPr>
        <w:spacing w:after="160" w:line="360" w:lineRule="auto"/>
        <w:jc w:val="both"/>
        <w:rPr>
          <w:rFonts w:eastAsia="Calibri"/>
        </w:rPr>
      </w:pPr>
    </w:p>
    <w:p w:rsidR="00FC6540" w:rsidRPr="00DF4445" w:rsidRDefault="00FC6540" w:rsidP="0099777D">
      <w:pPr>
        <w:spacing w:after="160" w:line="360" w:lineRule="auto"/>
        <w:jc w:val="both"/>
        <w:rPr>
          <w:rFonts w:eastAsia="Calibri"/>
          <w:rtl/>
        </w:rPr>
      </w:pPr>
      <w:r w:rsidRPr="00DF4445">
        <w:rPr>
          <w:rFonts w:eastAsia="Calibri"/>
        </w:rPr>
        <w:t> </w:t>
      </w:r>
    </w:p>
    <w:p w:rsidR="00FC6540" w:rsidRDefault="00FC6540" w:rsidP="0099777D">
      <w:pPr>
        <w:jc w:val="both"/>
        <w:rPr>
          <w:rFonts w:eastAsiaTheme="majorEastAsia"/>
          <w:b/>
          <w:bCs/>
          <w:sz w:val="28"/>
          <w:szCs w:val="28"/>
          <w:rtl/>
        </w:rPr>
      </w:pPr>
    </w:p>
    <w:p w:rsidR="00FC6540" w:rsidRDefault="00FC6540" w:rsidP="0099777D">
      <w:pPr>
        <w:jc w:val="both"/>
        <w:rPr>
          <w:rFonts w:eastAsiaTheme="majorEastAsia"/>
          <w:b/>
          <w:bCs/>
          <w:sz w:val="28"/>
          <w:szCs w:val="28"/>
          <w:rtl/>
        </w:rPr>
      </w:pPr>
      <w:r>
        <w:rPr>
          <w:rFonts w:eastAsiaTheme="majorEastAsia"/>
          <w:b/>
          <w:bCs/>
          <w:sz w:val="28"/>
          <w:szCs w:val="28"/>
          <w:rtl/>
        </w:rPr>
        <w:br w:type="page"/>
      </w:r>
    </w:p>
    <w:p w:rsidR="00FC6540" w:rsidRPr="00554F65" w:rsidRDefault="00FC6540" w:rsidP="0099777D">
      <w:pPr>
        <w:pStyle w:val="32"/>
        <w:jc w:val="both"/>
        <w:rPr>
          <w:rtl/>
        </w:rPr>
      </w:pPr>
      <w:r>
        <w:rPr>
          <w:rFonts w:hint="cs"/>
          <w:rtl/>
        </w:rPr>
        <w:lastRenderedPageBreak/>
        <w:t>נספח</w:t>
      </w:r>
      <w:r w:rsidRPr="00554F65">
        <w:rPr>
          <w:rtl/>
        </w:rPr>
        <w:t xml:space="preserve"> </w:t>
      </w:r>
      <w:bookmarkStart w:id="443" w:name="נספח_רשימת_תחומים_כותרת"/>
      <w:bookmarkEnd w:id="441"/>
      <w:r w:rsidRPr="00554F65">
        <w:rPr>
          <w:rFonts w:hint="cs"/>
          <w:rtl/>
        </w:rPr>
        <w:t xml:space="preserve">ג'2 </w:t>
      </w:r>
      <w:r>
        <w:rPr>
          <w:rtl/>
        </w:rPr>
        <w:t>–</w:t>
      </w:r>
      <w:r w:rsidRPr="00554F65">
        <w:rPr>
          <w:rFonts w:hint="cs"/>
          <w:rtl/>
        </w:rPr>
        <w:t xml:space="preserve"> </w:t>
      </w:r>
      <w:bookmarkEnd w:id="442"/>
      <w:bookmarkEnd w:id="443"/>
      <w:r w:rsidRPr="00554F65">
        <w:rPr>
          <w:rFonts w:hint="cs"/>
          <w:rtl/>
        </w:rPr>
        <w:t xml:space="preserve">תחומי המומחים האקדמיים שיידרשו להיכלל ברשימה לטובת ביצוע שקילת תארים שלישיים </w:t>
      </w:r>
    </w:p>
    <w:p w:rsidR="00FC6540" w:rsidRPr="00981666" w:rsidRDefault="00FC6540" w:rsidP="0099777D">
      <w:pPr>
        <w:jc w:val="both"/>
        <w:rPr>
          <w:rtl/>
        </w:rPr>
      </w:pPr>
    </w:p>
    <w:tbl>
      <w:tblPr>
        <w:bidiVisual/>
        <w:tblW w:w="13706" w:type="dxa"/>
        <w:tblLayout w:type="fixed"/>
        <w:tblCellMar>
          <w:left w:w="57" w:type="dxa"/>
          <w:right w:w="57" w:type="dxa"/>
        </w:tblCellMar>
        <w:tblLook w:val="0000" w:firstRow="0" w:lastRow="0" w:firstColumn="0" w:lastColumn="0" w:noHBand="0" w:noVBand="0"/>
      </w:tblPr>
      <w:tblGrid>
        <w:gridCol w:w="6853"/>
        <w:gridCol w:w="3886"/>
        <w:gridCol w:w="639"/>
        <w:gridCol w:w="2328"/>
      </w:tblGrid>
      <w:tr w:rsidR="00FC6540" w:rsidRPr="00AE3944" w:rsidTr="007F489C">
        <w:trPr>
          <w:trHeight w:val="8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אגיפטולוגיה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אמנות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אינפורמטיקה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אלקטרוניקה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אנגלית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אנתרופולוגיה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ארכיטקטורה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אתיקה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ארכיאולוגיה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אנרגיה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proofErr w:type="spellStart"/>
            <w:r w:rsidRPr="00AE3944">
              <w:rPr>
                <w:rtl/>
              </w:rPr>
              <w:t>ביואתיקה</w:t>
            </w:r>
            <w:proofErr w:type="spellEnd"/>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 ימית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 גנטית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ביולוגיה מולקולרית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בריאות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בלשנות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גיאוגרפיה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גיאודזיה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 xml:space="preserve">דת </w:t>
            </w:r>
            <w:proofErr w:type="spellStart"/>
            <w:r w:rsidRPr="00AE3944">
              <w:rPr>
                <w:rtl/>
              </w:rPr>
              <w:t>האיסלאם</w:t>
            </w:r>
            <w:proofErr w:type="spellEnd"/>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הידרולוגיה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 xml:space="preserve">היסטוריה </w:t>
            </w:r>
            <w:proofErr w:type="spellStart"/>
            <w:r w:rsidRPr="00AE3944">
              <w:rPr>
                <w:rtl/>
              </w:rPr>
              <w:t>איסלמית</w:t>
            </w:r>
            <w:proofErr w:type="spellEnd"/>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היסטוריה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הנדסה</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הנדסה כימית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הנדסת חומרים</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התפתחות אנושית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התפתחות חברתית</w:t>
            </w:r>
          </w:p>
        </w:tc>
      </w:tr>
      <w:tr w:rsidR="00FC6540" w:rsidRPr="00AE3944" w:rsidTr="007F489C">
        <w:trPr>
          <w:trHeight w:val="156"/>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חינוך</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חינוך גופני</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חינוך וספורט</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חקלאות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חקר ביצועים</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טוקסיקולוגיה -כד"א</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טכנולוגיה גרעינית בסיסית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טכנולוגיה חינוכית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יהדות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יערנות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כימיה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 ומימון</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 ויחסים כלכליים בין לאומיים</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לימודי יהדות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האומנות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הביולוגיה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הדתות</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ההיסטוריה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המדינה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מדעי המחשב</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החיים</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ההנדסה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החינוך</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הטכנולוגיה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הפדגוגיה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המשפטים</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הפילולוגיה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הרפואה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הפסיכולוגיה</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המזון</w:t>
            </w:r>
          </w:p>
        </w:tc>
      </w:tr>
      <w:tr w:rsidR="00FC6540" w:rsidRPr="00AE3944" w:rsidTr="007F489C">
        <w:trPr>
          <w:trHeight w:val="198"/>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הרוח</w:t>
            </w:r>
          </w:p>
        </w:tc>
      </w:tr>
      <w:tr w:rsidR="00FC6540" w:rsidRPr="00AE3944" w:rsidTr="007F489C">
        <w:trPr>
          <w:gridAfter w:val="1"/>
          <w:wAfter w:w="2328"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 הפילוסופיה</w:t>
            </w:r>
          </w:p>
        </w:tc>
      </w:tr>
      <w:tr w:rsidR="00FC6540" w:rsidRPr="00AE3944" w:rsidTr="007F489C">
        <w:trPr>
          <w:gridAfter w:val="1"/>
          <w:wAfter w:w="2328"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מדעים</w:t>
            </w:r>
          </w:p>
        </w:tc>
      </w:tr>
      <w:tr w:rsidR="00FC6540" w:rsidRPr="00AE3944" w:rsidTr="007F489C">
        <w:trPr>
          <w:gridAfter w:val="1"/>
          <w:wAfter w:w="2328"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מדעים טכניים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מוזיקה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מנהל טכנולוגי</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proofErr w:type="spellStart"/>
            <w:r w:rsidRPr="00AE3944">
              <w:rPr>
                <w:rtl/>
              </w:rPr>
              <w:t>מינהל</w:t>
            </w:r>
            <w:proofErr w:type="spellEnd"/>
            <w:r w:rsidRPr="00AE3944">
              <w:rPr>
                <w:rtl/>
              </w:rPr>
              <w:t xml:space="preserve"> עסקים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מיקרוביולוגיה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מנהיגות חינוכית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מקרא</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משאבי אנוש</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משפטים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מתמטיקה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ניהול עסקים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סוציולוגיה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סטטיסטיקה אינפורמטיקה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סיעוד</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ספרות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ספרות עברית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עבודה סוציאלית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פדגוגיה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פילוסופיה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פיזיולוגיה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proofErr w:type="spellStart"/>
            <w:r w:rsidRPr="00AE3944">
              <w:rPr>
                <w:rtl/>
              </w:rPr>
              <w:t>פיזיוטרפיה</w:t>
            </w:r>
            <w:proofErr w:type="spellEnd"/>
            <w:r w:rsidRPr="00AE3944">
              <w:rPr>
                <w:rtl/>
              </w:rPr>
              <w:t xml:space="preserve"> ומדעי השיקום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פיזיקה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 אירגונית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 קלינית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פסיכולוגית בריאות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רוקחות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 ביוכימית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 וטרינרית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רפואת שיניים</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שפה איטלקית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שפה ספרדית</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תעשייה וניהול</w:t>
            </w:r>
          </w:p>
        </w:tc>
      </w:tr>
      <w:tr w:rsidR="00FC6540" w:rsidRPr="00AE3944" w:rsidTr="007F489C">
        <w:trPr>
          <w:gridAfter w:val="2"/>
          <w:wAfter w:w="2967" w:type="dxa"/>
          <w:trHeight w:val="255"/>
        </w:trPr>
        <w:tc>
          <w:tcPr>
            <w:tcW w:w="6853" w:type="dxa"/>
          </w:tcPr>
          <w:p w:rsidR="00FC6540" w:rsidRPr="00981666" w:rsidRDefault="00FC6540" w:rsidP="0099777D">
            <w:pPr>
              <w:pStyle w:val="af4"/>
              <w:numPr>
                <w:ilvl w:val="0"/>
                <w:numId w:val="94"/>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תקשורת</w:t>
            </w:r>
          </w:p>
        </w:tc>
      </w:tr>
      <w:bookmarkEnd w:id="398"/>
      <w:bookmarkEnd w:id="431"/>
      <w:bookmarkEnd w:id="432"/>
    </w:tbl>
    <w:p w:rsidR="00FC6540" w:rsidRPr="00E270E9" w:rsidRDefault="00FC6540" w:rsidP="0099777D">
      <w:pPr>
        <w:jc w:val="both"/>
        <w:rPr>
          <w:u w:val="single"/>
          <w:rtl/>
        </w:rPr>
      </w:pPr>
    </w:p>
    <w:p w:rsidR="009C285E" w:rsidRPr="00937F69" w:rsidRDefault="009C285E" w:rsidP="0099777D">
      <w:pPr>
        <w:jc w:val="both"/>
        <w:rPr>
          <w:rtl/>
        </w:rPr>
      </w:pPr>
    </w:p>
    <w:p w:rsidR="00A55A33" w:rsidRDefault="00A55A33" w:rsidP="0099777D">
      <w:pPr>
        <w:bidi w:val="0"/>
        <w:spacing w:before="200" w:after="200" w:line="276" w:lineRule="auto"/>
        <w:jc w:val="both"/>
        <w:rPr>
          <w:sz w:val="40"/>
          <w:szCs w:val="40"/>
        </w:rPr>
      </w:pPr>
      <w:r>
        <w:rPr>
          <w:sz w:val="40"/>
          <w:szCs w:val="40"/>
          <w:rtl/>
        </w:rPr>
        <w:br w:type="page"/>
      </w:r>
    </w:p>
    <w:bookmarkEnd w:id="387"/>
    <w:bookmarkEnd w:id="388"/>
    <w:bookmarkEnd w:id="389"/>
    <w:bookmarkEnd w:id="390"/>
    <w:bookmarkEnd w:id="391"/>
    <w:bookmarkEnd w:id="392"/>
    <w:p w:rsidR="00E4029F" w:rsidRDefault="00E4029F"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024056" w:rsidRPr="002F1CE5" w:rsidRDefault="00CB6DDF" w:rsidP="0099777D">
      <w:pPr>
        <w:pStyle w:val="afffffff9"/>
        <w:jc w:val="both"/>
        <w:rPr>
          <w:rtl/>
        </w:rPr>
      </w:pPr>
      <w:bookmarkStart w:id="444" w:name="_Toc256000057"/>
      <w:bookmarkStart w:id="445" w:name="_Toc173823733"/>
      <w:bookmarkStart w:id="44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4"/>
      <w:bookmarkEnd w:id="445"/>
      <w:bookmarkEnd w:id="446"/>
    </w:p>
    <w:p w:rsidR="00024056" w:rsidRDefault="00024056" w:rsidP="0099777D">
      <w:pPr>
        <w:jc w:val="both"/>
        <w:rPr>
          <w:b/>
          <w:bCs/>
          <w:sz w:val="32"/>
          <w:szCs w:val="32"/>
          <w:u w:val="single"/>
          <w:rtl/>
        </w:rPr>
      </w:pPr>
    </w:p>
    <w:p w:rsidR="00153966" w:rsidRDefault="00153966" w:rsidP="0099777D">
      <w:pPr>
        <w:pStyle w:val="1c"/>
        <w:widowControl w:val="0"/>
        <w:numPr>
          <w:ilvl w:val="12"/>
          <w:numId w:val="0"/>
        </w:numPr>
        <w:tabs>
          <w:tab w:val="right" w:pos="8487"/>
        </w:tabs>
        <w:spacing w:line="360" w:lineRule="auto"/>
        <w:ind w:left="-18" w:firstLine="18"/>
        <w:jc w:val="both"/>
        <w:rPr>
          <w:rtl/>
        </w:rPr>
        <w:sectPr w:rsidR="00153966" w:rsidSect="00CB6DDF">
          <w:pgSz w:w="11906" w:h="16838" w:code="9"/>
          <w:pgMar w:top="1616" w:right="1826" w:bottom="1440" w:left="1800" w:header="709" w:footer="709" w:gutter="0"/>
          <w:cols w:space="708"/>
          <w:titlePg/>
          <w:bidi/>
          <w:rtlGutter/>
          <w:docGrid w:linePitch="360"/>
        </w:sectPr>
      </w:pPr>
    </w:p>
    <w:bookmarkEnd w:id="5"/>
    <w:p w:rsidR="00DE0499" w:rsidRPr="00DE0499" w:rsidRDefault="00DE0499" w:rsidP="0099777D">
      <w:pPr>
        <w:jc w:val="both"/>
      </w:pPr>
    </w:p>
    <w:p w:rsidR="00DD1BFE" w:rsidRPr="002F1CE5" w:rsidRDefault="00CB6DDF" w:rsidP="0099777D">
      <w:pPr>
        <w:pStyle w:val="1c"/>
        <w:widowControl w:val="0"/>
        <w:numPr>
          <w:ilvl w:val="12"/>
          <w:numId w:val="0"/>
        </w:numPr>
        <w:tabs>
          <w:tab w:val="right" w:pos="8487"/>
        </w:tabs>
        <w:spacing w:line="360" w:lineRule="auto"/>
        <w:ind w:left="-18" w:firstLine="18"/>
        <w:jc w:val="both"/>
        <w:rPr>
          <w:b/>
          <w:bCs/>
          <w:rtl/>
        </w:rPr>
      </w:pPr>
      <w:r w:rsidRPr="002F1CE5">
        <w:rPr>
          <w:rFonts w:hint="eastAsia"/>
          <w:b/>
          <w:bCs/>
          <w:rtl/>
        </w:rPr>
        <w:t>הסכם</w:t>
      </w:r>
      <w:r w:rsidRPr="002F1CE5">
        <w:rPr>
          <w:b/>
          <w:bCs/>
          <w:rtl/>
        </w:rPr>
        <w:t xml:space="preserve"> התקשרות </w:t>
      </w:r>
    </w:p>
    <w:p w:rsidR="0009150A" w:rsidRPr="007C5B4C" w:rsidRDefault="0009150A" w:rsidP="0099777D">
      <w:pPr>
        <w:pStyle w:val="1c"/>
        <w:widowControl w:val="0"/>
        <w:numPr>
          <w:ilvl w:val="12"/>
          <w:numId w:val="0"/>
        </w:numPr>
        <w:tabs>
          <w:tab w:val="right" w:pos="8487"/>
        </w:tabs>
        <w:spacing w:line="360" w:lineRule="auto"/>
        <w:ind w:left="-18" w:firstLine="18"/>
        <w:jc w:val="both"/>
        <w:rPr>
          <w:rtl/>
        </w:rPr>
      </w:pPr>
    </w:p>
    <w:p w:rsidR="0009150A" w:rsidRPr="007C5B4C" w:rsidRDefault="0009150A" w:rsidP="0099777D">
      <w:pPr>
        <w:pStyle w:val="1c"/>
        <w:widowControl w:val="0"/>
        <w:numPr>
          <w:ilvl w:val="12"/>
          <w:numId w:val="0"/>
        </w:numPr>
        <w:tabs>
          <w:tab w:val="right" w:pos="8487"/>
        </w:tabs>
        <w:spacing w:line="360" w:lineRule="auto"/>
        <w:ind w:left="-18" w:firstLine="18"/>
        <w:jc w:val="both"/>
        <w:rPr>
          <w:rtl/>
        </w:rPr>
      </w:pPr>
    </w:p>
    <w:p w:rsidR="0009150A" w:rsidRPr="007C5B4C" w:rsidRDefault="00CB6DDF" w:rsidP="0099777D">
      <w:pPr>
        <w:pStyle w:val="1c"/>
        <w:widowControl w:val="0"/>
        <w:numPr>
          <w:ilvl w:val="12"/>
          <w:numId w:val="0"/>
        </w:numPr>
        <w:tabs>
          <w:tab w:val="right" w:pos="8487"/>
        </w:tabs>
        <w:spacing w:line="360" w:lineRule="auto"/>
        <w:ind w:left="-18" w:firstLine="18"/>
        <w:jc w:val="both"/>
        <w:rPr>
          <w:b/>
          <w:bCs/>
          <w:rtl/>
        </w:rPr>
      </w:pPr>
      <w:r w:rsidRPr="007C5B4C">
        <w:rPr>
          <w:b/>
          <w:bCs/>
          <w:rtl/>
        </w:rPr>
        <w:t>ב י ן</w:t>
      </w:r>
      <w:r w:rsidRPr="007C5B4C">
        <w:rPr>
          <w:b/>
          <w:bCs/>
          <w:rtl/>
        </w:rPr>
        <w:br/>
      </w:r>
    </w:p>
    <w:p w:rsidR="0009150A" w:rsidRPr="007C5B4C" w:rsidRDefault="00CB6DDF" w:rsidP="0099777D">
      <w:pPr>
        <w:pStyle w:val="1c"/>
        <w:widowControl w:val="0"/>
        <w:numPr>
          <w:ilvl w:val="12"/>
          <w:numId w:val="0"/>
        </w:numPr>
        <w:tabs>
          <w:tab w:val="right" w:pos="8487"/>
        </w:tabs>
        <w:spacing w:line="360" w:lineRule="auto"/>
        <w:ind w:left="-18" w:firstLine="18"/>
        <w:jc w:val="both"/>
        <w:rPr>
          <w:rtl/>
        </w:rPr>
      </w:pPr>
      <w:bookmarkStart w:id="447" w:name="OfficeValue_3"/>
      <w:r>
        <w:rPr>
          <w:rFonts w:hint="cs"/>
          <w:rtl/>
        </w:rPr>
        <w:t>משרד העלייה והקליטה</w:t>
      </w:r>
      <w:bookmarkEnd w:id="44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CB6DDF" w:rsidP="0099777D">
      <w:pPr>
        <w:pStyle w:val="af7"/>
        <w:widowControl w:val="0"/>
        <w:spacing w:line="360" w:lineRule="auto"/>
        <w:jc w:val="both"/>
        <w:rPr>
          <w:rFonts w:cs="David"/>
          <w:b/>
          <w:bCs/>
          <w:rtl/>
        </w:rPr>
      </w:pPr>
      <w:r w:rsidRPr="007C5B4C">
        <w:rPr>
          <w:rFonts w:cs="David"/>
          <w:b/>
          <w:bCs/>
          <w:rtl/>
        </w:rPr>
        <w:t>ל ב י ן</w:t>
      </w:r>
    </w:p>
    <w:p w:rsidR="0009150A" w:rsidRPr="007C5B4C" w:rsidRDefault="00CB6DDF" w:rsidP="0099777D">
      <w:pPr>
        <w:pStyle w:val="af7"/>
        <w:widowControl w:val="0"/>
        <w:spacing w:line="360" w:lineRule="auto"/>
        <w:jc w:val="both"/>
        <w:rPr>
          <w:rFonts w:cs="David"/>
          <w:rtl/>
        </w:rPr>
      </w:pPr>
      <w:r>
        <w:rPr>
          <w:rFonts w:cs="David" w:hint="cs"/>
          <w:rtl/>
        </w:rPr>
        <w:t xml:space="preserve"> </w:t>
      </w:r>
      <w:r w:rsidRPr="007C5B4C">
        <w:rPr>
          <w:rFonts w:cs="David"/>
          <w:rtl/>
        </w:rPr>
        <w:t>________________________</w:t>
      </w:r>
    </w:p>
    <w:p w:rsidR="0009150A" w:rsidRPr="007C5B4C" w:rsidRDefault="00CB6DDF" w:rsidP="0099777D">
      <w:pPr>
        <w:pStyle w:val="af7"/>
        <w:widowControl w:val="0"/>
        <w:spacing w:line="360" w:lineRule="auto"/>
        <w:jc w:val="both"/>
        <w:rPr>
          <w:rFonts w:cs="David"/>
          <w:rtl/>
        </w:rPr>
      </w:pPr>
      <w:r w:rsidRPr="007C5B4C">
        <w:rPr>
          <w:rFonts w:cs="David"/>
          <w:rtl/>
        </w:rPr>
        <w:t>מכתובת ________________________________</w:t>
      </w:r>
    </w:p>
    <w:p w:rsidR="0009150A" w:rsidRPr="007C5B4C" w:rsidRDefault="00CB6DDF" w:rsidP="0099777D">
      <w:pPr>
        <w:pStyle w:val="af7"/>
        <w:widowControl w:val="0"/>
        <w:spacing w:line="360" w:lineRule="auto"/>
        <w:jc w:val="both"/>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B6DDF" w:rsidP="0099777D">
      <w:pPr>
        <w:pStyle w:val="af7"/>
        <w:widowControl w:val="0"/>
        <w:spacing w:line="360" w:lineRule="auto"/>
        <w:ind w:left="656" w:hanging="656"/>
        <w:jc w:val="both"/>
        <w:rPr>
          <w:rFonts w:cs="David"/>
          <w:rtl/>
        </w:rPr>
      </w:pPr>
      <w:bookmarkStart w:id="4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9" w:name="TenderNumber_10"/>
      <w:r w:rsidR="008E20F9">
        <w:rPr>
          <w:rFonts w:cs="David" w:hint="cs"/>
          <w:rtl/>
        </w:rPr>
        <w:t>05</w:t>
      </w:r>
      <w:r w:rsidR="006928F7">
        <w:rPr>
          <w:rFonts w:cs="David" w:hint="cs"/>
          <w:rtl/>
        </w:rPr>
        <w:t>/2025</w:t>
      </w:r>
      <w:bookmarkEnd w:id="449"/>
      <w:r w:rsidR="006928F7">
        <w:rPr>
          <w:rFonts w:cs="David" w:hint="cs"/>
          <w:rtl/>
        </w:rPr>
        <w:t xml:space="preserve"> </w:t>
      </w:r>
      <w:bookmarkStart w:id="450" w:name="TenderDesc_7"/>
      <w:r w:rsidR="00E21DE0">
        <w:rPr>
          <w:rFonts w:cs="David" w:hint="cs"/>
          <w:rtl/>
        </w:rPr>
        <w:t>לשקילת תארים אקדמיים מחו"ל ולתפעול מערך השקילה</w:t>
      </w:r>
      <w:r w:rsidR="007753CA" w:rsidRPr="00FC489F">
        <w:rPr>
          <w:rFonts w:cs="David"/>
          <w:rtl/>
        </w:rPr>
        <w:t xml:space="preserve"> עבור עולים חדשים</w:t>
      </w:r>
      <w:bookmarkEnd w:id="45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51" w:name="show_IsSherutOrHR_1"/>
      <w:r w:rsidR="008D6817">
        <w:rPr>
          <w:rFonts w:cs="David" w:hint="cs"/>
          <w:rtl/>
        </w:rPr>
        <w:t>ה</w:t>
      </w:r>
      <w:r w:rsidR="00B66033">
        <w:rPr>
          <w:rFonts w:cs="David" w:hint="cs"/>
          <w:rtl/>
        </w:rPr>
        <w:t xml:space="preserve">שירותים </w:t>
      </w:r>
      <w:bookmarkEnd w:id="45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52" w:name="show_IsSherutOrHR_4"/>
      <w:r w:rsidR="009B4E94" w:rsidRPr="00FD08D7">
        <w:rPr>
          <w:rFonts w:cs="David" w:hint="cs"/>
          <w:b/>
          <w:bCs/>
          <w:rtl/>
        </w:rPr>
        <w:t>השירותים</w:t>
      </w:r>
      <w:bookmarkEnd w:id="45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3" w:name="show_IsSherutOrHR_2"/>
      <w:r w:rsidRPr="007C5B4C">
        <w:rPr>
          <w:rtl/>
        </w:rPr>
        <w:t>השירות</w:t>
      </w:r>
      <w:r w:rsidR="00B66033">
        <w:rPr>
          <w:rFonts w:hint="cs"/>
          <w:rtl/>
        </w:rPr>
        <w:t>ים</w:t>
      </w:r>
      <w:r w:rsidRPr="007C5B4C">
        <w:rPr>
          <w:rtl/>
        </w:rPr>
        <w:t xml:space="preserve"> </w:t>
      </w:r>
      <w:bookmarkEnd w:id="45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8"/>
    <w:p w:rsidR="006A1C97" w:rsidRPr="006A1C97" w:rsidRDefault="006A1C97" w:rsidP="0099777D">
      <w:pPr>
        <w:jc w:val="both"/>
      </w:pPr>
    </w:p>
    <w:p w:rsidR="0009150A" w:rsidRPr="007C5B4C" w:rsidRDefault="0009150A"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B6DDF" w:rsidP="0099777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לפיכך הוצהר, הותנה והוסכם בין הצדדים כדלקמן</w:t>
      </w:r>
      <w:r w:rsidRPr="007C5B4C">
        <w:rPr>
          <w:rtl/>
        </w:rPr>
        <w:t>:</w:t>
      </w:r>
    </w:p>
    <w:p w:rsidR="0009150A" w:rsidRPr="00973BC2" w:rsidRDefault="00CB6DDF" w:rsidP="0099777D">
      <w:pPr>
        <w:pStyle w:val="1-0"/>
        <w:numPr>
          <w:ilvl w:val="0"/>
          <w:numId w:val="68"/>
        </w:numPr>
        <w:rPr>
          <w:sz w:val="32"/>
          <w:szCs w:val="32"/>
          <w:rtl/>
        </w:rPr>
      </w:pPr>
      <w:bookmarkStart w:id="454" w:name="_Toc256000058"/>
      <w:bookmarkStart w:id="455" w:name="_Toc44931959"/>
      <w:bookmarkStart w:id="456" w:name="_Toc44932046"/>
      <w:bookmarkStart w:id="457" w:name="_Toc173823734"/>
      <w:bookmarkStart w:id="458" w:name="_Toc173825543"/>
      <w:r w:rsidRPr="00973BC2">
        <w:rPr>
          <w:sz w:val="32"/>
          <w:szCs w:val="32"/>
          <w:rtl/>
        </w:rPr>
        <w:t>כללי</w:t>
      </w:r>
      <w:bookmarkEnd w:id="454"/>
      <w:bookmarkEnd w:id="455"/>
      <w:bookmarkEnd w:id="456"/>
      <w:bookmarkEnd w:id="457"/>
      <w:bookmarkEnd w:id="458"/>
    </w:p>
    <w:p w:rsidR="00715DCD" w:rsidRPr="007B01DE" w:rsidRDefault="00CB6DDF" w:rsidP="0099777D">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CB6DDF" w:rsidP="0099777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5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59"/>
      <w:r w:rsidRPr="007B01DE">
        <w:rPr>
          <w:rFonts w:hint="cs"/>
          <w:rtl/>
        </w:rPr>
        <w:t>;</w:t>
      </w:r>
    </w:p>
    <w:p w:rsidR="00715DCD" w:rsidRDefault="00CB6DDF" w:rsidP="0099777D">
      <w:pPr>
        <w:pStyle w:val="3-"/>
        <w:rPr>
          <w:rtl/>
        </w:rPr>
      </w:pPr>
      <w:bookmarkStart w:id="46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60"/>
    </w:p>
    <w:p w:rsidR="00851458" w:rsidRDefault="00CB6DDF" w:rsidP="0099777D">
      <w:pPr>
        <w:pStyle w:val="3-"/>
      </w:pPr>
      <w:r w:rsidRPr="006C3504">
        <w:rPr>
          <w:rFonts w:hint="cs"/>
          <w:b/>
          <w:bCs/>
          <w:rtl/>
        </w:rPr>
        <w:t xml:space="preserve">נספח </w:t>
      </w:r>
      <w:bookmarkStart w:id="461" w:name="nispach16"/>
      <w:r w:rsidRPr="006C3504">
        <w:rPr>
          <w:rFonts w:hint="cs"/>
          <w:b/>
          <w:bCs/>
          <w:rtl/>
        </w:rPr>
        <w:t>ג</w:t>
      </w:r>
      <w:bookmarkEnd w:id="461"/>
      <w:r w:rsidRPr="006C3504">
        <w:rPr>
          <w:rFonts w:hint="cs"/>
          <w:b/>
          <w:bCs/>
          <w:rtl/>
        </w:rPr>
        <w:t xml:space="preserve">' </w:t>
      </w:r>
      <w:r>
        <w:rPr>
          <w:rtl/>
        </w:rPr>
        <w:t>–</w:t>
      </w:r>
      <w:r>
        <w:rPr>
          <w:rFonts w:hint="cs"/>
          <w:rtl/>
        </w:rPr>
        <w:t xml:space="preserve"> </w:t>
      </w:r>
      <w:r w:rsidR="00851458">
        <w:rPr>
          <w:rFonts w:hint="cs"/>
          <w:rtl/>
        </w:rPr>
        <w:t>ערבות ביצוע;</w:t>
      </w:r>
    </w:p>
    <w:p w:rsidR="00851458" w:rsidRDefault="00851458" w:rsidP="0099777D">
      <w:pPr>
        <w:pStyle w:val="3-"/>
      </w:pPr>
      <w:r>
        <w:rPr>
          <w:rFonts w:hint="cs"/>
          <w:b/>
          <w:bCs/>
          <w:rtl/>
        </w:rPr>
        <w:lastRenderedPageBreak/>
        <w:t xml:space="preserve">נספח ד' </w:t>
      </w:r>
      <w:r>
        <w:rPr>
          <w:b/>
          <w:bCs/>
          <w:rtl/>
        </w:rPr>
        <w:t>–</w:t>
      </w:r>
      <w:r>
        <w:rPr>
          <w:rFonts w:hint="cs"/>
          <w:rtl/>
        </w:rPr>
        <w:t xml:space="preserve"> ביטוח;</w:t>
      </w:r>
    </w:p>
    <w:p w:rsidR="00715DCD" w:rsidRDefault="00851458" w:rsidP="0099777D">
      <w:pPr>
        <w:pStyle w:val="3-"/>
      </w:pPr>
      <w:r w:rsidRPr="00851458">
        <w:rPr>
          <w:rFonts w:hint="cs"/>
          <w:b/>
          <w:bCs/>
          <w:rtl/>
        </w:rPr>
        <w:t xml:space="preserve">נספח ה' </w:t>
      </w:r>
      <w:r>
        <w:rPr>
          <w:b/>
          <w:bCs/>
          <w:rtl/>
        </w:rPr>
        <w:t>–</w:t>
      </w:r>
      <w:r>
        <w:rPr>
          <w:rFonts w:hint="cs"/>
          <w:rtl/>
        </w:rPr>
        <w:t xml:space="preserve"> </w:t>
      </w:r>
      <w:r w:rsidR="00CB6DDF">
        <w:rPr>
          <w:rFonts w:hint="cs"/>
          <w:rtl/>
        </w:rPr>
        <w:t xml:space="preserve">נספח סודיות והיעדר ניגוד עניינים; </w:t>
      </w:r>
    </w:p>
    <w:p w:rsidR="00851458" w:rsidRDefault="00851458" w:rsidP="0099777D">
      <w:pPr>
        <w:pStyle w:val="3-"/>
      </w:pPr>
      <w:r w:rsidRPr="00245F0D">
        <w:rPr>
          <w:rFonts w:hint="eastAsia"/>
          <w:b/>
          <w:bCs/>
          <w:rtl/>
        </w:rPr>
        <w:t>נספח</w:t>
      </w:r>
      <w:r w:rsidRPr="00245F0D">
        <w:rPr>
          <w:b/>
          <w:bCs/>
          <w:rtl/>
        </w:rPr>
        <w:t xml:space="preserve"> </w:t>
      </w:r>
      <w:r w:rsidRPr="00245F0D">
        <w:rPr>
          <w:rFonts w:hint="eastAsia"/>
          <w:b/>
          <w:bCs/>
          <w:rtl/>
        </w:rPr>
        <w:t>ו</w:t>
      </w:r>
      <w:r w:rsidRPr="00245F0D">
        <w:rPr>
          <w:b/>
          <w:bCs/>
          <w:rtl/>
        </w:rPr>
        <w:t>'</w:t>
      </w:r>
      <w:r>
        <w:rPr>
          <w:rFonts w:hint="cs"/>
          <w:rtl/>
        </w:rPr>
        <w:t xml:space="preserve"> </w:t>
      </w:r>
      <w:r>
        <w:rPr>
          <w:rtl/>
        </w:rPr>
        <w:t>–</w:t>
      </w:r>
      <w:r>
        <w:rPr>
          <w:rFonts w:hint="cs"/>
          <w:rtl/>
        </w:rPr>
        <w:t xml:space="preserve"> כללי הצמדה של התמורה;</w:t>
      </w:r>
    </w:p>
    <w:p w:rsidR="002D7B6A" w:rsidRPr="001125E7" w:rsidRDefault="00CB6DDF" w:rsidP="0099777D">
      <w:pPr>
        <w:pStyle w:val="3-"/>
        <w:rPr>
          <w:rtl/>
        </w:rPr>
      </w:pPr>
      <w:bookmarkStart w:id="462" w:name="show_nispach18_1"/>
      <w:bookmarkStart w:id="463" w:name="show_isNotCyberDetailsOrAttach"/>
      <w:r>
        <w:rPr>
          <w:rFonts w:hint="cs"/>
          <w:b/>
          <w:bCs/>
          <w:rtl/>
        </w:rPr>
        <w:t xml:space="preserve">נספח </w:t>
      </w:r>
      <w:r w:rsidR="00851458">
        <w:rPr>
          <w:rFonts w:hint="cs"/>
          <w:b/>
          <w:bCs/>
          <w:rtl/>
        </w:rPr>
        <w:t xml:space="preserve">ז' </w:t>
      </w:r>
      <w:r>
        <w:rPr>
          <w:b/>
          <w:bCs/>
          <w:rtl/>
        </w:rPr>
        <w:t>–</w:t>
      </w:r>
      <w:bookmarkEnd w:id="462"/>
      <w:r w:rsidR="001125E7">
        <w:rPr>
          <w:rFonts w:hint="cs"/>
          <w:rtl/>
        </w:rPr>
        <w:t xml:space="preserve"> </w:t>
      </w:r>
      <w:r w:rsidR="001125E7" w:rsidRPr="001125E7">
        <w:rPr>
          <w:rtl/>
        </w:rPr>
        <w:t xml:space="preserve">כתב </w:t>
      </w:r>
      <w:r w:rsidR="001125E7" w:rsidRPr="001125E7">
        <w:rPr>
          <w:rFonts w:hint="cs"/>
          <w:rtl/>
        </w:rPr>
        <w:t>ההתחייבות לשמירה על סודיות ועל סדרי הביטחון וטופס הצהרת סודיות</w:t>
      </w:r>
      <w:r w:rsidR="001125E7">
        <w:rPr>
          <w:rFonts w:hint="cs"/>
          <w:rtl/>
        </w:rPr>
        <w:t>;</w:t>
      </w:r>
    </w:p>
    <w:p w:rsidR="008F04C2" w:rsidRPr="007A2625" w:rsidRDefault="00CB6DDF" w:rsidP="0099777D">
      <w:pPr>
        <w:pStyle w:val="2-0"/>
        <w:rPr>
          <w:rtl/>
        </w:rPr>
      </w:pPr>
      <w:bookmarkStart w:id="464" w:name="show_isTender_5"/>
      <w:bookmarkEnd w:id="463"/>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64"/>
    <w:p w:rsidR="0009150A" w:rsidRPr="004765F5" w:rsidRDefault="00CB6DDF" w:rsidP="0099777D">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CB6DDF" w:rsidP="0099777D">
      <w:pPr>
        <w:pStyle w:val="2-0"/>
        <w:rPr>
          <w:rtl/>
        </w:rPr>
      </w:pPr>
      <w:bookmarkStart w:id="46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66" w:name="show_IsSherutOrHR_5"/>
      <w:r w:rsidRPr="004765F5">
        <w:rPr>
          <w:rFonts w:hint="cs"/>
          <w:rtl/>
        </w:rPr>
        <w:t xml:space="preserve">השירותים </w:t>
      </w:r>
      <w:bookmarkEnd w:id="46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65"/>
    </w:p>
    <w:p w:rsidR="0009150A" w:rsidRPr="00973BC2" w:rsidRDefault="0053411D" w:rsidP="0099777D">
      <w:pPr>
        <w:pStyle w:val="1-0"/>
        <w:rPr>
          <w:sz w:val="32"/>
          <w:szCs w:val="32"/>
          <w:rtl/>
        </w:rPr>
      </w:pPr>
      <w:bookmarkStart w:id="467" w:name="_Toc256000059"/>
      <w:bookmarkStart w:id="468" w:name="_Toc44931960"/>
      <w:bookmarkStart w:id="469" w:name="_Toc44932047"/>
      <w:bookmarkStart w:id="470" w:name="_Toc173823735"/>
      <w:bookmarkStart w:id="471" w:name="_Toc173825544"/>
      <w:r w:rsidRPr="00973BC2">
        <w:rPr>
          <w:rFonts w:hint="cs"/>
          <w:sz w:val="32"/>
          <w:szCs w:val="32"/>
          <w:rtl/>
        </w:rPr>
        <w:t>תקופת ההתקשרות</w:t>
      </w:r>
      <w:bookmarkEnd w:id="467"/>
      <w:bookmarkEnd w:id="468"/>
      <w:bookmarkEnd w:id="469"/>
      <w:bookmarkEnd w:id="470"/>
      <w:bookmarkEnd w:id="471"/>
    </w:p>
    <w:p w:rsidR="009B4E94" w:rsidRDefault="00CB6DDF" w:rsidP="0099777D">
      <w:pPr>
        <w:pStyle w:val="2-0"/>
      </w:pPr>
      <w:bookmarkStart w:id="47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73" w:name="BaseConnectionPeriod_3"/>
      <w:r w:rsidR="002A6F38" w:rsidRPr="00FD22C7">
        <w:rPr>
          <w:rtl/>
        </w:rPr>
        <w:t>12</w:t>
      </w:r>
      <w:bookmarkEnd w:id="47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7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2A50F2">
        <w:rPr>
          <w:rFonts w:hint="cs"/>
          <w:rtl/>
        </w:rPr>
        <w:t>48</w:t>
      </w:r>
      <w:r w:rsidR="002A50F2"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4"/>
      <w:r w:rsidRPr="00FD22C7">
        <w:rPr>
          <w:rtl/>
        </w:rPr>
        <w:t>.</w:t>
      </w:r>
      <w:r w:rsidR="004D4053" w:rsidRPr="00FD22C7">
        <w:rPr>
          <w:rtl/>
        </w:rPr>
        <w:t xml:space="preserve">  </w:t>
      </w:r>
    </w:p>
    <w:p w:rsidR="005C6D62" w:rsidRDefault="005C6D62" w:rsidP="0099777D">
      <w:pPr>
        <w:pStyle w:val="2-0"/>
        <w:numPr>
          <w:ilvl w:val="0"/>
          <w:numId w:val="0"/>
        </w:numPr>
        <w:ind w:left="792"/>
      </w:pPr>
      <w:r w:rsidRPr="005C6D62">
        <w:rPr>
          <w:rtl/>
        </w:rPr>
        <w:t>יובהר כי המשרד יחתום על ההסכם, לאחר חתימת הספק על ההסכם ולאחר שהספק ימציא למשרד את כל המסמכים הנדרשים בהתאם להסכם זה.</w:t>
      </w:r>
    </w:p>
    <w:p w:rsidR="0049157A" w:rsidRPr="0049157A" w:rsidRDefault="0049157A" w:rsidP="0099777D">
      <w:pPr>
        <w:pStyle w:val="2-0"/>
        <w:rPr>
          <w:rtl/>
        </w:rPr>
      </w:pPr>
      <w:bookmarkStart w:id="475" w:name="show_hasOrganizingPeriod"/>
      <w:r w:rsidRPr="0049157A">
        <w:rPr>
          <w:rtl/>
        </w:rPr>
        <w:t xml:space="preserve">יובהר כי המשרד יהיה רשאי, בהתאם לשיקול דעתו, להאריך את תקופת ההתקשרות לתקופות הקצרות או ארוכות משנה. </w:t>
      </w:r>
    </w:p>
    <w:p w:rsidR="0049157A" w:rsidRPr="0049157A" w:rsidRDefault="0049157A" w:rsidP="0099777D">
      <w:pPr>
        <w:pStyle w:val="2-0"/>
        <w:rPr>
          <w:rtl/>
        </w:rPr>
      </w:pPr>
      <w:r w:rsidRPr="0049157A">
        <w:rPr>
          <w:rtl/>
        </w:rPr>
        <w:t>הספק הזוכה מחויב לספק את השירותים, ללא תנאים מגבילים כלשהם, למשך כל תקופת ההתקשרות ולמשך כל תקופות ההתקשרות המוארכות.</w:t>
      </w:r>
    </w:p>
    <w:p w:rsidR="0049157A" w:rsidRPr="0049157A" w:rsidRDefault="0049157A" w:rsidP="0099777D">
      <w:pPr>
        <w:pStyle w:val="2-0"/>
        <w:rPr>
          <w:rtl/>
        </w:rPr>
      </w:pPr>
      <w:r w:rsidRPr="0049157A">
        <w:rPr>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rsidR="0049157A" w:rsidRPr="0049157A" w:rsidRDefault="0049157A" w:rsidP="0099777D">
      <w:pPr>
        <w:pStyle w:val="2-0"/>
        <w:numPr>
          <w:ilvl w:val="0"/>
          <w:numId w:val="0"/>
        </w:numPr>
        <w:ind w:left="792"/>
        <w:rPr>
          <w:rtl/>
        </w:rPr>
      </w:pPr>
      <w:r w:rsidRPr="0049157A">
        <w:rPr>
          <w:rtl/>
        </w:rPr>
        <w:t xml:space="preserve">יודגש כי לא תשמע כל טענת הסתמכות או טענה אחרת של הספק הזוכה במידה וההתקשרות </w:t>
      </w:r>
      <w:proofErr w:type="spellStart"/>
      <w:r w:rsidRPr="0049157A">
        <w:rPr>
          <w:rtl/>
        </w:rPr>
        <w:t>עימו</w:t>
      </w:r>
      <w:proofErr w:type="spellEnd"/>
      <w:r w:rsidRPr="0049157A">
        <w:rPr>
          <w:rtl/>
        </w:rPr>
        <w:t xml:space="preserve"> תופסק במהלך תקופת ההתקשרות הראשונית או לאחריה.</w:t>
      </w:r>
    </w:p>
    <w:p w:rsidR="00DE52F2" w:rsidRDefault="00CB6DDF" w:rsidP="0099777D">
      <w:pPr>
        <w:pStyle w:val="2-0"/>
        <w:rPr>
          <w:u w:val="single"/>
        </w:rPr>
      </w:pPr>
      <w:r>
        <w:rPr>
          <w:rFonts w:hint="cs"/>
          <w:u w:val="single"/>
          <w:rtl/>
        </w:rPr>
        <w:t xml:space="preserve">תקופת </w:t>
      </w:r>
      <w:r w:rsidR="00907A0F">
        <w:rPr>
          <w:rFonts w:hint="cs"/>
          <w:u w:val="single"/>
          <w:rtl/>
        </w:rPr>
        <w:t>הקמה</w:t>
      </w:r>
      <w:r w:rsidR="00907A0F">
        <w:rPr>
          <w:rFonts w:hint="cs"/>
          <w:rtl/>
        </w:rPr>
        <w:t xml:space="preserve"> </w:t>
      </w:r>
      <w:r>
        <w:rPr>
          <w:rFonts w:hint="cs"/>
          <w:rtl/>
        </w:rPr>
        <w:t>–</w:t>
      </w:r>
      <w:r w:rsidR="0049157A">
        <w:rPr>
          <w:rFonts w:hint="cs"/>
          <w:rtl/>
        </w:rPr>
        <w:t xml:space="preserve"> </w:t>
      </w:r>
      <w:r w:rsidR="00907A0F">
        <w:rPr>
          <w:rFonts w:hint="cs"/>
          <w:rtl/>
        </w:rPr>
        <w:t xml:space="preserve">14 הימים </w:t>
      </w:r>
      <w:r>
        <w:rPr>
          <w:rFonts w:hint="cs"/>
          <w:rtl/>
        </w:rPr>
        <w:t xml:space="preserve">הראשונים מתוך תקופת ההתקשרות </w:t>
      </w:r>
      <w:r w:rsidR="00907A0F">
        <w:rPr>
          <w:rFonts w:hint="cs"/>
          <w:rtl/>
        </w:rPr>
        <w:t xml:space="preserve">יהוו את </w:t>
      </w:r>
      <w:r>
        <w:rPr>
          <w:rFonts w:hint="cs"/>
          <w:rtl/>
        </w:rPr>
        <w:t xml:space="preserve">תקופת </w:t>
      </w:r>
      <w:r w:rsidR="00907A0F">
        <w:rPr>
          <w:rFonts w:hint="cs"/>
          <w:rtl/>
        </w:rPr>
        <w:t>ההקמה</w:t>
      </w:r>
      <w:r>
        <w:rPr>
          <w:rFonts w:hint="cs"/>
          <w:rtl/>
        </w:rPr>
        <w:t>. בתקופה זו יבצע הספק את כל הפעולות הנדרשות ממנו כהיערכות לשם התחלת</w:t>
      </w:r>
      <w:bookmarkStart w:id="476" w:name="show_IsSherutOrSystemOrHR"/>
      <w:r>
        <w:rPr>
          <w:rFonts w:hint="cs"/>
          <w:rtl/>
        </w:rPr>
        <w:t xml:space="preserve"> מתן השירותים</w:t>
      </w:r>
      <w:bookmarkEnd w:id="476"/>
      <w:r>
        <w:rPr>
          <w:rFonts w:hint="cs"/>
          <w:rtl/>
        </w:rPr>
        <w:t xml:space="preserve">. המזמין רשאי להאריך את משך תקופת </w:t>
      </w:r>
      <w:r w:rsidR="00907A0F">
        <w:rPr>
          <w:rFonts w:hint="cs"/>
          <w:rtl/>
        </w:rPr>
        <w:t xml:space="preserve">ההקמה </w:t>
      </w:r>
      <w:r>
        <w:rPr>
          <w:rFonts w:hint="cs"/>
          <w:rtl/>
        </w:rPr>
        <w:t>בהתאם לשיקול דעתו הבלעדי.</w:t>
      </w:r>
    </w:p>
    <w:bookmarkEnd w:id="472"/>
    <w:bookmarkEnd w:id="475"/>
    <w:p w:rsidR="00DE52F2" w:rsidRDefault="00CB6DDF" w:rsidP="0099777D">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77" w:name="show_optionConnectionPeriod_4"/>
      <w:bookmarkEnd w:id="477"/>
      <w:r>
        <w:rPr>
          <w:rFonts w:hint="cs"/>
          <w:rtl/>
        </w:rPr>
        <w:t xml:space="preserve"> </w:t>
      </w:r>
    </w:p>
    <w:p w:rsidR="0009150A" w:rsidRPr="00973BC2" w:rsidRDefault="00CB6DDF" w:rsidP="0099777D">
      <w:pPr>
        <w:pStyle w:val="1-0"/>
        <w:rPr>
          <w:sz w:val="32"/>
          <w:szCs w:val="32"/>
          <w:rtl/>
        </w:rPr>
      </w:pPr>
      <w:bookmarkStart w:id="478" w:name="_Toc256000060"/>
      <w:bookmarkStart w:id="479" w:name="_Toc44931961"/>
      <w:bookmarkStart w:id="480" w:name="_Toc44932048"/>
      <w:bookmarkStart w:id="481" w:name="_Toc173823736"/>
      <w:bookmarkStart w:id="482" w:name="_Toc173825545"/>
      <w:r w:rsidRPr="00973BC2">
        <w:rPr>
          <w:sz w:val="32"/>
          <w:szCs w:val="32"/>
          <w:rtl/>
        </w:rPr>
        <w:lastRenderedPageBreak/>
        <w:t>התחייבויות והצהרות הספק</w:t>
      </w:r>
      <w:bookmarkEnd w:id="478"/>
      <w:bookmarkEnd w:id="479"/>
      <w:bookmarkEnd w:id="480"/>
      <w:bookmarkEnd w:id="481"/>
      <w:bookmarkEnd w:id="482"/>
    </w:p>
    <w:p w:rsidR="009F7D6A" w:rsidRDefault="00CB6DDF" w:rsidP="0099777D">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CB6DDF" w:rsidP="0099777D">
      <w:pPr>
        <w:pStyle w:val="3-"/>
        <w:rPr>
          <w:rtl/>
        </w:rPr>
      </w:pPr>
      <w:r w:rsidRPr="00710D9F">
        <w:rPr>
          <w:rFonts w:hint="cs"/>
          <w:rtl/>
        </w:rPr>
        <w:t>אין מניעה לפי כל דין להתקשרותו בהסכם.</w:t>
      </w:r>
    </w:p>
    <w:p w:rsidR="00704EB9" w:rsidRDefault="00CB6DDF" w:rsidP="0099777D">
      <w:pPr>
        <w:pStyle w:val="3-"/>
        <w:rPr>
          <w:rtl/>
        </w:rPr>
      </w:pPr>
      <w:r>
        <w:rPr>
          <w:rFonts w:hint="cs"/>
          <w:rtl/>
        </w:rPr>
        <w:t xml:space="preserve">הוא עומד בכל דרישות הדין הרלוונטיות לאספקת </w:t>
      </w:r>
      <w:bookmarkStart w:id="483" w:name="show_IsSherutOrHR_3"/>
      <w:r>
        <w:rPr>
          <w:rFonts w:hint="cs"/>
          <w:rtl/>
        </w:rPr>
        <w:t xml:space="preserve">השירותים </w:t>
      </w:r>
      <w:bookmarkEnd w:id="483"/>
      <w:r>
        <w:rPr>
          <w:rFonts w:hint="cs"/>
          <w:rtl/>
        </w:rPr>
        <w:t xml:space="preserve">בהתאם להסכם. </w:t>
      </w:r>
    </w:p>
    <w:p w:rsidR="00704EB9" w:rsidRDefault="00CB6DDF" w:rsidP="0099777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rsidR="00704EB9" w:rsidRPr="00043DC6" w:rsidRDefault="00CB6DDF" w:rsidP="0099777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rsidR="007A5375" w:rsidRDefault="00CB6DDF" w:rsidP="0099777D">
      <w:pPr>
        <w:pStyle w:val="3-"/>
        <w:rPr>
          <w:rtl/>
        </w:rPr>
      </w:pPr>
      <w:bookmarkStart w:id="484" w:name="_Toc185193151"/>
      <w:bookmarkStart w:id="485" w:name="_Toc201561676"/>
      <w:bookmarkStart w:id="486" w:name="_Toc201636806"/>
      <w:bookmarkStart w:id="487" w:name="_Toc201895115"/>
      <w:bookmarkStart w:id="488" w:name="_Toc185193152"/>
      <w:bookmarkStart w:id="489" w:name="_Toc201561677"/>
      <w:bookmarkStart w:id="490" w:name="_Toc201636807"/>
      <w:bookmarkStart w:id="49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CB6DDF" w:rsidP="0099777D">
      <w:pPr>
        <w:pStyle w:val="1-0"/>
        <w:rPr>
          <w:sz w:val="32"/>
          <w:szCs w:val="32"/>
          <w:rtl/>
        </w:rPr>
      </w:pPr>
      <w:bookmarkStart w:id="492" w:name="_Toc256000061"/>
      <w:bookmarkStart w:id="493" w:name="_Toc173823738"/>
      <w:bookmarkStart w:id="494" w:name="_Toc173825547"/>
      <w:bookmarkStart w:id="495" w:name="_Toc44931962"/>
      <w:bookmarkStart w:id="496" w:name="_Toc44932049"/>
      <w:bookmarkEnd w:id="484"/>
      <w:bookmarkEnd w:id="485"/>
      <w:bookmarkEnd w:id="486"/>
      <w:bookmarkEnd w:id="487"/>
      <w:bookmarkEnd w:id="488"/>
      <w:bookmarkEnd w:id="489"/>
      <w:bookmarkEnd w:id="490"/>
      <w:bookmarkEnd w:id="491"/>
      <w:r w:rsidRPr="00973BC2">
        <w:rPr>
          <w:sz w:val="32"/>
          <w:szCs w:val="32"/>
          <w:rtl/>
        </w:rPr>
        <w:t>סודיות</w:t>
      </w:r>
      <w:bookmarkEnd w:id="492"/>
      <w:bookmarkEnd w:id="493"/>
      <w:bookmarkEnd w:id="494"/>
      <w:r w:rsidR="002F7280" w:rsidRPr="00973BC2">
        <w:rPr>
          <w:rFonts w:hint="cs"/>
          <w:sz w:val="32"/>
          <w:szCs w:val="32"/>
          <w:rtl/>
        </w:rPr>
        <w:t xml:space="preserve"> </w:t>
      </w:r>
      <w:bookmarkEnd w:id="495"/>
      <w:bookmarkEnd w:id="496"/>
    </w:p>
    <w:p w:rsidR="007E7910" w:rsidRPr="005F44C0" w:rsidRDefault="00CB6DDF" w:rsidP="0099777D">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97" w:name="show_isTender_7"/>
      <w:r>
        <w:rPr>
          <w:rFonts w:hint="cs"/>
          <w:rtl/>
        </w:rPr>
        <w:t>והמכרז</w:t>
      </w:r>
      <w:r w:rsidRPr="005F44C0">
        <w:rPr>
          <w:rtl/>
        </w:rPr>
        <w:t xml:space="preserve"> </w:t>
      </w:r>
      <w:bookmarkEnd w:id="49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98" w:name="show_isTender_8"/>
      <w:r>
        <w:rPr>
          <w:rFonts w:hint="cs"/>
          <w:rtl/>
        </w:rPr>
        <w:t>ל</w:t>
      </w:r>
      <w:r w:rsidRPr="005F44C0">
        <w:rPr>
          <w:rtl/>
        </w:rPr>
        <w:t>מכרז ו</w:t>
      </w:r>
      <w:bookmarkEnd w:id="498"/>
      <w:r>
        <w:rPr>
          <w:rFonts w:hint="cs"/>
          <w:rtl/>
        </w:rPr>
        <w:t>ל</w:t>
      </w:r>
      <w:r w:rsidRPr="005F44C0">
        <w:rPr>
          <w:rFonts w:hint="cs"/>
          <w:rtl/>
        </w:rPr>
        <w:t>ה</w:t>
      </w:r>
      <w:r w:rsidRPr="005F44C0">
        <w:rPr>
          <w:rtl/>
        </w:rPr>
        <w:t xml:space="preserve">סכם. </w:t>
      </w:r>
    </w:p>
    <w:p w:rsidR="009A1384" w:rsidRDefault="00CB6DDF" w:rsidP="0099777D">
      <w:pPr>
        <w:pStyle w:val="2-0"/>
        <w:rPr>
          <w:rtl/>
        </w:rPr>
      </w:pPr>
      <w:r>
        <w:rPr>
          <w:rtl/>
        </w:rPr>
        <w:t xml:space="preserve">לעניין התחייבות זו לסודיות מובהר כי הגדרת "מידע" או "מידע סודי" לא תכלול: </w:t>
      </w:r>
    </w:p>
    <w:p w:rsidR="009A1384" w:rsidRPr="00862222" w:rsidRDefault="00CB6DDF" w:rsidP="0099777D">
      <w:pPr>
        <w:pStyle w:val="3-"/>
        <w:rPr>
          <w:rtl/>
        </w:rPr>
      </w:pPr>
      <w:r w:rsidRPr="00862222">
        <w:rPr>
          <w:rtl/>
        </w:rPr>
        <w:t>מידע שהוא נחלת הכלל או שיהפוך לנחלת הכלל שלא עקב הפרת התחייבות זו.</w:t>
      </w:r>
    </w:p>
    <w:p w:rsidR="009A1384" w:rsidRPr="00862222" w:rsidRDefault="00CB6DDF" w:rsidP="0099777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CB6DDF" w:rsidP="0099777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CB6DDF" w:rsidP="0099777D">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671146" w:rsidRPr="00671146" w:rsidRDefault="00671146" w:rsidP="0099777D">
      <w:pPr>
        <w:pStyle w:val="2-0"/>
      </w:pPr>
      <w:r w:rsidRPr="00671146">
        <w:rPr>
          <w:rtl/>
        </w:rPr>
        <w:t>הספק יישא לבדו בכל נזק שיגרם במישרין ו/או בעקיפין כתוצאה מהפרת הסודיות</w:t>
      </w:r>
      <w:r w:rsidRPr="00671146">
        <w:t xml:space="preserve">. </w:t>
      </w:r>
    </w:p>
    <w:p w:rsidR="00B246B7" w:rsidRPr="00376A60" w:rsidRDefault="00B246B7" w:rsidP="0099777D">
      <w:pPr>
        <w:pStyle w:val="1-0"/>
        <w:rPr>
          <w:rFonts w:eastAsia="Times New Roman"/>
          <w:sz w:val="28"/>
          <w:szCs w:val="28"/>
          <w:rtl/>
          <w:lang w:val="ru-RU" w:eastAsia="he-IL"/>
        </w:rPr>
      </w:pPr>
      <w:bookmarkStart w:id="499" w:name="_Hlk58276295"/>
      <w:r w:rsidRPr="00376A60">
        <w:rPr>
          <w:rFonts w:eastAsia="Times New Roman"/>
          <w:sz w:val="28"/>
          <w:szCs w:val="28"/>
          <w:rtl/>
          <w:lang w:val="ru-RU" w:eastAsia="he-IL"/>
        </w:rPr>
        <w:t>א</w:t>
      </w:r>
      <w:bookmarkEnd w:id="499"/>
      <w:r w:rsidRPr="00376A60">
        <w:rPr>
          <w:rFonts w:eastAsia="Times New Roman"/>
          <w:sz w:val="28"/>
          <w:szCs w:val="28"/>
          <w:rtl/>
          <w:lang w:val="ru-RU" w:eastAsia="he-IL"/>
        </w:rPr>
        <w:t>בטחת מידע ורישום מאגר</w:t>
      </w:r>
    </w:p>
    <w:p w:rsidR="00B246B7" w:rsidRPr="003B4ABF" w:rsidRDefault="00B246B7" w:rsidP="0099777D">
      <w:pPr>
        <w:pStyle w:val="2-0"/>
        <w:rPr>
          <w:rFonts w:eastAsia="Times New Roman"/>
          <w:b/>
          <w:bCs/>
          <w:noProof/>
          <w:u w:val="single"/>
        </w:rPr>
      </w:pPr>
      <w:bookmarkStart w:id="500" w:name="_Hlk58276944"/>
      <w:bookmarkStart w:id="501" w:name="_Hlk58277319"/>
      <w:r w:rsidRPr="003B4ABF">
        <w:rPr>
          <w:rFonts w:eastAsia="Times New Roman"/>
          <w:b/>
          <w:bCs/>
          <w:noProof/>
          <w:u w:val="single"/>
          <w:rtl/>
        </w:rPr>
        <w:t>כללי</w:t>
      </w:r>
    </w:p>
    <w:bookmarkEnd w:id="500"/>
    <w:p w:rsidR="00B246B7" w:rsidRPr="009734E0" w:rsidRDefault="00B246B7" w:rsidP="0099777D">
      <w:pPr>
        <w:pStyle w:val="3-"/>
        <w:ind w:left="1476" w:hanging="810"/>
        <w:rPr>
          <w:rFonts w:eastAsia="Times New Roman"/>
          <w:noProof/>
          <w:lang w:eastAsia="he-IL"/>
        </w:rPr>
      </w:pPr>
      <w:r w:rsidRPr="009734E0">
        <w:rPr>
          <w:rFonts w:eastAsia="Times New Roman"/>
          <w:noProof/>
          <w:rtl/>
          <w:lang w:eastAsia="he-IL"/>
        </w:rPr>
        <w:lastRenderedPageBreak/>
        <w:t>בהתאם לצורך ובאישור המשרד מראש ובכתב יועברו לספק קבצים עם נתונים המוגנים עפ"י חוק הגנת הפרטיות, התשמ"א- 1981 (להלן: "חוק הגנת הפרטיות") למתן שירותי</w:t>
      </w:r>
      <w:r w:rsidRPr="007865CD">
        <w:rPr>
          <w:rFonts w:eastAsia="Times New Roman"/>
          <w:noProof/>
          <w:rtl/>
          <w:lang w:eastAsia="he-IL"/>
        </w:rPr>
        <w:t xml:space="preserve"> </w:t>
      </w:r>
      <w:r w:rsidRPr="00245F0D">
        <w:rPr>
          <w:rFonts w:eastAsia="Times New Roman" w:hint="eastAsia"/>
          <w:noProof/>
          <w:rtl/>
          <w:lang w:eastAsia="he-IL"/>
        </w:rPr>
        <w:t>שקילת</w:t>
      </w:r>
      <w:r w:rsidRPr="00245F0D">
        <w:rPr>
          <w:rFonts w:eastAsia="Times New Roman"/>
          <w:noProof/>
          <w:rtl/>
          <w:lang w:eastAsia="he-IL"/>
        </w:rPr>
        <w:t xml:space="preserve"> </w:t>
      </w:r>
      <w:r w:rsidRPr="00245F0D">
        <w:rPr>
          <w:rFonts w:eastAsia="Times New Roman" w:hint="eastAsia"/>
          <w:noProof/>
          <w:rtl/>
          <w:lang w:eastAsia="he-IL"/>
        </w:rPr>
        <w:t>תארים</w:t>
      </w:r>
      <w:r w:rsidRPr="00245F0D">
        <w:rPr>
          <w:rFonts w:eastAsia="Times New Roman"/>
          <w:noProof/>
          <w:rtl/>
          <w:lang w:eastAsia="he-IL"/>
        </w:rPr>
        <w:t xml:space="preserve"> </w:t>
      </w:r>
      <w:r w:rsidRPr="00245F0D">
        <w:rPr>
          <w:rFonts w:eastAsia="Times New Roman" w:hint="eastAsia"/>
          <w:noProof/>
          <w:rtl/>
          <w:lang w:eastAsia="he-IL"/>
        </w:rPr>
        <w:t>אקדמיים</w:t>
      </w:r>
      <w:r w:rsidRPr="00245F0D">
        <w:rPr>
          <w:rFonts w:eastAsia="Times New Roman"/>
          <w:noProof/>
          <w:rtl/>
          <w:lang w:eastAsia="he-IL"/>
        </w:rPr>
        <w:t xml:space="preserve"> </w:t>
      </w:r>
      <w:r w:rsidRPr="00245F0D">
        <w:rPr>
          <w:rFonts w:eastAsia="Times New Roman" w:hint="eastAsia"/>
          <w:noProof/>
          <w:rtl/>
          <w:lang w:eastAsia="he-IL"/>
        </w:rPr>
        <w:t>מחו</w:t>
      </w:r>
      <w:r w:rsidRPr="00245F0D">
        <w:rPr>
          <w:rFonts w:eastAsia="Times New Roman"/>
          <w:noProof/>
          <w:rtl/>
          <w:lang w:eastAsia="he-IL"/>
        </w:rPr>
        <w:t xml:space="preserve">"ל </w:t>
      </w:r>
      <w:r w:rsidRPr="00245F0D">
        <w:rPr>
          <w:rFonts w:eastAsia="Times New Roman" w:hint="eastAsia"/>
          <w:noProof/>
          <w:rtl/>
          <w:lang w:eastAsia="he-IL"/>
        </w:rPr>
        <w:t>ולתפעול</w:t>
      </w:r>
      <w:r w:rsidRPr="00245F0D">
        <w:rPr>
          <w:rFonts w:eastAsia="Times New Roman"/>
          <w:noProof/>
          <w:rtl/>
          <w:lang w:eastAsia="he-IL"/>
        </w:rPr>
        <w:t xml:space="preserve"> </w:t>
      </w:r>
      <w:r w:rsidRPr="00245F0D">
        <w:rPr>
          <w:rFonts w:eastAsia="Times New Roman" w:hint="eastAsia"/>
          <w:noProof/>
          <w:rtl/>
          <w:lang w:eastAsia="he-IL"/>
        </w:rPr>
        <w:t>מערך</w:t>
      </w:r>
      <w:r w:rsidRPr="00245F0D">
        <w:rPr>
          <w:rFonts w:eastAsia="Times New Roman"/>
          <w:noProof/>
          <w:rtl/>
          <w:lang w:eastAsia="he-IL"/>
        </w:rPr>
        <w:t xml:space="preserve"> </w:t>
      </w:r>
      <w:r w:rsidRPr="00245F0D">
        <w:rPr>
          <w:rFonts w:eastAsia="Times New Roman" w:hint="eastAsia"/>
          <w:noProof/>
          <w:rtl/>
          <w:lang w:eastAsia="he-IL"/>
        </w:rPr>
        <w:t>השקילה</w:t>
      </w:r>
      <w:r w:rsidRPr="00245F0D">
        <w:rPr>
          <w:rFonts w:eastAsia="Times New Roman"/>
          <w:noProof/>
          <w:rtl/>
          <w:lang w:eastAsia="he-IL"/>
        </w:rPr>
        <w:t xml:space="preserve"> </w:t>
      </w:r>
      <w:r w:rsidRPr="00245F0D">
        <w:rPr>
          <w:rFonts w:eastAsia="Times New Roman" w:hint="eastAsia"/>
          <w:noProof/>
          <w:rtl/>
          <w:lang w:eastAsia="he-IL"/>
        </w:rPr>
        <w:t>עבור</w:t>
      </w:r>
      <w:r w:rsidRPr="00245F0D">
        <w:rPr>
          <w:rFonts w:eastAsia="Times New Roman"/>
          <w:noProof/>
          <w:rtl/>
          <w:lang w:eastAsia="he-IL"/>
        </w:rPr>
        <w:t xml:space="preserve"> </w:t>
      </w:r>
      <w:r w:rsidRPr="00245F0D">
        <w:rPr>
          <w:rFonts w:eastAsia="Times New Roman" w:hint="eastAsia"/>
          <w:noProof/>
          <w:rtl/>
          <w:lang w:eastAsia="he-IL"/>
        </w:rPr>
        <w:t>עולים</w:t>
      </w:r>
      <w:r w:rsidRPr="00245F0D">
        <w:rPr>
          <w:rFonts w:eastAsia="Times New Roman"/>
          <w:noProof/>
          <w:rtl/>
          <w:lang w:eastAsia="he-IL"/>
        </w:rPr>
        <w:t xml:space="preserve"> </w:t>
      </w:r>
      <w:r w:rsidRPr="00245F0D">
        <w:rPr>
          <w:rFonts w:eastAsia="Times New Roman" w:hint="eastAsia"/>
          <w:noProof/>
          <w:rtl/>
          <w:lang w:eastAsia="he-IL"/>
        </w:rPr>
        <w:t>חדשים</w:t>
      </w:r>
      <w:r>
        <w:rPr>
          <w:rFonts w:eastAsia="Times New Roman" w:hint="cs"/>
          <w:noProof/>
          <w:rtl/>
          <w:lang w:eastAsia="he-IL"/>
        </w:rPr>
        <w:t xml:space="preserve"> </w:t>
      </w:r>
      <w:r w:rsidRPr="009734E0">
        <w:rPr>
          <w:rFonts w:eastAsia="Times New Roman"/>
          <w:noProof/>
          <w:rtl/>
          <w:lang w:eastAsia="he-IL"/>
        </w:rPr>
        <w:t>בלבד. על הספק להתחייב כדלקמן:</w:t>
      </w:r>
    </w:p>
    <w:p w:rsidR="00B246B7" w:rsidRPr="003B4ABF" w:rsidRDefault="00B246B7" w:rsidP="0099777D">
      <w:pPr>
        <w:numPr>
          <w:ilvl w:val="0"/>
          <w:numId w:val="81"/>
        </w:numPr>
        <w:spacing w:line="360" w:lineRule="auto"/>
        <w:ind w:left="1759"/>
        <w:jc w:val="both"/>
        <w:rPr>
          <w:rFonts w:eastAsia="Times New Roman"/>
          <w:noProof/>
          <w:lang w:eastAsia="he-IL"/>
        </w:rPr>
      </w:pPr>
      <w:r w:rsidRPr="003B4ABF">
        <w:rPr>
          <w:rFonts w:eastAsia="Times New Roman"/>
          <w:noProof/>
          <w:rtl/>
          <w:lang w:eastAsia="he-IL"/>
        </w:rPr>
        <w:t>כי יהיה אחראי באופן מוחלט על כל המידע, שנמסר לו והמאוחסן על-ידו בכל מערך אחסון שהוא (כולל תדפיסים על-גבי נייר), ועל כל המידע, שייוצר על-ידו במסגרת מתן השירותים לפי מכרז זה, וכי מחובתו למנוע אובדן או הגעה של המידע לצד ג' כלשהו, אלא אם הוסמך לכך ע"י המשרד, מראש ובכתב.</w:t>
      </w:r>
    </w:p>
    <w:p w:rsidR="00B246B7" w:rsidRPr="003B4ABF" w:rsidRDefault="00B246B7" w:rsidP="0099777D">
      <w:pPr>
        <w:numPr>
          <w:ilvl w:val="0"/>
          <w:numId w:val="81"/>
        </w:numPr>
        <w:spacing w:line="360" w:lineRule="auto"/>
        <w:ind w:left="1759"/>
        <w:jc w:val="both"/>
        <w:rPr>
          <w:rFonts w:eastAsia="Times New Roman"/>
          <w:noProof/>
          <w:lang w:eastAsia="he-IL"/>
        </w:rPr>
      </w:pPr>
      <w:r w:rsidRPr="003B4ABF">
        <w:rPr>
          <w:rFonts w:eastAsia="Times New Roman"/>
          <w:noProof/>
          <w:rtl/>
          <w:lang w:eastAsia="he-IL"/>
        </w:rPr>
        <w:t>כי ככל שהספק יקבל מידע מצדדים שלישיים (שאינם המשרד עצמו), הספק מתחייב לבדוק היטב את מקורות המידע, המועבר אליו (בכל מתכונת שהיא), ולנקוט בכל האמצעים הדרושים, כדי למנוע נזק למערך המחשוב ולמאגרי המידע של המשרד.</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 xml:space="preserve">הספק נדרש לשמור עד  חצי שנה לאחר סיום ההתקשרות עמו את כל הנתונים הנצברים במהלך הראיונות, השוטפים וההיסטוריים, וימחק אותם ממאגרי המידע שלו רק לאחר שיעביר את כל החומר הקשור למחקר למשרד.  </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על אף האמור, אם העבודה טרם נסתיימה בתום שנה הספק מתחייב לרשום את הנתונים כמאגר מידע במשרד המשפטים אצל רשם מאגרי המידע ככל שהדבר מתחייב על פי חוק.</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לסקרים אשר הסתיימו, או אשר אינם נדרשים לו להמשך ביצוע סקרי מעקב אשר הוא מבצע עבור המשרד.  </w:t>
      </w:r>
    </w:p>
    <w:p w:rsidR="00B246B7" w:rsidRPr="003B4ABF" w:rsidRDefault="00B246B7" w:rsidP="0099777D">
      <w:pPr>
        <w:pStyle w:val="2-0"/>
        <w:rPr>
          <w:rFonts w:eastAsia="Times New Roman"/>
          <w:b/>
          <w:bCs/>
          <w:noProof/>
          <w:u w:val="single"/>
        </w:rPr>
      </w:pPr>
      <w:bookmarkStart w:id="502" w:name="_Hlk58277528"/>
      <w:bookmarkEnd w:id="501"/>
      <w:r w:rsidRPr="003B4ABF">
        <w:rPr>
          <w:rFonts w:eastAsia="Times New Roman"/>
          <w:b/>
          <w:bCs/>
          <w:noProof/>
          <w:u w:val="single"/>
          <w:rtl/>
        </w:rPr>
        <w:t>סיווג וחיוניות של המידע</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המידע המועבר במסגרת מתן השירותים כולל מידע הטעון הגנה על-פי חוק הגנת הפרטיות ותקנותיו. לפיכך, יש לנהוג לפי כל דרישות האבטחה, כאמור להלן, כאשר כלי האבטחה המובנים במערכות, בהן ייעשה שימוש במסגרת מתן השירותים, עונים על דרישות הסף לאבטחה על-פי:</w:t>
      </w:r>
    </w:p>
    <w:bookmarkEnd w:id="502"/>
    <w:p w:rsidR="00B246B7" w:rsidRPr="003B4ABF" w:rsidRDefault="00B246B7" w:rsidP="0099777D">
      <w:pPr>
        <w:numPr>
          <w:ilvl w:val="0"/>
          <w:numId w:val="82"/>
        </w:numPr>
        <w:spacing w:line="360" w:lineRule="auto"/>
        <w:ind w:left="1901"/>
        <w:jc w:val="both"/>
        <w:rPr>
          <w:rFonts w:eastAsia="Times New Roman"/>
          <w:noProof/>
          <w:lang w:eastAsia="he-IL"/>
        </w:rPr>
      </w:pPr>
      <w:r w:rsidRPr="003B4ABF">
        <w:rPr>
          <w:rFonts w:eastAsia="Times New Roman"/>
          <w:noProof/>
          <w:rtl/>
          <w:lang w:eastAsia="he-IL"/>
        </w:rPr>
        <w:t>דרישות הביטחון לאבטחת מידע רגיש/חסוי (שמור);</w:t>
      </w:r>
    </w:p>
    <w:p w:rsidR="00B246B7" w:rsidRPr="003B4ABF" w:rsidRDefault="00B246B7" w:rsidP="0099777D">
      <w:pPr>
        <w:numPr>
          <w:ilvl w:val="0"/>
          <w:numId w:val="82"/>
        </w:numPr>
        <w:spacing w:line="360" w:lineRule="auto"/>
        <w:ind w:left="1901"/>
        <w:jc w:val="both"/>
        <w:rPr>
          <w:rFonts w:eastAsia="Times New Roman"/>
          <w:noProof/>
          <w:lang w:eastAsia="he-IL"/>
        </w:rPr>
      </w:pPr>
      <w:r w:rsidRPr="003B4ABF">
        <w:rPr>
          <w:rFonts w:eastAsia="Times New Roman"/>
          <w:noProof/>
          <w:rtl/>
          <w:lang w:eastAsia="he-IL"/>
        </w:rPr>
        <w:t xml:space="preserve">דרישות התקן לניהול מערכת אבטחת מידע בארגון, מס. </w:t>
      </w:r>
      <w:r w:rsidRPr="003B4ABF">
        <w:rPr>
          <w:rFonts w:eastAsia="Times New Roman"/>
          <w:noProof/>
          <w:lang w:eastAsia="he-IL"/>
        </w:rPr>
        <w:t>ISO 27001:2013</w:t>
      </w:r>
      <w:r w:rsidRPr="003B4ABF">
        <w:rPr>
          <w:rFonts w:eastAsia="Times New Roman"/>
          <w:noProof/>
          <w:rtl/>
          <w:lang w:eastAsia="he-IL"/>
        </w:rPr>
        <w:t xml:space="preserve">. </w:t>
      </w:r>
      <w:r w:rsidRPr="003B4ABF">
        <w:rPr>
          <w:rFonts w:eastAsia="Times New Roman"/>
          <w:noProof/>
          <w:u w:val="single"/>
          <w:rtl/>
          <w:lang w:eastAsia="he-IL"/>
        </w:rPr>
        <w:t>יש להציג אישור תקף על עמידה בתקן זה</w:t>
      </w:r>
      <w:r w:rsidRPr="003B4ABF">
        <w:rPr>
          <w:rFonts w:eastAsia="Times New Roman"/>
          <w:noProof/>
          <w:rtl/>
          <w:lang w:eastAsia="he-IL"/>
        </w:rPr>
        <w:t>;</w:t>
      </w:r>
    </w:p>
    <w:p w:rsidR="00B246B7" w:rsidRPr="003B4ABF" w:rsidRDefault="00B246B7" w:rsidP="0099777D">
      <w:pPr>
        <w:numPr>
          <w:ilvl w:val="0"/>
          <w:numId w:val="82"/>
        </w:numPr>
        <w:spacing w:line="360" w:lineRule="auto"/>
        <w:ind w:left="1901"/>
        <w:jc w:val="both"/>
        <w:rPr>
          <w:rFonts w:eastAsia="Times New Roman"/>
          <w:noProof/>
          <w:lang w:eastAsia="he-IL"/>
        </w:rPr>
      </w:pPr>
      <w:r w:rsidRPr="003B4ABF">
        <w:rPr>
          <w:rFonts w:eastAsia="Times New Roman"/>
          <w:noProof/>
          <w:rtl/>
          <w:lang w:eastAsia="he-IL"/>
        </w:rPr>
        <w:t xml:space="preserve">דרישות החוק והתקנות להגנה על הפרטיות. </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בביצוע השירותים הספק יתחייב שבידיו כל האמצעים הדרושים לשמור על המידע שיקבל מהמשרד בצורה מאובטחת, ולא תתאפשר גישה ולא יימסרו נתונים או מידע למי שאינו חלק ממתן השירותים.</w:t>
      </w:r>
    </w:p>
    <w:p w:rsidR="00B246B7" w:rsidRPr="003B4ABF" w:rsidRDefault="00B246B7" w:rsidP="0099777D">
      <w:pPr>
        <w:pStyle w:val="3-"/>
        <w:ind w:left="1476" w:hanging="810"/>
        <w:rPr>
          <w:rFonts w:eastAsia="Times New Roman"/>
          <w:noProof/>
          <w:rtl/>
          <w:lang w:eastAsia="he-IL"/>
        </w:rPr>
      </w:pPr>
      <w:r w:rsidRPr="003B4ABF">
        <w:rPr>
          <w:rFonts w:eastAsia="Times New Roman"/>
          <w:noProof/>
          <w:rtl/>
          <w:lang w:eastAsia="he-IL"/>
        </w:rPr>
        <w:lastRenderedPageBreak/>
        <w:t>הספק יאפשר גישה לנציג המשרד או לממונה על הביטחון במשרד לבדיקת עמידתו בדרישות המפורטות במכרז זה. הספק מתחייב לבצע את כל הנדרש לתיקון פגמים וכיוצא-בזה, בהתאם להנחיות, שיתקבלו מנציגי המשרד.</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כתב התחייבות - שמירת סודיות, סדרי בטחון</w:t>
      </w:r>
    </w:p>
    <w:p w:rsidR="00B246B7" w:rsidRPr="003B4ABF" w:rsidRDefault="00B246B7" w:rsidP="0099777D">
      <w:pPr>
        <w:pStyle w:val="3-"/>
        <w:ind w:left="1476" w:hanging="810"/>
        <w:rPr>
          <w:rFonts w:eastAsia="Times New Roman"/>
          <w:noProof/>
          <w:lang w:eastAsia="he-IL"/>
        </w:rPr>
      </w:pPr>
      <w:r w:rsidRPr="003B4ABF">
        <w:rPr>
          <w:rFonts w:eastAsia="Times New Roman"/>
          <w:rtl/>
          <w:lang w:eastAsia="he-IL"/>
        </w:rPr>
        <w:t xml:space="preserve">כתב </w:t>
      </w:r>
      <w:r w:rsidRPr="003B4ABF">
        <w:rPr>
          <w:rFonts w:eastAsia="Times New Roman"/>
          <w:noProof/>
          <w:rtl/>
          <w:lang w:eastAsia="he-IL"/>
        </w:rPr>
        <w:t xml:space="preserve">ההתחייבות לשמירה על סודיות ועל סדרי הביטחון וטופס הצהרת סודיות מצורפים </w:t>
      </w:r>
      <w:r w:rsidRPr="003B4ABF">
        <w:rPr>
          <w:rFonts w:eastAsia="Times New Roman"/>
          <w:b/>
          <w:bCs/>
          <w:noProof/>
          <w:rtl/>
          <w:lang w:eastAsia="he-IL"/>
        </w:rPr>
        <w:t xml:space="preserve">כנספח </w:t>
      </w:r>
      <w:r w:rsidR="001125E7">
        <w:rPr>
          <w:rFonts w:eastAsia="Times New Roman" w:hint="cs"/>
          <w:b/>
          <w:bCs/>
          <w:noProof/>
          <w:rtl/>
          <w:lang w:eastAsia="he-IL"/>
        </w:rPr>
        <w:t>ז'</w:t>
      </w:r>
      <w:r w:rsidRPr="003B4ABF">
        <w:rPr>
          <w:rFonts w:eastAsia="Times New Roman"/>
          <w:b/>
          <w:bCs/>
          <w:noProof/>
          <w:rtl/>
          <w:lang w:eastAsia="he-IL"/>
        </w:rPr>
        <w:t xml:space="preserve"> להסכם ההתקשרות.</w:t>
      </w:r>
    </w:p>
    <w:p w:rsidR="00B246B7" w:rsidRPr="003B4ABF" w:rsidRDefault="00B246B7" w:rsidP="0099777D">
      <w:pPr>
        <w:pStyle w:val="3-"/>
        <w:ind w:left="1476" w:hanging="810"/>
        <w:rPr>
          <w:rFonts w:eastAsia="Times New Roman"/>
          <w:noProof/>
          <w:rtl/>
          <w:lang w:eastAsia="he-IL"/>
        </w:rPr>
      </w:pPr>
      <w:r w:rsidRPr="003B4ABF">
        <w:rPr>
          <w:rFonts w:eastAsia="Times New Roman"/>
          <w:noProof/>
          <w:rtl/>
          <w:lang w:eastAsia="he-IL"/>
        </w:rPr>
        <w:t>המציע נדרש להתחייב בחתימתו לפעול לפי כל הדרישות המובאות בכתב ההתחייבות ולהביאן לידיעתם של כל נותני-השרות מטעמו. דרישות האבטחה במסמך האמור מחייבות גם קבלני-משנה ו/או מי מטעם המציע שיועסק על ידו, והוא אחראי כי אלה יפעלו על-פיהן.</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אבטחה פיזית</w:t>
      </w:r>
    </w:p>
    <w:p w:rsidR="00B246B7" w:rsidRPr="003B4ABF" w:rsidRDefault="00B246B7" w:rsidP="0099777D">
      <w:pPr>
        <w:spacing w:line="360" w:lineRule="auto"/>
        <w:ind w:left="909" w:hanging="549"/>
        <w:jc w:val="both"/>
        <w:rPr>
          <w:rFonts w:eastAsia="Times New Roman"/>
          <w:noProof/>
          <w:rtl/>
        </w:rPr>
      </w:pPr>
      <w:r w:rsidRPr="003B4ABF">
        <w:rPr>
          <w:rFonts w:eastAsia="Times New Roman"/>
          <w:noProof/>
          <w:rtl/>
        </w:rPr>
        <w:t>האבטחה הפיזית תתבסס בין היתר על:</w:t>
      </w:r>
    </w:p>
    <w:p w:rsidR="00B246B7" w:rsidRPr="003B4ABF" w:rsidRDefault="00B246B7" w:rsidP="0099777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מניעת גישה למידע מאנשים לא מורשים ואבטחה של זיהוי ואימות זיהוי מוגדרים היטב (למשל, באמצעות כרטיס עובד וכו').</w:t>
      </w:r>
    </w:p>
    <w:p w:rsidR="00B246B7" w:rsidRPr="003B4ABF" w:rsidRDefault="00B246B7" w:rsidP="0099777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הפעלת אמצעי בטיחות פיזיים במתקנים ובמבנים בהם מבוצעים השירותים עבור המשרד, לצורך מניעת אסונות (כגון, שריפה).</w:t>
      </w:r>
    </w:p>
    <w:p w:rsidR="00B246B7" w:rsidRPr="003B4ABF" w:rsidRDefault="00B246B7" w:rsidP="0099777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 xml:space="preserve">אבטחה פיזית של ציוד-קצה ובמיוחד ציוד-קצה שהוא מחשב בפני עצמו (מערכות </w:t>
      </w:r>
      <w:r w:rsidRPr="003B4ABF">
        <w:rPr>
          <w:rFonts w:eastAsia="Times New Roman"/>
          <w:noProof/>
          <w:lang w:eastAsia="he-IL"/>
        </w:rPr>
        <w:t>PC</w:t>
      </w:r>
      <w:r w:rsidRPr="003B4ABF">
        <w:rPr>
          <w:rFonts w:eastAsia="Times New Roman"/>
          <w:noProof/>
          <w:rtl/>
          <w:lang w:eastAsia="he-IL"/>
        </w:rPr>
        <w:t>).</w:t>
      </w:r>
    </w:p>
    <w:p w:rsidR="00B246B7" w:rsidRPr="003B4ABF" w:rsidRDefault="00B246B7" w:rsidP="0099777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אבטחה פיזית של קצות קווי התקשורת למניעת התחברות לא חוקית אליהם.</w:t>
      </w:r>
    </w:p>
    <w:p w:rsidR="00B246B7" w:rsidRPr="003B4ABF" w:rsidRDefault="00B246B7" w:rsidP="0099777D">
      <w:pPr>
        <w:numPr>
          <w:ilvl w:val="0"/>
          <w:numId w:val="83"/>
        </w:numPr>
        <w:spacing w:line="360" w:lineRule="auto"/>
        <w:ind w:left="1076"/>
        <w:jc w:val="both"/>
        <w:rPr>
          <w:rFonts w:eastAsia="Times New Roman"/>
          <w:noProof/>
          <w:rtl/>
          <w:lang w:eastAsia="he-IL"/>
        </w:rPr>
      </w:pPr>
      <w:r w:rsidRPr="003B4ABF">
        <w:rPr>
          <w:rFonts w:eastAsia="Times New Roman"/>
          <w:noProof/>
          <w:rtl/>
          <w:lang w:eastAsia="he-IL"/>
        </w:rPr>
        <w:t>שינוע של ציוד מחשבים הכולל בתוכו מידע ייעשה על פי הוראות האבטחה, כפי שיגובשו בתכנית האבטחה.</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אבטחת תוכנה</w:t>
      </w:r>
    </w:p>
    <w:p w:rsidR="00B246B7" w:rsidRPr="003B4ABF" w:rsidRDefault="00B246B7" w:rsidP="0099777D">
      <w:pPr>
        <w:spacing w:line="360" w:lineRule="auto"/>
        <w:ind w:left="360"/>
        <w:jc w:val="both"/>
        <w:rPr>
          <w:rFonts w:eastAsia="Times New Roman"/>
          <w:noProof/>
        </w:rPr>
      </w:pPr>
      <w:r w:rsidRPr="003B4ABF">
        <w:rPr>
          <w:rFonts w:eastAsia="Times New Roman"/>
          <w:noProof/>
          <w:rtl/>
        </w:rPr>
        <w:t xml:space="preserve">אבטחת התוכנה תתבסס, בין היתר, על </w:t>
      </w:r>
      <w:r w:rsidRPr="003B4ABF">
        <w:rPr>
          <w:rFonts w:eastAsia="Times New Roman"/>
          <w:rtl/>
          <w:lang w:eastAsia="he-IL"/>
        </w:rPr>
        <w:t>הפעלה של מערך וכלים לאבטחת מידע, כמפורט להלן:</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מערך הרשאות וסיסמאות לזיהוי כל התחברות למערכת.</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הזדהות חזקה באמצעות שימוש בפתרון אימות דו שלבי (2</w:t>
      </w:r>
      <w:r w:rsidRPr="003B4ABF">
        <w:rPr>
          <w:rFonts w:eastAsia="Times New Roman"/>
          <w:noProof/>
          <w:lang w:eastAsia="he-IL"/>
        </w:rPr>
        <w:t>FA</w:t>
      </w:r>
      <w:r w:rsidRPr="003B4ABF">
        <w:rPr>
          <w:rFonts w:eastAsia="Times New Roman"/>
          <w:noProof/>
          <w:rtl/>
          <w:lang w:eastAsia="he-IL"/>
        </w:rPr>
        <w:t>), כגון כרטיס חכם או סיסמה חד פעמית (</w:t>
      </w:r>
      <w:r w:rsidRPr="003B4ABF">
        <w:rPr>
          <w:rFonts w:eastAsia="Times New Roman"/>
          <w:noProof/>
          <w:lang w:eastAsia="he-IL"/>
        </w:rPr>
        <w:t>One Time Password</w:t>
      </w:r>
      <w:r w:rsidRPr="003B4ABF">
        <w:rPr>
          <w:rFonts w:eastAsia="Times New Roman"/>
          <w:noProof/>
          <w:rtl/>
          <w:lang w:eastAsia="he-IL"/>
        </w:rPr>
        <w:t xml:space="preserve"> ), </w:t>
      </w:r>
      <w:r w:rsidRPr="003B4ABF">
        <w:rPr>
          <w:rFonts w:eastAsia="Times New Roman"/>
          <w:noProof/>
          <w:color w:val="000000"/>
          <w:shd w:val="clear" w:color="auto" w:fill="FFFFFF"/>
          <w:rtl/>
          <w:lang w:eastAsia="he-IL"/>
        </w:rPr>
        <w:t>שימוש באמצעים ביומטריים</w:t>
      </w:r>
      <w:r w:rsidRPr="003B4ABF">
        <w:rPr>
          <w:rFonts w:eastAsia="Times New Roman"/>
          <w:noProof/>
          <w:rtl/>
          <w:lang w:eastAsia="he-IL"/>
        </w:rPr>
        <w:t xml:space="preserve"> וכו'.</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 xml:space="preserve">המערכת תתעד כל גישה של משתמש בקובץ </w:t>
      </w:r>
      <w:r w:rsidRPr="003B4ABF">
        <w:rPr>
          <w:rFonts w:eastAsia="Times New Roman"/>
          <w:noProof/>
          <w:lang w:eastAsia="he-IL"/>
        </w:rPr>
        <w:t>Log</w:t>
      </w:r>
      <w:r w:rsidRPr="003B4ABF">
        <w:rPr>
          <w:rFonts w:eastAsia="Times New Roman"/>
          <w:noProof/>
          <w:rtl/>
          <w:lang w:eastAsia="he-I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יעמיד את קובץ ה-</w:t>
      </w:r>
      <w:r w:rsidRPr="003B4ABF">
        <w:rPr>
          <w:rFonts w:eastAsia="Times New Roman"/>
          <w:noProof/>
          <w:lang w:eastAsia="he-IL"/>
        </w:rPr>
        <w:t>Log</w:t>
      </w:r>
      <w:r w:rsidRPr="003B4ABF">
        <w:rPr>
          <w:rFonts w:eastAsia="Times New Roman"/>
          <w:noProof/>
          <w:rtl/>
          <w:lang w:eastAsia="he-IL"/>
        </w:rPr>
        <w:t xml:space="preserve"> לרשותו של נציג המשרד, לפי דרישה של הנציג.</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כניסה לרשת החברה תהיה מוגנת על-ידי מערכת חומת אש (</w:t>
      </w:r>
      <w:r w:rsidRPr="003B4ABF">
        <w:rPr>
          <w:rFonts w:eastAsia="Times New Roman"/>
          <w:noProof/>
          <w:lang w:eastAsia="he-IL"/>
        </w:rPr>
        <w:t>FireWall</w:t>
      </w:r>
      <w:r w:rsidRPr="003B4ABF">
        <w:rPr>
          <w:rFonts w:eastAsia="Times New Roman"/>
          <w:noProof/>
          <w:rtl/>
          <w:lang w:eastAsia="he-IL"/>
        </w:rPr>
        <w:t>).</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בתחנות קצה יהיו מערכת הפעלה בגרסה חוקית ומעודכנת עם קבלה אוטומטית של עדכוני אבטחה, אנטי-וירוס תקין, פעיל ומעודכן.</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הגנה על הנתונים במערכת מפני הרס או שינוי על-פי רמות ההרשאה.</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דיווח על ניסיונות חדירה לא מורשים למערכת.</w:t>
      </w:r>
    </w:p>
    <w:p w:rsidR="00B246B7" w:rsidRPr="003B4ABF" w:rsidRDefault="00B246B7" w:rsidP="0099777D">
      <w:pPr>
        <w:numPr>
          <w:ilvl w:val="0"/>
          <w:numId w:val="84"/>
        </w:numPr>
        <w:spacing w:line="360" w:lineRule="auto"/>
        <w:ind w:left="1076"/>
        <w:jc w:val="both"/>
        <w:rPr>
          <w:rFonts w:eastAsia="Times New Roman"/>
          <w:noProof/>
          <w:lang w:eastAsia="he-IL"/>
        </w:rPr>
      </w:pPr>
      <w:r w:rsidRPr="003B4ABF">
        <w:rPr>
          <w:rFonts w:eastAsia="Times New Roman"/>
          <w:noProof/>
          <w:rtl/>
          <w:lang w:eastAsia="he-IL"/>
        </w:rPr>
        <w:t>דיווח על ניסיונות פגיעה בנתונים.</w:t>
      </w:r>
    </w:p>
    <w:p w:rsidR="00B246B7" w:rsidRPr="003B4ABF" w:rsidRDefault="00B246B7" w:rsidP="0099777D">
      <w:pPr>
        <w:numPr>
          <w:ilvl w:val="0"/>
          <w:numId w:val="84"/>
        </w:numPr>
        <w:spacing w:line="360" w:lineRule="auto"/>
        <w:ind w:left="1076"/>
        <w:jc w:val="both"/>
        <w:rPr>
          <w:rFonts w:eastAsia="Times New Roman"/>
          <w:noProof/>
          <w:rtl/>
          <w:lang w:eastAsia="he-IL"/>
        </w:rPr>
      </w:pPr>
      <w:r w:rsidRPr="003B4ABF">
        <w:rPr>
          <w:rFonts w:eastAsia="Times New Roman"/>
          <w:noProof/>
          <w:rtl/>
          <w:lang w:eastAsia="he-IL"/>
        </w:rPr>
        <w:lastRenderedPageBreak/>
        <w:t xml:space="preserve">אבטחת המידע בקווי התקשורת לפי דרישות תקן </w:t>
      </w:r>
      <w:r w:rsidRPr="003B4ABF">
        <w:rPr>
          <w:rFonts w:eastAsia="Times New Roman"/>
          <w:noProof/>
          <w:lang w:eastAsia="he-IL"/>
        </w:rPr>
        <w:t>ISO 27001:2013</w:t>
      </w:r>
      <w:r w:rsidRPr="003B4ABF">
        <w:rPr>
          <w:rFonts w:eastAsia="Times New Roman"/>
          <w:noProof/>
          <w:rtl/>
          <w:lang w:eastAsia="he-IL"/>
        </w:rPr>
        <w:t xml:space="preserve"> .</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ניסיון לפגיעה במידע</w:t>
      </w:r>
    </w:p>
    <w:p w:rsidR="00B246B7" w:rsidRPr="003B4ABF" w:rsidRDefault="00B246B7" w:rsidP="0099777D">
      <w:pPr>
        <w:spacing w:line="360" w:lineRule="auto"/>
        <w:ind w:left="360"/>
        <w:jc w:val="both"/>
        <w:rPr>
          <w:rFonts w:eastAsia="Times New Roman"/>
          <w:noProof/>
        </w:rPr>
      </w:pPr>
      <w:bookmarkStart w:id="503" w:name="_Hlk58278343"/>
      <w:r w:rsidRPr="003B4ABF">
        <w:rPr>
          <w:rFonts w:eastAsia="Times New Roman"/>
          <w:noProof/>
          <w:rtl/>
        </w:rPr>
        <w:t xml:space="preserve">כאירוע </w:t>
      </w:r>
      <w:r w:rsidRPr="003B4ABF">
        <w:rPr>
          <w:rFonts w:eastAsia="Times New Roman"/>
          <w:rtl/>
          <w:lang w:eastAsia="he-IL"/>
        </w:rPr>
        <w:t>של ניסיון פגיעה במידע או אירוע של פגיעה במידע יוגדרו, בין היתר:</w:t>
      </w:r>
    </w:p>
    <w:p w:rsidR="00B246B7" w:rsidRPr="003B4ABF" w:rsidRDefault="00B246B7" w:rsidP="0099777D">
      <w:pPr>
        <w:numPr>
          <w:ilvl w:val="0"/>
          <w:numId w:val="85"/>
        </w:numPr>
        <w:spacing w:line="360" w:lineRule="auto"/>
        <w:ind w:left="1076"/>
        <w:jc w:val="both"/>
        <w:rPr>
          <w:rFonts w:eastAsia="Times New Roman"/>
          <w:noProof/>
        </w:rPr>
      </w:pPr>
      <w:r w:rsidRPr="003B4ABF">
        <w:rPr>
          <w:rFonts w:eastAsia="Times New Roman"/>
          <w:rtl/>
          <w:lang w:eastAsia="he-IL"/>
        </w:rPr>
        <w:t>כל גילוי של שימוש לרעה במערכת או במידע שבה.</w:t>
      </w:r>
    </w:p>
    <w:p w:rsidR="00B246B7" w:rsidRPr="003B4ABF" w:rsidRDefault="00B246B7" w:rsidP="0099777D">
      <w:pPr>
        <w:numPr>
          <w:ilvl w:val="0"/>
          <w:numId w:val="85"/>
        </w:numPr>
        <w:spacing w:line="360" w:lineRule="auto"/>
        <w:ind w:left="1076"/>
        <w:jc w:val="both"/>
        <w:rPr>
          <w:rFonts w:eastAsia="Times New Roman"/>
          <w:noProof/>
        </w:rPr>
      </w:pPr>
      <w:r w:rsidRPr="003B4ABF">
        <w:rPr>
          <w:rFonts w:eastAsia="Times New Roman"/>
          <w:rtl/>
          <w:lang w:eastAsia="he-IL"/>
        </w:rPr>
        <w:t>חדירה לא מורשית למערכת או ניסיון לחדירה כזו.</w:t>
      </w:r>
    </w:p>
    <w:p w:rsidR="00B246B7" w:rsidRPr="003B4ABF" w:rsidRDefault="00B246B7" w:rsidP="0099777D">
      <w:pPr>
        <w:numPr>
          <w:ilvl w:val="0"/>
          <w:numId w:val="85"/>
        </w:numPr>
        <w:spacing w:line="360" w:lineRule="auto"/>
        <w:ind w:left="1076"/>
        <w:jc w:val="both"/>
        <w:rPr>
          <w:rFonts w:eastAsia="Times New Roman"/>
          <w:noProof/>
        </w:rPr>
      </w:pPr>
      <w:r w:rsidRPr="003B4ABF">
        <w:rPr>
          <w:rFonts w:eastAsia="Times New Roman"/>
          <w:rtl/>
          <w:lang w:eastAsia="he-IL"/>
        </w:rPr>
        <w:t>העברת מידע ל"לא מורשה".</w:t>
      </w:r>
    </w:p>
    <w:p w:rsidR="00B246B7" w:rsidRPr="003B4ABF" w:rsidRDefault="00B246B7" w:rsidP="0099777D">
      <w:pPr>
        <w:numPr>
          <w:ilvl w:val="0"/>
          <w:numId w:val="85"/>
        </w:numPr>
        <w:spacing w:line="360" w:lineRule="auto"/>
        <w:ind w:left="1076"/>
        <w:jc w:val="both"/>
        <w:rPr>
          <w:rFonts w:eastAsia="Times New Roman"/>
          <w:noProof/>
        </w:rPr>
      </w:pPr>
      <w:r w:rsidRPr="003B4ABF">
        <w:rPr>
          <w:rFonts w:eastAsia="Times New Roman"/>
          <w:rtl/>
          <w:lang w:eastAsia="he-IL"/>
        </w:rPr>
        <w:t>התחברות או חיבור ציוד לא מורשה לקווים.</w:t>
      </w:r>
    </w:p>
    <w:bookmarkEnd w:id="503"/>
    <w:p w:rsidR="00B246B7" w:rsidRPr="003B4ABF" w:rsidRDefault="00B246B7" w:rsidP="0099777D">
      <w:pPr>
        <w:pStyle w:val="2-0"/>
        <w:rPr>
          <w:rFonts w:eastAsia="Times New Roman"/>
          <w:b/>
          <w:bCs/>
          <w:noProof/>
          <w:u w:val="single"/>
        </w:rPr>
      </w:pPr>
      <w:r w:rsidRPr="003B4ABF">
        <w:rPr>
          <w:rFonts w:eastAsia="Times New Roman"/>
          <w:b/>
          <w:bCs/>
          <w:noProof/>
          <w:u w:val="single"/>
          <w:rtl/>
        </w:rPr>
        <w:t>התחייבות לאבטחת המידע:</w:t>
      </w:r>
    </w:p>
    <w:p w:rsidR="00B246B7" w:rsidRPr="003B4ABF" w:rsidRDefault="00B246B7" w:rsidP="0099777D">
      <w:pPr>
        <w:spacing w:line="360" w:lineRule="auto"/>
        <w:ind w:left="360"/>
        <w:jc w:val="both"/>
        <w:rPr>
          <w:rFonts w:eastAsia="Times New Roman"/>
          <w:noProof/>
        </w:rPr>
      </w:pPr>
      <w:r w:rsidRPr="003B4ABF">
        <w:rPr>
          <w:rFonts w:eastAsia="Times New Roman"/>
          <w:noProof/>
          <w:rtl/>
        </w:rPr>
        <w:t xml:space="preserve">על </w:t>
      </w:r>
      <w:r w:rsidRPr="003B4ABF">
        <w:rPr>
          <w:rFonts w:eastAsia="Times New Roman"/>
          <w:rtl/>
          <w:lang w:eastAsia="he-IL"/>
        </w:rPr>
        <w:t>המציע וכל נותני-השרות מטעמו להתחייב כי יפעלו בהתאם לאמור להלן:</w:t>
      </w:r>
    </w:p>
    <w:p w:rsidR="00B246B7" w:rsidRPr="003B4ABF" w:rsidRDefault="00B246B7" w:rsidP="0099777D">
      <w:pPr>
        <w:numPr>
          <w:ilvl w:val="0"/>
          <w:numId w:val="86"/>
        </w:numPr>
        <w:spacing w:line="360" w:lineRule="auto"/>
        <w:ind w:left="1076"/>
        <w:jc w:val="both"/>
        <w:rPr>
          <w:rFonts w:eastAsia="Times New Roman"/>
          <w:noProof/>
        </w:rPr>
      </w:pPr>
      <w:r w:rsidRPr="003B4ABF">
        <w:rPr>
          <w:rFonts w:eastAsia="Times New Roman"/>
          <w:rtl/>
          <w:lang w:eastAsia="he-IL"/>
        </w:rPr>
        <w:t>הם יפעלו לפי כל הדרישות לאבטחת מידע, שפורטו בסעיפים הקודמים לעיל.</w:t>
      </w:r>
    </w:p>
    <w:p w:rsidR="00B246B7" w:rsidRPr="003B4ABF" w:rsidRDefault="00B246B7" w:rsidP="0099777D">
      <w:pPr>
        <w:numPr>
          <w:ilvl w:val="0"/>
          <w:numId w:val="86"/>
        </w:numPr>
        <w:spacing w:line="360" w:lineRule="auto"/>
        <w:ind w:left="1076"/>
        <w:jc w:val="both"/>
        <w:rPr>
          <w:rFonts w:eastAsia="Times New Roman"/>
          <w:noProof/>
        </w:rPr>
      </w:pPr>
      <w:r w:rsidRPr="003B4ABF">
        <w:rPr>
          <w:rFonts w:eastAsia="Times New Roman"/>
          <w:rtl/>
          <w:lang w:eastAsia="he-IL"/>
        </w:rPr>
        <w:t xml:space="preserve">הם יודיעו לנציג המשרד ולקצין הביטחון של המשרד, </w:t>
      </w:r>
      <w:r w:rsidRPr="003B4ABF">
        <w:rPr>
          <w:rFonts w:eastAsia="Times New Roman"/>
          <w:u w:val="single"/>
          <w:rtl/>
          <w:lang w:eastAsia="he-IL"/>
        </w:rPr>
        <w:t>באופן מידי</w:t>
      </w:r>
      <w:r w:rsidRPr="003B4ABF">
        <w:rPr>
          <w:rFonts w:eastAsia="Times New Roman"/>
          <w:rtl/>
          <w:lang w:eastAsia="he-IL"/>
        </w:rPr>
        <w:t>, על כל אירוע או חשד לאירוע של ניסיון פגיעה באבטחת המידע, כמוגדר לעיל.</w:t>
      </w:r>
    </w:p>
    <w:p w:rsidR="00B246B7" w:rsidRPr="003B4ABF" w:rsidRDefault="00B246B7" w:rsidP="0099777D">
      <w:pPr>
        <w:numPr>
          <w:ilvl w:val="0"/>
          <w:numId w:val="86"/>
        </w:numPr>
        <w:spacing w:line="360" w:lineRule="auto"/>
        <w:ind w:left="1076"/>
        <w:jc w:val="both"/>
        <w:rPr>
          <w:rFonts w:eastAsia="Times New Roman"/>
          <w:noProof/>
        </w:rPr>
      </w:pPr>
      <w:r w:rsidRPr="003B4ABF">
        <w:rPr>
          <w:rFonts w:eastAsia="Times New Roman"/>
          <w:rtl/>
          <w:lang w:eastAsia="he-IL"/>
        </w:rPr>
        <w:t>הם יפעלו מיד למניעת הפגיעה ולהקטנת הנזק, על-פי הוראותיהם של נציג המשרד וקצין הביטחון של המשרד.</w:t>
      </w:r>
    </w:p>
    <w:p w:rsidR="00B246B7" w:rsidRPr="003B4ABF" w:rsidRDefault="00B246B7" w:rsidP="0099777D">
      <w:pPr>
        <w:numPr>
          <w:ilvl w:val="0"/>
          <w:numId w:val="86"/>
        </w:numPr>
        <w:spacing w:line="360" w:lineRule="auto"/>
        <w:ind w:left="1076"/>
        <w:jc w:val="both"/>
        <w:rPr>
          <w:rFonts w:eastAsia="Times New Roman"/>
          <w:noProof/>
          <w:lang w:eastAsia="he-IL"/>
        </w:rPr>
      </w:pPr>
      <w:r w:rsidRPr="003B4ABF">
        <w:rPr>
          <w:rFonts w:eastAsia="Times New Roman"/>
          <w:noProof/>
          <w:rtl/>
          <w:lang w:eastAsia="he-IL"/>
        </w:rPr>
        <w:t>הם ישתפו פעולה לביצוע תחקור נסיבות ותהליך התפתחות וטיפול באירוע.</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עדכון דרישות האבטחה</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המשרד שומר לעצמו את הזכות להעביר לספק, מזמן לזמן, דרישות אבטחה לגבי ביצוע פעולות במאגרים. על המציע להתחייב, כי יפעל על-פיהן.</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rsidR="00B246B7" w:rsidRPr="00B246B7" w:rsidRDefault="00B246B7" w:rsidP="0099777D">
      <w:pPr>
        <w:pStyle w:val="2-0"/>
        <w:rPr>
          <w:rFonts w:eastAsia="Times New Roman"/>
          <w:b/>
          <w:bCs/>
          <w:noProof/>
          <w:u w:val="single"/>
          <w:rtl/>
        </w:rPr>
      </w:pPr>
      <w:r w:rsidRPr="00B246B7">
        <w:rPr>
          <w:rFonts w:eastAsia="Times New Roman"/>
          <w:b/>
          <w:bCs/>
          <w:noProof/>
          <w:u w:val="single"/>
          <w:rtl/>
        </w:rPr>
        <w:t>שימוש בשירותי מיקור-חוץ</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נותן-השירותים יגדיר נוהל לדרישות הגנת סייבר, ביחס לסיכוני מיקור-חוץ וביחס לאבטחה של שרשרת האספקה. נוהל זה ייושם בעת התקשרות עם גורם מיקור-חוץ חדש.</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 xml:space="preserve">המשרד יהיה רשאי לדרוש מנותן-השירותים, בכל עת, את רשימת קבלני-המשנה, עמם יש לו הסכם לקבלה של שירות או של עובדים (שיפעלו מטעמו), להם ניתנו </w:t>
      </w:r>
      <w:proofErr w:type="spellStart"/>
      <w:r w:rsidRPr="00B246B7">
        <w:rPr>
          <w:rFonts w:eastAsia="Times New Roman"/>
          <w:rtl/>
          <w:lang w:eastAsia="he-IL"/>
        </w:rPr>
        <w:t>רשיונות</w:t>
      </w:r>
      <w:proofErr w:type="spellEnd"/>
      <w:r w:rsidRPr="00B246B7">
        <w:rPr>
          <w:rFonts w:eastAsia="Times New Roman"/>
          <w:rtl/>
          <w:lang w:eastAsia="he-IL"/>
        </w:rPr>
        <w:t xml:space="preserve"> והסמכות, כנדרש לכל מערכת</w:t>
      </w:r>
      <w:r w:rsidRPr="00B246B7">
        <w:rPr>
          <w:rFonts w:eastAsia="Times New Roman"/>
          <w:lang w:eastAsia="he-IL"/>
        </w:rPr>
        <w:t>,</w:t>
      </w:r>
      <w:r w:rsidRPr="00B246B7">
        <w:rPr>
          <w:rFonts w:eastAsia="Times New Roman"/>
          <w:rtl/>
          <w:lang w:eastAsia="he-IL"/>
        </w:rPr>
        <w:t xml:space="preserve"> מתקן וציוד, שאחזקתם באחריותו על-פי מכרז זה</w:t>
      </w:r>
      <w:r w:rsidRPr="00B246B7">
        <w:rPr>
          <w:rFonts w:eastAsia="Times New Roman"/>
          <w:lang w:eastAsia="he-IL"/>
        </w:rPr>
        <w:t>.</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במסגרת הסכם התקשרות לקבלת שירותי מיקור-חוץ:</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נותן-השירותים יחייב את הצד השלישי לשמירת סודיות מוחלטת.</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lastRenderedPageBreak/>
        <w:t>ייאסר על נותן-השירותים להעביר לצד שלישי מידע, שקיבל במסגרת ההתקשרות, או להשתמש במידע שאליו נחשף אגב ביצוע ההתקשרות, לכל מטרה אחרת, שלא קשורה לביצוע ההתקשרות</w:t>
      </w:r>
      <w:r w:rsidRPr="00B246B7">
        <w:rPr>
          <w:rFonts w:eastAsia="Times New Roman"/>
          <w:lang w:eastAsia="he-IL"/>
        </w:rPr>
        <w:t>.</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בעת הצורך בהעברת נתונים, יבוצע תהליך של גישה מבוקרת לנתונים פרטניים לצורך מתן השירות.</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 xml:space="preserve">במידת הצורך, תידרש עמידה של ספק מיקור-החוץ בתקן ת"י </w:t>
      </w:r>
      <w:r w:rsidRPr="00B246B7">
        <w:rPr>
          <w:rFonts w:eastAsia="Times New Roman"/>
          <w:lang w:eastAsia="he-IL"/>
        </w:rPr>
        <w:t>ISO27001</w:t>
      </w:r>
      <w:r w:rsidRPr="00B246B7">
        <w:rPr>
          <w:rFonts w:eastAsia="Times New Roman"/>
          <w:rtl/>
          <w:lang w:eastAsia="he-IL"/>
        </w:rPr>
        <w:t xml:space="preserve"> ומילוי הבקרות הנדרשות במערכת יובל של מערך הסייבר.</w:t>
      </w:r>
    </w:p>
    <w:p w:rsidR="00B246B7" w:rsidRPr="00B246B7" w:rsidRDefault="00B246B7" w:rsidP="0099777D">
      <w:pPr>
        <w:pStyle w:val="2-0"/>
        <w:rPr>
          <w:rFonts w:eastAsia="Times New Roman"/>
          <w:b/>
          <w:bCs/>
          <w:noProof/>
          <w:u w:val="single"/>
        </w:rPr>
      </w:pPr>
      <w:r w:rsidRPr="00B246B7">
        <w:rPr>
          <w:rFonts w:eastAsia="Times New Roman"/>
          <w:b/>
          <w:bCs/>
          <w:noProof/>
          <w:u w:val="single"/>
          <w:rtl/>
        </w:rPr>
        <w:t>הזכויות בחומר, בנתונים ובמידע</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מוסכם בזאת, כי לנותן-השירותים אין ולא תהיינה כל זכויות בחומר, שיועבר לידיו על-ידי המשרד לצורך ביצוע השירותים לפי הסכם זה, ונותן-השירותים יהיה רשאי לעשות שימוש בחומר כאמור, אך ורק במסגרת ולשם ביצוע השירותים ובהתאם לכל</w:t>
      </w:r>
      <w:r w:rsidRPr="00B246B7">
        <w:rPr>
          <w:rFonts w:eastAsia="Times New Roman"/>
          <w:lang w:eastAsia="he-IL"/>
        </w:rPr>
        <w:t xml:space="preserve"> </w:t>
      </w:r>
      <w:r w:rsidRPr="00B246B7">
        <w:rPr>
          <w:rFonts w:eastAsia="Times New Roman"/>
          <w:rtl/>
          <w:lang w:eastAsia="he-IL"/>
        </w:rPr>
        <w:t>יתר הוראות הסכם זה.</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מוסכם בזאת, כי המשרד יהיה בעל כל הזכויות בכל חומר שיתקבל, ייאסף, יוכן ויעובד על ידי נותן-השירותים במסגרת מתן השירותים לפי הסכם זה, לרבות רישומי הפניות והדיווחים, שנותן-השירותים מעביר למשרד. המשרד יהיה רשאי לעשות בחומרים כאמור כל שימוש שימצא לנכון, בכפוף להוראות כל דין.</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נותן-השירותים לא יהיה רשאי לעשות כל שימוש בכל חומר, כאמור לעיל, לרבות, ומבלי לגרוע מכלליות האמור, בדרך של פרסום של זהות הפונים או של תוכן הפניות.</w:t>
      </w:r>
    </w:p>
    <w:p w:rsidR="00B246B7" w:rsidRPr="00B246B7" w:rsidRDefault="00B246B7" w:rsidP="0099777D">
      <w:pPr>
        <w:pStyle w:val="2-0"/>
        <w:rPr>
          <w:rFonts w:eastAsia="Times New Roman"/>
          <w:b/>
          <w:bCs/>
          <w:noProof/>
          <w:sz w:val="20"/>
          <w:u w:val="single"/>
          <w:rtl/>
          <w:lang w:eastAsia="he-IL"/>
        </w:rPr>
      </w:pPr>
      <w:bookmarkStart w:id="504" w:name="_שירות_למערכות_גוף"/>
      <w:bookmarkStart w:id="505" w:name="_שירותי_מחשוב_ענן"/>
      <w:bookmarkEnd w:id="504"/>
      <w:bookmarkEnd w:id="505"/>
      <w:r w:rsidRPr="00B246B7">
        <w:rPr>
          <w:rFonts w:eastAsia="Times New Roman"/>
          <w:b/>
          <w:bCs/>
          <w:noProof/>
          <w:sz w:val="20"/>
          <w:u w:val="single"/>
          <w:rtl/>
          <w:lang w:eastAsia="he-IL"/>
        </w:rPr>
        <w:t>ביטוח סייבר</w:t>
      </w:r>
    </w:p>
    <w:p w:rsidR="00B246B7" w:rsidRPr="003B4ABF" w:rsidRDefault="00B246B7" w:rsidP="0099777D">
      <w:pPr>
        <w:pStyle w:val="Hnormal"/>
        <w:numPr>
          <w:ilvl w:val="2"/>
          <w:numId w:val="87"/>
        </w:numPr>
        <w:spacing w:after="0" w:line="360" w:lineRule="auto"/>
        <w:rPr>
          <w:rFonts w:ascii="David" w:hAnsi="David"/>
        </w:rPr>
      </w:pPr>
      <w:r w:rsidRPr="003B4ABF">
        <w:rPr>
          <w:rFonts w:ascii="David" w:hAnsi="David"/>
          <w:rtl/>
        </w:rPr>
        <w:t>נותן-השירותים יפעל להקמה של פוליסת ביטוח מפני מתקפות ואירועי סייבר, בהתאם להיקף העבודה ולמספר המועסקים על ידו.</w:t>
      </w:r>
    </w:p>
    <w:p w:rsidR="00B246B7" w:rsidRPr="003B4ABF" w:rsidRDefault="00B246B7" w:rsidP="0099777D">
      <w:pPr>
        <w:pStyle w:val="Hnormal"/>
        <w:numPr>
          <w:ilvl w:val="2"/>
          <w:numId w:val="87"/>
        </w:numPr>
        <w:spacing w:after="0" w:line="360" w:lineRule="auto"/>
        <w:rPr>
          <w:rFonts w:ascii="David" w:hAnsi="David"/>
        </w:rPr>
      </w:pPr>
      <w:r w:rsidRPr="003B4ABF">
        <w:rPr>
          <w:rFonts w:ascii="David" w:hAnsi="David"/>
          <w:rtl/>
        </w:rPr>
        <w:t>הביטוח יכסה מתקפות מסוג מניעת שירות ודלף מידע, כאשר הדגש העיקרי יינתן על מידע מזוהה אישי, השייך לאזרחים.</w:t>
      </w:r>
    </w:p>
    <w:p w:rsidR="00B246B7" w:rsidRPr="003B4ABF" w:rsidRDefault="00B246B7" w:rsidP="0099777D">
      <w:pPr>
        <w:pStyle w:val="Hnormal"/>
        <w:numPr>
          <w:ilvl w:val="2"/>
          <w:numId w:val="87"/>
        </w:numPr>
        <w:spacing w:after="0" w:line="360" w:lineRule="auto"/>
        <w:rPr>
          <w:rFonts w:ascii="David" w:hAnsi="David"/>
          <w:rtl/>
        </w:rPr>
      </w:pPr>
      <w:r w:rsidRPr="003B4ABF">
        <w:rPr>
          <w:rFonts w:ascii="David" w:hAnsi="David"/>
          <w:rtl/>
        </w:rPr>
        <w:t>ביטוח הסייבר יכלול, לכל הפחות:</w:t>
      </w:r>
    </w:p>
    <w:p w:rsidR="00B246B7" w:rsidRPr="003B4ABF" w:rsidRDefault="00B246B7" w:rsidP="0099777D">
      <w:pPr>
        <w:pStyle w:val="Hnormal"/>
        <w:spacing w:after="0" w:line="360" w:lineRule="auto"/>
        <w:ind w:left="1728"/>
        <w:rPr>
          <w:rFonts w:ascii="David" w:hAnsi="David"/>
          <w:rtl/>
        </w:rPr>
      </w:pPr>
      <w:r w:rsidRPr="003B4ABF">
        <w:rPr>
          <w:rFonts w:ascii="David" w:hAnsi="David"/>
          <w:rtl/>
        </w:rPr>
        <w:t>ביטוח עקב דלף מידע;</w:t>
      </w:r>
    </w:p>
    <w:p w:rsidR="00B246B7" w:rsidRPr="003B4ABF" w:rsidRDefault="00B246B7" w:rsidP="0099777D">
      <w:pPr>
        <w:pStyle w:val="Hnormal"/>
        <w:spacing w:after="0" w:line="360" w:lineRule="auto"/>
        <w:ind w:left="1728"/>
        <w:rPr>
          <w:rFonts w:ascii="David" w:hAnsi="David"/>
        </w:rPr>
      </w:pPr>
      <w:r w:rsidRPr="003B4ABF">
        <w:rPr>
          <w:rFonts w:ascii="David" w:hAnsi="David"/>
          <w:rtl/>
        </w:rPr>
        <w:t>צוות תגובה לאירוע סייבר;</w:t>
      </w:r>
    </w:p>
    <w:p w:rsidR="00B246B7" w:rsidRPr="003B4ABF" w:rsidRDefault="00B246B7" w:rsidP="0099777D">
      <w:pPr>
        <w:pStyle w:val="Hnormal"/>
        <w:spacing w:after="0" w:line="360" w:lineRule="auto"/>
        <w:ind w:left="1728"/>
        <w:rPr>
          <w:rFonts w:ascii="David" w:hAnsi="David"/>
        </w:rPr>
      </w:pPr>
      <w:r w:rsidRPr="003B4ABF">
        <w:rPr>
          <w:rFonts w:ascii="David" w:hAnsi="David"/>
          <w:rtl/>
        </w:rPr>
        <w:t>כיסוי תביעות עקב דלף מידע מן הרשת של נותן-השירותים;</w:t>
      </w:r>
    </w:p>
    <w:p w:rsidR="00B246B7" w:rsidRPr="003B4ABF" w:rsidRDefault="00B246B7" w:rsidP="0099777D">
      <w:pPr>
        <w:pStyle w:val="Hnormal"/>
        <w:spacing w:after="0" w:line="360" w:lineRule="auto"/>
        <w:ind w:left="1728"/>
        <w:rPr>
          <w:rFonts w:ascii="David" w:hAnsi="David"/>
          <w:rtl/>
        </w:rPr>
      </w:pPr>
      <w:r w:rsidRPr="003B4ABF">
        <w:rPr>
          <w:rFonts w:ascii="David" w:hAnsi="David"/>
          <w:rtl/>
        </w:rPr>
        <w:t>אספקה של חומרות ותוכנות, במידת הצורך, עקב פגיעה בתשתית המחשוב של נותן-השירותים.</w:t>
      </w:r>
    </w:p>
    <w:p w:rsidR="00B246B7" w:rsidRPr="00B246B7" w:rsidRDefault="00B246B7" w:rsidP="0099777D">
      <w:pPr>
        <w:pStyle w:val="2-0"/>
        <w:rPr>
          <w:rFonts w:eastAsia="Times New Roman"/>
          <w:b/>
          <w:bCs/>
          <w:noProof/>
          <w:sz w:val="20"/>
          <w:u w:val="single"/>
          <w:rtl/>
          <w:lang w:eastAsia="he-IL"/>
        </w:rPr>
      </w:pPr>
      <w:r w:rsidRPr="00B246B7">
        <w:rPr>
          <w:rFonts w:eastAsia="Times New Roman"/>
          <w:b/>
          <w:bCs/>
          <w:noProof/>
          <w:sz w:val="20"/>
          <w:u w:val="single"/>
          <w:rtl/>
          <w:lang w:eastAsia="he-IL"/>
        </w:rPr>
        <w:t>סיום התקשרות</w:t>
      </w:r>
    </w:p>
    <w:p w:rsidR="00B246B7" w:rsidRPr="003B4ABF" w:rsidRDefault="00B246B7" w:rsidP="0099777D">
      <w:pPr>
        <w:pStyle w:val="Hnormal"/>
        <w:spacing w:after="0" w:line="360" w:lineRule="auto"/>
        <w:ind w:left="1152"/>
        <w:rPr>
          <w:rFonts w:ascii="David" w:hAnsi="David"/>
        </w:rPr>
      </w:pPr>
      <w:r w:rsidRPr="003B4ABF">
        <w:rPr>
          <w:rFonts w:ascii="David" w:hAnsi="David"/>
          <w:rtl/>
        </w:rPr>
        <w:t>בתום ההתקשרות ובהתאם לדרישת המשרד, נותן-השירותים יעביר לידי המשרד את כל הנתונים, השמורים במערכותיו, בהתאם למכרז זה.</w:t>
      </w:r>
    </w:p>
    <w:p w:rsidR="00B246B7" w:rsidRPr="003B4ABF" w:rsidRDefault="00B246B7" w:rsidP="0099777D">
      <w:pPr>
        <w:pStyle w:val="Hnormal"/>
        <w:spacing w:after="0" w:line="360" w:lineRule="auto"/>
        <w:ind w:left="1152"/>
        <w:rPr>
          <w:rFonts w:ascii="David" w:hAnsi="David"/>
          <w:rtl/>
        </w:rPr>
      </w:pPr>
      <w:r w:rsidRPr="003B4ABF">
        <w:rPr>
          <w:rFonts w:ascii="David" w:hAnsi="David"/>
          <w:rtl/>
        </w:rPr>
        <w:lastRenderedPageBreak/>
        <w:t>לאחר העברת המידע לרשות המשרד ובהתאם לדרישה, נותן-השירותים ימחק את כל המידע מושא מכרז זה ממערכותיו ויספק מכתב חתום ע"י המנהל הכללי של נותן-השירותים, המעיד על מחיקת החומר.</w:t>
      </w:r>
    </w:p>
    <w:p w:rsidR="0009150A" w:rsidRPr="00973BC2" w:rsidRDefault="00CB6DDF" w:rsidP="0099777D">
      <w:pPr>
        <w:pStyle w:val="1-0"/>
        <w:rPr>
          <w:sz w:val="32"/>
          <w:szCs w:val="32"/>
          <w:rtl/>
        </w:rPr>
      </w:pPr>
      <w:bookmarkStart w:id="506" w:name="_Toc256000063"/>
      <w:bookmarkStart w:id="507" w:name="_Toc44931963"/>
      <w:bookmarkStart w:id="508" w:name="_Toc44932050"/>
      <w:bookmarkStart w:id="509" w:name="_Toc173823740"/>
      <w:bookmarkStart w:id="51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06"/>
      <w:bookmarkEnd w:id="507"/>
      <w:bookmarkEnd w:id="508"/>
      <w:bookmarkEnd w:id="509"/>
      <w:bookmarkEnd w:id="510"/>
    </w:p>
    <w:p w:rsidR="00704EB9" w:rsidRPr="00C229DC" w:rsidRDefault="00CB6DDF" w:rsidP="0099777D">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CB6DDF" w:rsidP="0099777D">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CB6DDF" w:rsidP="0099777D">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A70070">
        <w:rPr>
          <w:rFonts w:hint="cs"/>
          <w:bCs/>
          <w:rtl/>
        </w:rPr>
        <w:t>ה</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CB6DDF" w:rsidP="0099777D">
      <w:pPr>
        <w:pStyle w:val="1-0"/>
        <w:rPr>
          <w:sz w:val="32"/>
          <w:szCs w:val="32"/>
          <w:rtl/>
        </w:rPr>
      </w:pPr>
      <w:bookmarkStart w:id="511" w:name="_Toc256000064"/>
      <w:bookmarkStart w:id="512" w:name="_Toc173823741"/>
      <w:bookmarkStart w:id="51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11"/>
      <w:bookmarkEnd w:id="512"/>
      <w:bookmarkEnd w:id="513"/>
    </w:p>
    <w:p w:rsidR="006263A2" w:rsidRDefault="00CB6DDF" w:rsidP="0099777D">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CB6DDF" w:rsidP="0099777D">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CB6DDF" w:rsidP="0099777D">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CB6DDF" w:rsidP="0099777D">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CB6DDF" w:rsidP="0099777D">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CB6DDF" w:rsidP="0099777D">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CB6DDF" w:rsidP="0099777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CB6DDF" w:rsidP="0099777D">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CB6DDF" w:rsidP="0099777D">
      <w:pPr>
        <w:pStyle w:val="4-3"/>
        <w:rPr>
          <w:rtl/>
        </w:rPr>
      </w:pPr>
      <w:r>
        <w:rPr>
          <w:rFonts w:hint="cs"/>
          <w:rtl/>
        </w:rPr>
        <w:t>הספק יחדל מאספקת השירות המפר.</w:t>
      </w:r>
    </w:p>
    <w:p w:rsidR="000B631A" w:rsidRDefault="00CB6DDF" w:rsidP="0099777D">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CB6DDF" w:rsidP="0099777D">
      <w:pPr>
        <w:pStyle w:val="1-0"/>
        <w:rPr>
          <w:sz w:val="32"/>
          <w:szCs w:val="32"/>
          <w:rtl/>
        </w:rPr>
      </w:pPr>
      <w:bookmarkStart w:id="514" w:name="_Toc256000065"/>
      <w:r w:rsidRPr="00973BC2">
        <w:rPr>
          <w:sz w:val="32"/>
          <w:szCs w:val="32"/>
          <w:rtl/>
        </w:rPr>
        <w:t>קבלני משנה</w:t>
      </w:r>
      <w:bookmarkEnd w:id="514"/>
    </w:p>
    <w:p w:rsidR="00737AF0" w:rsidRDefault="00CB6DDF" w:rsidP="0099777D">
      <w:pPr>
        <w:pStyle w:val="2-0"/>
      </w:pPr>
      <w:bookmarkStart w:id="515" w:name="show_canActivateSubcontractors_1"/>
      <w:r>
        <w:rPr>
          <w:rFonts w:hint="cs"/>
          <w:rtl/>
        </w:rPr>
        <w:t xml:space="preserve">בכפוף לאמור במסמכי ההתקשרות, הספק יהיה רשאי להפעיל קבלני משנה </w:t>
      </w:r>
      <w:r w:rsidR="00197D82">
        <w:rPr>
          <w:rFonts w:hint="cs"/>
          <w:rtl/>
        </w:rPr>
        <w:t xml:space="preserve">עבור </w:t>
      </w:r>
      <w:bookmarkStart w:id="516" w:name="subcontractorsServices"/>
      <w:r w:rsidR="00197D82">
        <w:rPr>
          <w:rFonts w:hint="cs"/>
          <w:rtl/>
        </w:rPr>
        <w:t>כל השירותים למעט שירותי מנהל הפרויקט</w:t>
      </w:r>
      <w:bookmarkEnd w:id="516"/>
      <w:r w:rsidR="003F4267">
        <w:rPr>
          <w:rFonts w:hint="cs"/>
          <w:rtl/>
        </w:rPr>
        <w:t xml:space="preserve"> (יובהר כי אין בדרישה זו כדי לגרוע מיכולתו של הספק להעסיק את מנהל הפרויקט במתכונת העסקה שאינה כעובד שכיר)</w:t>
      </w:r>
      <w:r w:rsidR="00197D82">
        <w:rPr>
          <w:rFonts w:hint="cs"/>
          <w:rtl/>
        </w:rPr>
        <w:t xml:space="preserve">. לא יותר שימוש בקבלני משנה במסגרת ביצוע ההתקשרות, למעט האמור בסעיף זה. </w:t>
      </w:r>
      <w:bookmarkStart w:id="517" w:name="show_SubcontractorsFullOrPartialServices"/>
      <w:bookmarkEnd w:id="515"/>
      <w:r>
        <w:rPr>
          <w:rFonts w:hint="cs"/>
          <w:rtl/>
        </w:rPr>
        <w:t xml:space="preserve">מבלי לגרוע מהאמור, האחריות הכוללת לביצוע ההתקשרות ולעמידה בכל תנאיה תהיה של הספק ושלו בלבד. </w:t>
      </w:r>
    </w:p>
    <w:p w:rsidR="002F3ABC" w:rsidRDefault="002F3ABC" w:rsidP="0099777D">
      <w:pPr>
        <w:pStyle w:val="2-0"/>
      </w:pPr>
      <w:r>
        <w:rPr>
          <w:rtl/>
        </w:rPr>
        <w:t>על קבלני המשנה לעמוד בכל התנאים המנהליים הנדרשים על פי כל דין.</w:t>
      </w:r>
      <w:r>
        <w:rPr>
          <w:rFonts w:hint="cs"/>
          <w:rtl/>
        </w:rPr>
        <w:t xml:space="preserve"> </w:t>
      </w:r>
      <w:r>
        <w:rPr>
          <w:rtl/>
        </w:rPr>
        <w:t>ככל שלגבי השירותים אותם בכוונת המציע לבצע באמצעות קבלן משנה, הוגדרו תנאים ביחס למבצע השירותים עצמו, על קבלן המשנה לעמוד בתנאים אלו.</w:t>
      </w:r>
    </w:p>
    <w:p w:rsidR="002F3ABC" w:rsidRDefault="002F3ABC" w:rsidP="0099777D">
      <w:pPr>
        <w:pStyle w:val="2-0"/>
      </w:pPr>
      <w:r>
        <w:rPr>
          <w:rtl/>
        </w:rPr>
        <w:t>השירותים הניתנים ע"י קבלן המשנה, יתבצעו בהתאם לכל הדרישות המפורטות  במכרז זה, הרלוונטיות לשירותים הניתנים על ידו.</w:t>
      </w:r>
    </w:p>
    <w:p w:rsidR="002F3ABC" w:rsidRDefault="002F3ABC" w:rsidP="0099777D">
      <w:pPr>
        <w:pStyle w:val="2-0"/>
      </w:pPr>
      <w:r>
        <w:rPr>
          <w:rtl/>
        </w:rPr>
        <w:t xml:space="preserve">הפעלה של קבלן-משנה כלשהו </w:t>
      </w:r>
      <w:r>
        <w:rPr>
          <w:rFonts w:hint="cs"/>
          <w:rtl/>
        </w:rPr>
        <w:t xml:space="preserve">ו/או החלפתן </w:t>
      </w:r>
      <w:r>
        <w:rPr>
          <w:rtl/>
        </w:rPr>
        <w:t xml:space="preserve">כרוכה בקבלת אישור לכך מטעם נציג המשרד, בכתב ומראש. </w:t>
      </w:r>
    </w:p>
    <w:p w:rsidR="002F3ABC" w:rsidRDefault="002F3ABC" w:rsidP="0099777D">
      <w:pPr>
        <w:pStyle w:val="2-0"/>
      </w:pPr>
      <w:r>
        <w:rPr>
          <w:rtl/>
        </w:rPr>
        <w:t>הספק הזוכה יציג למשרד את קבלן המשנה ואת השירותים שיסופקו על ידו, בצרוף כל המסמכים הנדרשים להוכחת עמידתו בדרישות דלעיל.</w:t>
      </w:r>
    </w:p>
    <w:p w:rsidR="002F3ABC" w:rsidRDefault="002F3ABC" w:rsidP="0099777D">
      <w:pPr>
        <w:pStyle w:val="2-0"/>
      </w:pPr>
      <w:r>
        <w:rPr>
          <w:rtl/>
        </w:rPr>
        <w:t>למשרד תהא הזכות שלא לאשר את העסקתו של קבלן המשנה, לפי שיקול דעתו הבלעדי.</w:t>
      </w:r>
    </w:p>
    <w:p w:rsidR="00737AF0" w:rsidRDefault="00CB6DDF" w:rsidP="0099777D">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17"/>
    </w:p>
    <w:p w:rsidR="0009150A" w:rsidRPr="00973BC2" w:rsidRDefault="00CB6DDF" w:rsidP="0099777D">
      <w:pPr>
        <w:pStyle w:val="1-0"/>
        <w:rPr>
          <w:sz w:val="32"/>
          <w:szCs w:val="32"/>
          <w:rtl/>
        </w:rPr>
      </w:pPr>
      <w:bookmarkStart w:id="518" w:name="_Toc256000066"/>
      <w:bookmarkStart w:id="519" w:name="_Toc173823743"/>
      <w:bookmarkStart w:id="520" w:name="_Toc173825552"/>
      <w:r w:rsidRPr="00973BC2">
        <w:rPr>
          <w:sz w:val="32"/>
          <w:szCs w:val="32"/>
          <w:rtl/>
        </w:rPr>
        <w:t>יחסים בין הצדדים</w:t>
      </w:r>
      <w:bookmarkEnd w:id="518"/>
      <w:bookmarkEnd w:id="519"/>
      <w:bookmarkEnd w:id="520"/>
    </w:p>
    <w:p w:rsidR="0009150A" w:rsidRPr="007C5B4C" w:rsidRDefault="00CB6DDF" w:rsidP="0099777D">
      <w:pPr>
        <w:pStyle w:val="2-0"/>
        <w:rPr>
          <w:rtl/>
        </w:rPr>
      </w:pPr>
      <w:r w:rsidRPr="007C5B4C">
        <w:rPr>
          <w:rtl/>
        </w:rPr>
        <w:t xml:space="preserve">מוצהר ומוסכם בזה בין הצדדים כי: </w:t>
      </w:r>
    </w:p>
    <w:p w:rsidR="007A7B2F" w:rsidRPr="007C5B4C" w:rsidRDefault="00CB6DDF" w:rsidP="0099777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CB6DDF" w:rsidP="0099777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CB6DDF" w:rsidP="0099777D">
      <w:pPr>
        <w:pStyle w:val="3-"/>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9D64A0" w:rsidRDefault="00CB6DDF" w:rsidP="0099777D">
      <w:pPr>
        <w:pStyle w:val="3-"/>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כאילו הוא מעסיקם</w:t>
      </w:r>
      <w:r w:rsidR="009D64A0">
        <w:rPr>
          <w:rFonts w:hint="cs"/>
          <w:rtl/>
        </w:rPr>
        <w:t>:</w:t>
      </w:r>
    </w:p>
    <w:p w:rsidR="007E7910" w:rsidRPr="009D64A0" w:rsidRDefault="00CB6DDF" w:rsidP="0099777D">
      <w:pPr>
        <w:pStyle w:val="4-"/>
        <w:tabs>
          <w:tab w:val="clear" w:pos="1890"/>
          <w:tab w:val="left" w:pos="2326"/>
        </w:tabs>
        <w:ind w:left="2326" w:hanging="567"/>
        <w:rPr>
          <w:b w:val="0"/>
          <w:bCs w:val="0"/>
        </w:rPr>
      </w:pPr>
      <w:r w:rsidRPr="009D64A0">
        <w:rPr>
          <w:b w:val="0"/>
          <w:bCs w:val="0"/>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9D64A0" w:rsidRPr="009D64A0" w:rsidRDefault="009D64A0" w:rsidP="0099777D">
      <w:pPr>
        <w:pStyle w:val="4-"/>
        <w:tabs>
          <w:tab w:val="clear" w:pos="1890"/>
          <w:tab w:val="left" w:pos="2326"/>
        </w:tabs>
        <w:ind w:left="2326" w:hanging="567"/>
        <w:rPr>
          <w:b w:val="0"/>
          <w:bCs w:val="0"/>
        </w:rPr>
      </w:pPr>
      <w:r w:rsidRPr="009D64A0">
        <w:rPr>
          <w:b w:val="0"/>
          <w:bCs w:val="0"/>
          <w:rtl/>
        </w:rPr>
        <w:t>התשלומים שהעביר המשרד לספק הזוכה לפי הסכם זה יחושבו על פי השכר המשולם לעובד מדינה, בתפקיד ובדרגה הדומים ככל האפשר לאלו הנדרשים מהספק ועובדיו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 הזוכה</w:t>
      </w:r>
      <w:r w:rsidRPr="009D64A0">
        <w:rPr>
          <w:b w:val="0"/>
          <w:bCs w:val="0"/>
        </w:rPr>
        <w:t>.</w:t>
      </w:r>
    </w:p>
    <w:p w:rsidR="007E7910" w:rsidRPr="009D7A8B" w:rsidRDefault="00CB6DDF" w:rsidP="0099777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CB6DDF" w:rsidP="0099777D">
      <w:pPr>
        <w:pStyle w:val="1-0"/>
        <w:rPr>
          <w:sz w:val="32"/>
          <w:szCs w:val="32"/>
          <w:rtl/>
        </w:rPr>
      </w:pPr>
      <w:bookmarkStart w:id="521" w:name="_Toc256000067"/>
      <w:bookmarkStart w:id="522" w:name="_Toc173823744"/>
      <w:bookmarkStart w:id="523" w:name="_Toc173825553"/>
      <w:r w:rsidRPr="00973BC2">
        <w:rPr>
          <w:rFonts w:hint="cs"/>
          <w:sz w:val="32"/>
          <w:szCs w:val="32"/>
          <w:rtl/>
        </w:rPr>
        <w:t>תמורה</w:t>
      </w:r>
      <w:bookmarkEnd w:id="521"/>
      <w:bookmarkEnd w:id="522"/>
      <w:bookmarkEnd w:id="523"/>
    </w:p>
    <w:p w:rsidR="003A3E48" w:rsidRDefault="003A3E48" w:rsidP="0099777D">
      <w:pPr>
        <w:pStyle w:val="2-0"/>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4D2CF9" w:rsidRPr="0013100F" w:rsidRDefault="004D2CF9" w:rsidP="0099777D">
      <w:pPr>
        <w:pStyle w:val="2-0"/>
        <w:rPr>
          <w:rFonts w:eastAsia="David"/>
          <w:rtl/>
        </w:rPr>
      </w:pPr>
      <w:r w:rsidRPr="0013100F">
        <w:rPr>
          <w:rFonts w:eastAsia="David"/>
          <w:rtl/>
        </w:rPr>
        <w:t>תשלום התמורה יעשה לפי ביצוע בפועל ובכפוף לתנאי ההתקשרות.</w:t>
      </w:r>
    </w:p>
    <w:p w:rsidR="003A3E48" w:rsidRPr="005C6D62" w:rsidRDefault="003A3E48" w:rsidP="0099777D">
      <w:pPr>
        <w:pStyle w:val="2-0"/>
      </w:pPr>
      <w:r w:rsidRPr="005C6D62">
        <w:rPr>
          <w:rFonts w:hint="cs"/>
          <w:rtl/>
        </w:rPr>
        <w:t>התמורה הכוללת לפי הסכם זה לא תעלה</w:t>
      </w:r>
      <w:r w:rsidRPr="005C6D62">
        <w:rPr>
          <w:rtl/>
        </w:rPr>
        <w:t xml:space="preserve"> על </w:t>
      </w:r>
      <w:r w:rsidRPr="005C6D62">
        <w:t>XXXXXXXX</w:t>
      </w:r>
      <w:r w:rsidRPr="005C6D62">
        <w:rPr>
          <w:rtl/>
        </w:rPr>
        <w:t xml:space="preserve"> ₪ כולל מע"מ</w:t>
      </w:r>
      <w:r w:rsidRPr="005C6D62">
        <w:rPr>
          <w:rFonts w:hint="cs"/>
          <w:rtl/>
        </w:rPr>
        <w:t xml:space="preserve"> ("</w:t>
      </w:r>
      <w:r w:rsidRPr="005C6D62">
        <w:rPr>
          <w:rFonts w:hint="eastAsia"/>
          <w:bCs/>
          <w:rtl/>
        </w:rPr>
        <w:t>היקף</w:t>
      </w:r>
      <w:r w:rsidRPr="005C6D62">
        <w:rPr>
          <w:bCs/>
          <w:rtl/>
        </w:rPr>
        <w:t xml:space="preserve"> </w:t>
      </w:r>
      <w:r w:rsidRPr="005C6D62">
        <w:rPr>
          <w:rFonts w:hint="eastAsia"/>
          <w:bCs/>
          <w:rtl/>
        </w:rPr>
        <w:t>ההתקשרות</w:t>
      </w:r>
      <w:r w:rsidRPr="005C6D62">
        <w:rPr>
          <w:rFonts w:hint="cs"/>
          <w:rtl/>
        </w:rPr>
        <w:t>")</w:t>
      </w:r>
      <w:r w:rsidRPr="005C6D62">
        <w:rPr>
          <w:rtl/>
        </w:rPr>
        <w:t>.</w:t>
      </w:r>
    </w:p>
    <w:p w:rsidR="003A3E48" w:rsidRPr="005C6D62" w:rsidRDefault="003A3E48" w:rsidP="0099777D">
      <w:pPr>
        <w:numPr>
          <w:ilvl w:val="0"/>
          <w:numId w:val="88"/>
        </w:numPr>
        <w:spacing w:before="120" w:after="120" w:line="360" w:lineRule="auto"/>
        <w:ind w:left="1476"/>
        <w:jc w:val="both"/>
        <w:rPr>
          <w:rFonts w:eastAsia="Times New Roman"/>
          <w:b/>
          <w:bCs/>
          <w:caps/>
          <w:rtl/>
        </w:rPr>
      </w:pPr>
      <w:r w:rsidRPr="005C6D62">
        <w:rPr>
          <w:rFonts w:eastAsia="Times New Roman"/>
          <w:b/>
          <w:bCs/>
          <w:caps/>
          <w:rtl/>
        </w:rPr>
        <w:t xml:space="preserve">לתשומת לב המציעים – </w:t>
      </w:r>
      <w:r w:rsidRPr="005C6D62">
        <w:rPr>
          <w:rFonts w:eastAsia="Times New Roman"/>
          <w:b/>
          <w:bCs/>
          <w:caps/>
          <w:u w:val="single"/>
          <w:rtl/>
        </w:rPr>
        <w:t>אין להשלים את סכום התקשרות בסעיף זה</w:t>
      </w:r>
      <w:r w:rsidRPr="005C6D62">
        <w:rPr>
          <w:rFonts w:eastAsia="Times New Roman"/>
          <w:b/>
          <w:bCs/>
          <w:caps/>
          <w:rtl/>
        </w:rPr>
        <w:t>, אלא בטופס הצעת המחיר בלבד</w:t>
      </w:r>
      <w:r w:rsidRPr="005C6D62">
        <w:rPr>
          <w:rFonts w:eastAsia="Times New Roman" w:hint="cs"/>
          <w:b/>
          <w:bCs/>
          <w:caps/>
          <w:rtl/>
        </w:rPr>
        <w:t xml:space="preserve"> (נספח 1)</w:t>
      </w:r>
      <w:r w:rsidRPr="005C6D62">
        <w:rPr>
          <w:rFonts w:eastAsia="Times New Roman"/>
          <w:b/>
          <w:bCs/>
          <w:caps/>
          <w:rtl/>
        </w:rPr>
        <w:t xml:space="preserve">, אשר יוגש במעטפה נפרדת. </w:t>
      </w:r>
      <w:r w:rsidRPr="005C6D62">
        <w:rPr>
          <w:rFonts w:eastAsia="Times New Roman"/>
          <w:b/>
          <w:bCs/>
          <w:caps/>
          <w:u w:val="single"/>
          <w:rtl/>
        </w:rPr>
        <w:t>ציון פרטי הצעת המחיר בסעיף זה או במקום אחר במסמכי המכרז וההסכם, מלבד בטופס הצעת המחיר כאמור, יביא לפסילת ההצעה על הסף</w:t>
      </w:r>
      <w:r w:rsidRPr="005C6D62">
        <w:rPr>
          <w:rFonts w:eastAsia="Times New Roman"/>
          <w:b/>
          <w:bCs/>
          <w:caps/>
          <w:rtl/>
        </w:rPr>
        <w:t>, וזאת בהתאם לקבוע בסעי</w:t>
      </w:r>
      <w:r w:rsidRPr="005C6D62">
        <w:rPr>
          <w:rFonts w:eastAsia="Times New Roman" w:hint="cs"/>
          <w:b/>
          <w:bCs/>
          <w:caps/>
          <w:rtl/>
        </w:rPr>
        <w:t xml:space="preserve">ף 7.4.3 </w:t>
      </w:r>
      <w:r w:rsidRPr="005C6D62">
        <w:rPr>
          <w:rFonts w:eastAsia="Times New Roman"/>
          <w:b/>
          <w:bCs/>
          <w:caps/>
          <w:rtl/>
        </w:rPr>
        <w:t xml:space="preserve">למכרז. </w:t>
      </w:r>
      <w:r w:rsidRPr="005C6D62">
        <w:rPr>
          <w:rFonts w:eastAsia="Times New Roman"/>
          <w:caps/>
          <w:rtl/>
        </w:rPr>
        <w:t>היקף ההתקשרות הכולל, לרבות מחירי היחידה שבהצעת המחיר, יושל</w:t>
      </w:r>
      <w:r w:rsidRPr="005C6D62">
        <w:rPr>
          <w:rFonts w:eastAsia="Times New Roman" w:hint="cs"/>
          <w:caps/>
          <w:rtl/>
        </w:rPr>
        <w:t>מו</w:t>
      </w:r>
      <w:r w:rsidRPr="005C6D62">
        <w:rPr>
          <w:rFonts w:eastAsia="Times New Roman"/>
          <w:caps/>
          <w:rtl/>
        </w:rPr>
        <w:t xml:space="preserve"> על ידי המשרד לאחר בחירת ספק זוכה, בהתאם להצעתו ובטרם חתימה על הסכם התקשרות. </w:t>
      </w:r>
    </w:p>
    <w:p w:rsidR="003A3E48" w:rsidRPr="005C6D62" w:rsidRDefault="003A3E48" w:rsidP="0099777D">
      <w:pPr>
        <w:pStyle w:val="2-0"/>
      </w:pPr>
      <w:r w:rsidRPr="005C6D62">
        <w:rPr>
          <w:rFonts w:hint="cs"/>
          <w:rtl/>
        </w:rPr>
        <w:t>למען הסר ספק, המזמין אינו</w:t>
      </w:r>
      <w:r w:rsidRPr="005C6D62">
        <w:rPr>
          <w:rtl/>
        </w:rPr>
        <w:t xml:space="preserve"> מתחייב להיק</w:t>
      </w:r>
      <w:r w:rsidRPr="005C6D62">
        <w:rPr>
          <w:rFonts w:hint="cs"/>
          <w:rtl/>
        </w:rPr>
        <w:t>ף זה</w:t>
      </w:r>
      <w:r w:rsidRPr="005C6D62">
        <w:rPr>
          <w:rtl/>
        </w:rPr>
        <w:t xml:space="preserve"> </w:t>
      </w:r>
      <w:r w:rsidRPr="005C6D62">
        <w:rPr>
          <w:rFonts w:hint="cs"/>
          <w:rtl/>
        </w:rPr>
        <w:t>או להיקף כלשהו</w:t>
      </w:r>
      <w:r w:rsidRPr="005C6D62">
        <w:rPr>
          <w:rtl/>
        </w:rPr>
        <w:t>, ו</w:t>
      </w:r>
      <w:r w:rsidRPr="005C6D62">
        <w:rPr>
          <w:rFonts w:hint="cs"/>
          <w:rtl/>
        </w:rPr>
        <w:t>מימוש ההתקשרות יהיה</w:t>
      </w:r>
      <w:r w:rsidRPr="005C6D62">
        <w:rPr>
          <w:rtl/>
        </w:rPr>
        <w:t xml:space="preserve"> על פי שיקול דעתו הבלעדי</w:t>
      </w:r>
      <w:r w:rsidRPr="005C6D62">
        <w:rPr>
          <w:rFonts w:hint="cs"/>
          <w:rtl/>
        </w:rPr>
        <w:t xml:space="preserve">. כאמור, </w:t>
      </w:r>
      <w:r w:rsidRPr="005C6D62">
        <w:rPr>
          <w:rtl/>
        </w:rPr>
        <w:t>התמורה תשולם כנגד דיווח על ביצוע בפועל.</w:t>
      </w:r>
    </w:p>
    <w:p w:rsidR="003A3E48" w:rsidRPr="005C6D62" w:rsidRDefault="003A3E48" w:rsidP="0099777D">
      <w:pPr>
        <w:pStyle w:val="2-0"/>
      </w:pPr>
      <w:r w:rsidRPr="005C6D62">
        <w:rPr>
          <w:rtl/>
        </w:rPr>
        <w:t>למען הסר ספק, המשרד לא ישלם לספק תשלום כלשהו בגין עבודה שבוצעה שלא בהתאם להסכם זה על נספחיו</w:t>
      </w:r>
      <w:r w:rsidRPr="005C6D62">
        <w:rPr>
          <w:rFonts w:hint="cs"/>
          <w:rtl/>
        </w:rPr>
        <w:t xml:space="preserve">. </w:t>
      </w:r>
    </w:p>
    <w:p w:rsidR="003A3E48" w:rsidRPr="005C6D62" w:rsidRDefault="003A3E48" w:rsidP="0099777D">
      <w:pPr>
        <w:pStyle w:val="2-0"/>
      </w:pPr>
      <w:r w:rsidRPr="005C6D62">
        <w:rPr>
          <w:rFonts w:hint="cs"/>
          <w:rtl/>
        </w:rPr>
        <w:lastRenderedPageBreak/>
        <w:t xml:space="preserve">למזמין שמורה הזכות להגדיל את היקף ההתקשרות ב-10% נוספים, וזאת לצורך הוספת תכולות הקשורות לנושא המכרז, ונדרשות למזמין כחלק מההתקשרות. </w:t>
      </w:r>
    </w:p>
    <w:p w:rsidR="003A3E48" w:rsidRPr="005C6D62" w:rsidRDefault="003A3E48" w:rsidP="0099777D">
      <w:pPr>
        <w:pStyle w:val="2-0"/>
        <w:rPr>
          <w:rtl/>
        </w:rPr>
      </w:pPr>
      <w:r w:rsidRPr="005C6D62">
        <w:rPr>
          <w:rFonts w:hint="cs"/>
          <w:rtl/>
        </w:rPr>
        <w:t xml:space="preserve">מעבר לכך, למזמין שמורה הזכות להגדיל את היקף ההתקשרות ביותר מ-10% ועד 30%, באישור מראש של ועדת המכרזים </w:t>
      </w:r>
      <w:r w:rsidRPr="005C6D62">
        <w:rPr>
          <w:rtl/>
        </w:rPr>
        <w:t>המוסמכת לכך בהתאם לתקנות חובת המכרזים</w:t>
      </w:r>
      <w:r w:rsidRPr="005C6D62">
        <w:rPr>
          <w:rFonts w:hint="cs"/>
          <w:rtl/>
        </w:rPr>
        <w:t xml:space="preserve">. </w:t>
      </w:r>
    </w:p>
    <w:p w:rsidR="008446CD" w:rsidRPr="00E0309B" w:rsidRDefault="008446CD" w:rsidP="0099777D">
      <w:pPr>
        <w:pStyle w:val="2-"/>
        <w:rPr>
          <w:rtl/>
        </w:rPr>
      </w:pPr>
      <w:r w:rsidRPr="00E0309B">
        <w:rPr>
          <w:rtl/>
        </w:rPr>
        <w:t xml:space="preserve">הצמדה של התמורה - </w:t>
      </w:r>
    </w:p>
    <w:p w:rsidR="008446CD" w:rsidRPr="00E0309B" w:rsidRDefault="008446CD" w:rsidP="0099777D">
      <w:pPr>
        <w:pStyle w:val="3-"/>
        <w:rPr>
          <w:rtl/>
        </w:rPr>
      </w:pPr>
      <w:r w:rsidRPr="00E0309B">
        <w:rPr>
          <w:rtl/>
        </w:rPr>
        <w:t> התמורה תהיה צמודה למדד המחירים לצרכן.</w:t>
      </w:r>
    </w:p>
    <w:p w:rsidR="008446CD" w:rsidRPr="00E0309B" w:rsidRDefault="008446CD" w:rsidP="0099777D">
      <w:pPr>
        <w:pStyle w:val="3-"/>
        <w:rPr>
          <w:rtl/>
        </w:rPr>
      </w:pPr>
      <w:r w:rsidRPr="00E0309B">
        <w:rPr>
          <w:rtl/>
        </w:rPr>
        <w:t>ההצמדה תתבצע בהתאם לכללים המפורטים ב</w:t>
      </w:r>
      <w:r w:rsidRPr="00E0309B">
        <w:rPr>
          <w:b/>
          <w:bCs/>
          <w:rtl/>
        </w:rPr>
        <w:t xml:space="preserve">נספח ו' </w:t>
      </w:r>
      <w:r w:rsidRPr="00E0309B">
        <w:rPr>
          <w:rtl/>
        </w:rPr>
        <w:t>להסכם.</w:t>
      </w:r>
    </w:p>
    <w:p w:rsidR="00265113" w:rsidRPr="00E0309B" w:rsidRDefault="00CB6DDF" w:rsidP="0099777D">
      <w:pPr>
        <w:pStyle w:val="2-0"/>
        <w:rPr>
          <w:rtl/>
        </w:rPr>
      </w:pPr>
      <w:r w:rsidRPr="00E0309B">
        <w:rPr>
          <w:rFonts w:eastAsia="David"/>
          <w:b/>
          <w:bCs/>
          <w:rtl/>
        </w:rPr>
        <w:t>סופיות התמורה:</w:t>
      </w:r>
    </w:p>
    <w:p w:rsidR="00265113" w:rsidRPr="00E0309B" w:rsidRDefault="00CB6DDF" w:rsidP="0099777D">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CB6DDF" w:rsidP="0099777D">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99777D">
      <w:pPr>
        <w:jc w:val="both"/>
      </w:pPr>
    </w:p>
    <w:p w:rsidR="0009150A" w:rsidRPr="00973BC2" w:rsidRDefault="00CB6DDF" w:rsidP="0099777D">
      <w:pPr>
        <w:pStyle w:val="1-0"/>
        <w:rPr>
          <w:sz w:val="32"/>
          <w:szCs w:val="32"/>
          <w:rtl/>
        </w:rPr>
      </w:pPr>
      <w:bookmarkStart w:id="524" w:name="_Toc256000068"/>
      <w:bookmarkStart w:id="525" w:name="_Toc173823745"/>
      <w:bookmarkStart w:id="526" w:name="_Toc173825554"/>
      <w:r w:rsidRPr="00973BC2">
        <w:rPr>
          <w:rFonts w:hint="cs"/>
          <w:sz w:val="32"/>
          <w:szCs w:val="32"/>
          <w:rtl/>
        </w:rPr>
        <w:t>כללי תשלום</w:t>
      </w:r>
      <w:bookmarkEnd w:id="524"/>
      <w:bookmarkEnd w:id="525"/>
      <w:bookmarkEnd w:id="526"/>
    </w:p>
    <w:p w:rsidR="00082200" w:rsidRPr="007B01DE" w:rsidRDefault="00CB6DDF" w:rsidP="0099777D">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CB6DDF" w:rsidP="0099777D">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CB6DDF" w:rsidP="0099777D">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CB6DDF" w:rsidP="0099777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CB6DDF" w:rsidP="0099777D">
      <w:pPr>
        <w:pStyle w:val="2-0"/>
        <w:rPr>
          <w:rtl/>
        </w:rPr>
      </w:pPr>
      <w:r w:rsidRPr="00082200">
        <w:rPr>
          <w:rtl/>
        </w:rPr>
        <w:lastRenderedPageBreak/>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CB6DDF" w:rsidP="0099777D">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CB6DDF" w:rsidP="0099777D">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9D64A0" w:rsidRPr="009D64A0" w:rsidRDefault="00CB6DDF" w:rsidP="0099777D">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r w:rsidR="009D64A0">
        <w:rPr>
          <w:rFonts w:hint="cs"/>
          <w:rtl/>
        </w:rPr>
        <w:t xml:space="preserve"> </w:t>
      </w:r>
      <w:r w:rsidR="009D64A0" w:rsidRPr="009D64A0">
        <w:rPr>
          <w:rtl/>
        </w:rPr>
        <w:t xml:space="preserve">התשלומים יבוצעו רק לאחר שהחשבונית והדו"ח יאושרו על-ידי נציגי המשרד </w:t>
      </w:r>
      <w:proofErr w:type="spellStart"/>
      <w:r w:rsidR="009D64A0" w:rsidRPr="009D64A0">
        <w:rPr>
          <w:rtl/>
        </w:rPr>
        <w:t>וחשבות</w:t>
      </w:r>
      <w:proofErr w:type="spellEnd"/>
      <w:r w:rsidR="009D64A0" w:rsidRPr="009D64A0">
        <w:rPr>
          <w:rtl/>
        </w:rPr>
        <w:t xml:space="preserve"> המשרד.</w:t>
      </w:r>
    </w:p>
    <w:p w:rsidR="009D64A0" w:rsidRDefault="009D64A0" w:rsidP="0099777D">
      <w:pPr>
        <w:pStyle w:val="2-0"/>
      </w:pPr>
      <w:bookmarkStart w:id="527" w:name="show_IsNotHROrHRCatering"/>
      <w:r>
        <w:rPr>
          <w:rFonts w:hint="cs"/>
          <w:rtl/>
        </w:rPr>
        <w:t xml:space="preserve">המזמין יהיה רשאי </w:t>
      </w:r>
      <w:r w:rsidRPr="009D64A0">
        <w:rPr>
          <w:rtl/>
        </w:rPr>
        <w:t>לבקש מהספק מסמכים נוספים לפי שיקול דעתו, ולאשר או שלא לאשר את החשבון במלואו או בחלקו. לא אישר נציג המשרד את החשבון או חלקו, רשאי הוא להחזיר את החשבון לספק לשם תיקונו</w:t>
      </w:r>
      <w:r w:rsidRPr="009D64A0">
        <w:t>.</w:t>
      </w:r>
    </w:p>
    <w:p w:rsidR="00082200" w:rsidRDefault="00CB6DDF" w:rsidP="0099777D">
      <w:pPr>
        <w:pStyle w:val="2-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7"/>
    </w:p>
    <w:p w:rsidR="002B4ED6" w:rsidRPr="009D64A0" w:rsidRDefault="002B4ED6" w:rsidP="0099777D">
      <w:pPr>
        <w:pStyle w:val="2-0"/>
        <w:rPr>
          <w:rtl/>
        </w:rPr>
      </w:pPr>
      <w:r w:rsidRPr="009D64A0">
        <w:rPr>
          <w:rtl/>
        </w:rPr>
        <w:t>לספק לא תהיינה כל דרישות או טענות למשרד בשל עיכובים בתשלום מסיבות של חוסר פרטים בחשבוניות או בדוחות ביצוע, או פרטים לא נכונים, או חוסר במסמכים</w:t>
      </w:r>
      <w:r w:rsidRPr="009D64A0">
        <w:t>.</w:t>
      </w:r>
    </w:p>
    <w:p w:rsidR="002B4ED6" w:rsidRDefault="002B4ED6" w:rsidP="0099777D">
      <w:pPr>
        <w:pStyle w:val="2-0"/>
      </w:pPr>
      <w:r>
        <w:rPr>
          <w:rFonts w:hint="cs"/>
          <w:rtl/>
        </w:rPr>
        <w:t>ה</w:t>
      </w:r>
      <w:r w:rsidRPr="00170D2C">
        <w:rPr>
          <w:rtl/>
        </w:rPr>
        <w:t>ספק אינו רשאי להתנות תשלום כלשהו לספקיו ו/או לעובדיו או לכל גורם אחר שעליו לשלם, בקבלת תשלומים מהמשרד.</w:t>
      </w:r>
    </w:p>
    <w:p w:rsidR="002B4ED6" w:rsidRDefault="002B4ED6" w:rsidP="0099777D">
      <w:pPr>
        <w:pStyle w:val="2-0"/>
      </w:pPr>
      <w:r>
        <w:rPr>
          <w:rtl/>
        </w:rPr>
        <w:t xml:space="preserve">ככל שהחשבוניות ו/או הדוחות יכללו פרטים הנתונים במחלוקת בין הצדדים או שלא הוכחו כנדרש, המשרד ישלם לספק הזוכה אך ורק את התשלומים לגביהם ישנה הסכמה. </w:t>
      </w:r>
    </w:p>
    <w:p w:rsidR="000960B9" w:rsidRDefault="00D67416" w:rsidP="0099777D">
      <w:pPr>
        <w:pStyle w:val="2-0"/>
      </w:pPr>
      <w:r>
        <w:rPr>
          <w:rFonts w:hint="cs"/>
          <w:rtl/>
        </w:rPr>
        <w:t xml:space="preserve">תנאי לקבלת התשלום האחרון מהמשרד הוא השלמת הליך החפיפה בהתאם לדרישות מסמכי המכרז, לשביעות רצון המשרד. </w:t>
      </w:r>
    </w:p>
    <w:p w:rsidR="008446CD" w:rsidRPr="00973BC2" w:rsidRDefault="008446CD" w:rsidP="0099777D">
      <w:pPr>
        <w:pStyle w:val="1-0"/>
        <w:rPr>
          <w:sz w:val="32"/>
          <w:szCs w:val="32"/>
          <w:rtl/>
        </w:rPr>
      </w:pPr>
      <w:bookmarkStart w:id="528" w:name="_Toc44931968"/>
      <w:bookmarkStart w:id="529" w:name="_Toc44932055"/>
      <w:bookmarkStart w:id="530" w:name="_Toc173823746"/>
      <w:bookmarkStart w:id="531" w:name="_Toc173825555"/>
      <w:bookmarkStart w:id="532" w:name="show_sachArvutBitzua_1"/>
      <w:bookmarkStart w:id="533" w:name="_Toc256000069"/>
      <w:bookmarkStart w:id="534" w:name="_Toc173823747"/>
      <w:bookmarkStart w:id="535" w:name="_Toc173825556"/>
      <w:r w:rsidRPr="00973BC2">
        <w:rPr>
          <w:sz w:val="32"/>
          <w:szCs w:val="32"/>
          <w:rtl/>
        </w:rPr>
        <w:t>ערבות</w:t>
      </w:r>
      <w:r w:rsidRPr="00973BC2">
        <w:rPr>
          <w:rFonts w:hint="cs"/>
          <w:sz w:val="32"/>
          <w:szCs w:val="32"/>
          <w:rtl/>
        </w:rPr>
        <w:t xml:space="preserve"> ביצוע</w:t>
      </w:r>
      <w:bookmarkEnd w:id="528"/>
      <w:bookmarkEnd w:id="529"/>
      <w:bookmarkEnd w:id="530"/>
      <w:bookmarkEnd w:id="531"/>
    </w:p>
    <w:p w:rsidR="008446CD" w:rsidRDefault="008446CD" w:rsidP="0099777D">
      <w:pPr>
        <w:pStyle w:val="2-0"/>
        <w:numPr>
          <w:ilvl w:val="1"/>
          <w:numId w:val="51"/>
        </w:numPr>
        <w:ind w:left="1080" w:hanging="706"/>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6"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537" w:name="show_IsNotHumanResources_8"/>
      <w:r>
        <w:rPr>
          <w:rFonts w:hint="cs"/>
          <w:rtl/>
        </w:rPr>
        <w:t>%</w:t>
      </w:r>
      <w:bookmarkStart w:id="538" w:name="sach_ahuzArvut"/>
      <w:r>
        <w:rPr>
          <w:rFonts w:hint="cs"/>
        </w:rPr>
        <w:t>5</w:t>
      </w:r>
      <w:bookmarkStart w:id="539" w:name="sach_ahuzArvutHR"/>
      <w:bookmarkEnd w:id="537"/>
      <w:bookmarkEnd w:id="538"/>
      <w:bookmarkEnd w:id="539"/>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536"/>
      <w:r w:rsidRPr="0005498B">
        <w:rPr>
          <w:rFonts w:hint="cs"/>
          <w:rtl/>
        </w:rPr>
        <w:t>.</w:t>
      </w:r>
    </w:p>
    <w:p w:rsidR="008446CD" w:rsidRDefault="008446CD" w:rsidP="0099777D">
      <w:pPr>
        <w:pStyle w:val="2-0"/>
        <w:numPr>
          <w:ilvl w:val="1"/>
          <w:numId w:val="51"/>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7"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Pr="005A33AD">
        <w:rPr>
          <w:rtl/>
        </w:rPr>
        <w:t xml:space="preserve"> </w:t>
      </w:r>
    </w:p>
    <w:p w:rsidR="008446CD" w:rsidRPr="001372E2" w:rsidRDefault="008446CD" w:rsidP="0099777D">
      <w:pPr>
        <w:pStyle w:val="2-0"/>
        <w:numPr>
          <w:ilvl w:val="1"/>
          <w:numId w:val="51"/>
        </w:numPr>
        <w:ind w:left="1080" w:hanging="706"/>
        <w:rPr>
          <w:rtl/>
        </w:rPr>
      </w:pPr>
      <w:bookmarkStart w:id="540" w:name="_Toc53331380"/>
      <w:bookmarkStart w:id="541"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rsidR="008446CD" w:rsidRPr="005F0E35" w:rsidRDefault="008446CD" w:rsidP="0099777D">
      <w:pPr>
        <w:pStyle w:val="2-0"/>
        <w:numPr>
          <w:ilvl w:val="1"/>
          <w:numId w:val="51"/>
        </w:numPr>
        <w:ind w:left="1080" w:hanging="706"/>
        <w:rPr>
          <w:rtl/>
        </w:rPr>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40"/>
    </w:p>
    <w:bookmarkEnd w:id="541"/>
    <w:p w:rsidR="008446CD" w:rsidRPr="001572D9" w:rsidRDefault="008446CD" w:rsidP="0099777D">
      <w:pPr>
        <w:pStyle w:val="2-0"/>
        <w:numPr>
          <w:ilvl w:val="1"/>
          <w:numId w:val="51"/>
        </w:numPr>
        <w:ind w:left="1080" w:hanging="70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rsidR="008446CD" w:rsidRDefault="008446CD" w:rsidP="0099777D">
      <w:pPr>
        <w:pStyle w:val="2-0"/>
        <w:numPr>
          <w:ilvl w:val="1"/>
          <w:numId w:val="51"/>
        </w:numPr>
        <w:ind w:left="1080" w:hanging="706"/>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rsidR="008446CD" w:rsidRDefault="008446CD" w:rsidP="0099777D">
      <w:pPr>
        <w:pStyle w:val="2-0"/>
        <w:numPr>
          <w:ilvl w:val="1"/>
          <w:numId w:val="51"/>
        </w:numPr>
        <w:ind w:left="1080" w:hanging="706"/>
        <w:rPr>
          <w:rtl/>
        </w:rPr>
      </w:pPr>
      <w:bookmarkStart w:id="54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42"/>
    </w:p>
    <w:p w:rsidR="008446CD" w:rsidRPr="007C5B4C" w:rsidRDefault="008446CD" w:rsidP="0099777D">
      <w:pPr>
        <w:pStyle w:val="2-0"/>
        <w:numPr>
          <w:ilvl w:val="1"/>
          <w:numId w:val="51"/>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bookmarkEnd w:id="532"/>
    <w:p w:rsidR="000F33C4" w:rsidRPr="00973BC2" w:rsidRDefault="00CB6DDF" w:rsidP="0099777D">
      <w:pPr>
        <w:pStyle w:val="1-0"/>
        <w:rPr>
          <w:sz w:val="32"/>
          <w:szCs w:val="32"/>
          <w:rtl/>
        </w:rPr>
      </w:pPr>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33"/>
      <w:bookmarkEnd w:id="534"/>
      <w:bookmarkEnd w:id="535"/>
    </w:p>
    <w:p w:rsidR="006263A2" w:rsidRPr="004C6A73" w:rsidRDefault="00CB6DDF" w:rsidP="0099777D">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CB6DDF" w:rsidP="0099777D">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CB6DDF" w:rsidP="0099777D">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CB6DDF" w:rsidP="0099777D">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4868CA" w:rsidRPr="003B21EA" w:rsidRDefault="00CB6DDF" w:rsidP="0099777D">
      <w:pPr>
        <w:pStyle w:val="2-"/>
        <w:rPr>
          <w:rtl/>
        </w:rPr>
      </w:pPr>
      <w:r w:rsidRPr="004868CA">
        <w:rPr>
          <w:rtl/>
        </w:rPr>
        <w:lastRenderedPageBreak/>
        <w:t>טענות צד שלישי</w:t>
      </w:r>
    </w:p>
    <w:p w:rsidR="004868CA" w:rsidRDefault="00CB6DDF" w:rsidP="0099777D">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CB6DDF" w:rsidP="0099777D">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rsidR="004868CA" w:rsidRDefault="00CB6DDF" w:rsidP="0099777D">
      <w:pPr>
        <w:pStyle w:val="3-"/>
        <w:rPr>
          <w:rtl/>
        </w:rPr>
      </w:pPr>
      <w:r>
        <w:rPr>
          <w:rtl/>
        </w:rPr>
        <w:t>במקרה בו הוגשה תביעה בטענה כאמור, רשאי המזמין לדרוש מהספק להיכנס בנעלי המזמין לצורך ניהול ההליך.</w:t>
      </w:r>
    </w:p>
    <w:p w:rsidR="00BF25F0" w:rsidRDefault="00BF25F0" w:rsidP="0099777D">
      <w:pPr>
        <w:pStyle w:val="2-0"/>
        <w:numPr>
          <w:ilvl w:val="0"/>
          <w:numId w:val="0"/>
        </w:numPr>
        <w:ind w:left="1080"/>
        <w:rPr>
          <w:rtl/>
        </w:rPr>
      </w:pPr>
    </w:p>
    <w:p w:rsidR="00986796" w:rsidRPr="00973BC2" w:rsidRDefault="00CB6DDF" w:rsidP="0099777D">
      <w:pPr>
        <w:pStyle w:val="1-0"/>
        <w:rPr>
          <w:sz w:val="32"/>
          <w:szCs w:val="32"/>
          <w:rtl/>
        </w:rPr>
      </w:pPr>
      <w:bookmarkStart w:id="543" w:name="_Toc256000070"/>
      <w:bookmarkStart w:id="544" w:name="_Toc44931970"/>
      <w:bookmarkStart w:id="545" w:name="_Toc44932057"/>
      <w:bookmarkStart w:id="546" w:name="_Toc173823748"/>
      <w:bookmarkStart w:id="547" w:name="_Toc173825557"/>
      <w:r w:rsidRPr="00973BC2">
        <w:rPr>
          <w:rFonts w:hint="cs"/>
          <w:sz w:val="32"/>
          <w:szCs w:val="32"/>
          <w:rtl/>
        </w:rPr>
        <w:t>ביטוח</w:t>
      </w:r>
      <w:bookmarkEnd w:id="543"/>
      <w:bookmarkEnd w:id="544"/>
      <w:bookmarkEnd w:id="545"/>
      <w:bookmarkEnd w:id="546"/>
      <w:bookmarkEnd w:id="547"/>
    </w:p>
    <w:p w:rsidR="008446CD" w:rsidRDefault="008446CD" w:rsidP="0099777D">
      <w:pPr>
        <w:pStyle w:val="2-0"/>
        <w:numPr>
          <w:ilvl w:val="1"/>
          <w:numId w:val="51"/>
        </w:numPr>
        <w:ind w:left="1080" w:hanging="706"/>
        <w:rPr>
          <w:rtl/>
        </w:rPr>
      </w:pPr>
      <w:bookmarkStart w:id="548" w:name="show_IsBituach"/>
      <w:bookmarkStart w:id="549" w:name="hidden_IsBituach"/>
      <w:r w:rsidRPr="00D534A0">
        <w:rPr>
          <w:rtl/>
        </w:rPr>
        <w:t>ה</w:t>
      </w:r>
      <w:r>
        <w:rPr>
          <w:rFonts w:hint="cs"/>
          <w:rtl/>
        </w:rPr>
        <w:t>ספק</w:t>
      </w:r>
      <w:r w:rsidRPr="00D534A0">
        <w:rPr>
          <w:rtl/>
        </w:rPr>
        <w:t xml:space="preserve"> מתחייב</w:t>
      </w:r>
      <w:r w:rsidR="00B60859">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550" w:name="nispach15_1"/>
      <w:r w:rsidRPr="00F23BC2">
        <w:rPr>
          <w:rFonts w:hint="cs"/>
          <w:bCs/>
          <w:rtl/>
        </w:rPr>
        <w:t>ד</w:t>
      </w:r>
      <w:bookmarkEnd w:id="55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8446CD" w:rsidRPr="00D534A0" w:rsidRDefault="008446CD" w:rsidP="0099777D">
      <w:pPr>
        <w:pStyle w:val="2-0"/>
        <w:numPr>
          <w:ilvl w:val="1"/>
          <w:numId w:val="51"/>
        </w:numPr>
        <w:ind w:left="1080" w:hanging="706"/>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51" w:name="show_isTender_10"/>
      <w:r>
        <w:rPr>
          <w:rFonts w:hint="cs"/>
          <w:rtl/>
        </w:rPr>
        <w:t xml:space="preserve"> במכרז</w:t>
      </w:r>
      <w:bookmarkEnd w:id="551"/>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rsidR="008446CD" w:rsidRDefault="008446CD" w:rsidP="0099777D">
      <w:pPr>
        <w:pStyle w:val="2-0"/>
        <w:numPr>
          <w:ilvl w:val="1"/>
          <w:numId w:val="51"/>
        </w:numPr>
        <w:ind w:left="1080" w:hanging="706"/>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548"/>
    </w:p>
    <w:p w:rsidR="004B2835" w:rsidRPr="00973BC2" w:rsidRDefault="00CB6DDF" w:rsidP="0099777D">
      <w:pPr>
        <w:pStyle w:val="1-0"/>
        <w:rPr>
          <w:sz w:val="32"/>
          <w:szCs w:val="32"/>
          <w:rtl/>
        </w:rPr>
      </w:pPr>
      <w:bookmarkStart w:id="552" w:name="_Toc256000071"/>
      <w:bookmarkStart w:id="553" w:name="_Toc44931971"/>
      <w:bookmarkStart w:id="554" w:name="_Toc44932058"/>
      <w:bookmarkStart w:id="555" w:name="_Toc173823749"/>
      <w:bookmarkStart w:id="556" w:name="_Toc173825558"/>
      <w:bookmarkEnd w:id="549"/>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52"/>
      <w:bookmarkEnd w:id="553"/>
      <w:bookmarkEnd w:id="554"/>
      <w:bookmarkEnd w:id="555"/>
      <w:bookmarkEnd w:id="556"/>
    </w:p>
    <w:p w:rsidR="00C339F9" w:rsidRDefault="00CB6DDF" w:rsidP="0099777D">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CB6DDF" w:rsidP="0099777D">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866D29" w:rsidRPr="00DA0624" w:rsidRDefault="00866D29" w:rsidP="0099777D">
      <w:pPr>
        <w:pStyle w:val="1-0"/>
        <w:rPr>
          <w:sz w:val="32"/>
          <w:szCs w:val="32"/>
        </w:rPr>
      </w:pPr>
      <w:bookmarkStart w:id="557" w:name="_Toc256000072"/>
      <w:bookmarkStart w:id="558" w:name="_Toc44931972"/>
      <w:bookmarkStart w:id="559" w:name="_Toc44932059"/>
      <w:bookmarkStart w:id="560" w:name="_Toc173823750"/>
      <w:bookmarkStart w:id="561" w:name="_Toc173825559"/>
      <w:r w:rsidRPr="00DA0624">
        <w:rPr>
          <w:sz w:val="32"/>
          <w:szCs w:val="32"/>
          <w:rtl/>
        </w:rPr>
        <w:t>מניעת פגיעה, גזענות ואפליה</w:t>
      </w:r>
    </w:p>
    <w:p w:rsidR="00866D29" w:rsidRPr="00DA0624" w:rsidRDefault="00866D29" w:rsidP="0099777D">
      <w:pPr>
        <w:pStyle w:val="2-0"/>
        <w:numPr>
          <w:ilvl w:val="1"/>
          <w:numId w:val="51"/>
        </w:numPr>
      </w:pPr>
      <w:r>
        <w:rPr>
          <w:rFonts w:hint="cs"/>
          <w:rtl/>
        </w:rPr>
        <w:t>הספק</w:t>
      </w:r>
      <w:r w:rsidRPr="00DA0624">
        <w:rPr>
          <w:rtl/>
        </w:rPr>
        <w:t xml:space="preserve"> מתחייב כי בביצוע השירותים נשוא הסכם זה יפעל תוך שמירה על  כבודם של כל המעורבים, בהתאם להוראות כל דין. </w:t>
      </w:r>
    </w:p>
    <w:p w:rsidR="00866D29" w:rsidRPr="00DA0624" w:rsidRDefault="00866D29" w:rsidP="0099777D">
      <w:pPr>
        <w:pStyle w:val="2-0"/>
        <w:numPr>
          <w:ilvl w:val="1"/>
          <w:numId w:val="51"/>
        </w:numPr>
      </w:pPr>
      <w:r w:rsidRPr="00DA0624">
        <w:rPr>
          <w:rtl/>
        </w:rPr>
        <w:t xml:space="preserve">התנהלות מבזה של </w:t>
      </w:r>
      <w:r>
        <w:rPr>
          <w:rFonts w:hint="cs"/>
          <w:rtl/>
        </w:rPr>
        <w:t>הספק</w:t>
      </w:r>
      <w:r w:rsidRPr="00DA0624">
        <w:rPr>
          <w:rtl/>
        </w:rPr>
        <w:t>, בעת מתן השירותים, כלפי אדם בשל גזעו, מוצאו, דתו, מקום מגוריו, גילו, מינו, נטייתו המינית או מוגבלותו, תהווה עילה לביטול הסכם זה.</w:t>
      </w:r>
    </w:p>
    <w:p w:rsidR="00986796" w:rsidRPr="00973BC2" w:rsidRDefault="00CB6DDF" w:rsidP="0099777D">
      <w:pPr>
        <w:pStyle w:val="1-0"/>
        <w:rPr>
          <w:sz w:val="32"/>
          <w:szCs w:val="32"/>
          <w:rtl/>
        </w:rPr>
      </w:pPr>
      <w:r w:rsidRPr="00973BC2">
        <w:rPr>
          <w:sz w:val="32"/>
          <w:szCs w:val="32"/>
          <w:rtl/>
        </w:rPr>
        <w:lastRenderedPageBreak/>
        <w:t>הפסקת ההתקשרות</w:t>
      </w:r>
      <w:bookmarkEnd w:id="557"/>
      <w:bookmarkEnd w:id="558"/>
      <w:bookmarkEnd w:id="559"/>
      <w:bookmarkEnd w:id="560"/>
      <w:bookmarkEnd w:id="561"/>
    </w:p>
    <w:p w:rsidR="004B2835" w:rsidRPr="00100307" w:rsidRDefault="00CB6DDF" w:rsidP="0099777D">
      <w:pPr>
        <w:pStyle w:val="2-0"/>
        <w:rPr>
          <w:rtl/>
        </w:rPr>
      </w:pPr>
      <w:r w:rsidRPr="00C229DC">
        <w:rPr>
          <w:rtl/>
        </w:rPr>
        <w:t xml:space="preserve">המזמין יהיה רשאי להודיע לספק בהודעה מוקדמת של </w:t>
      </w:r>
      <w:bookmarkStart w:id="562" w:name="show_IsNotHRNorHRCatering"/>
      <w:r w:rsidR="002167B5">
        <w:rPr>
          <w:rFonts w:hint="cs"/>
          <w:rtl/>
        </w:rPr>
        <w:t>9</w:t>
      </w:r>
      <w:r w:rsidR="002167B5" w:rsidRPr="00C229DC">
        <w:rPr>
          <w:rtl/>
        </w:rPr>
        <w:t xml:space="preserve">0 </w:t>
      </w:r>
      <w:bookmarkEnd w:id="56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CB6DDF" w:rsidP="0099777D">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CB6DDF" w:rsidP="0099777D">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CB6DDF" w:rsidP="0099777D">
      <w:pPr>
        <w:pStyle w:val="3-"/>
        <w:rPr>
          <w:rtl/>
        </w:rPr>
      </w:pPr>
      <w:r w:rsidRPr="007C5B4C">
        <w:rPr>
          <w:rtl/>
        </w:rPr>
        <w:t xml:space="preserve">אם ימונה קדם מפרק, מפרק זמני או קבוע לספק; </w:t>
      </w:r>
    </w:p>
    <w:p w:rsidR="004B2835" w:rsidRPr="007C5B4C" w:rsidRDefault="00CB6DDF" w:rsidP="0099777D">
      <w:pPr>
        <w:pStyle w:val="3-"/>
        <w:rPr>
          <w:rtl/>
        </w:rPr>
      </w:pPr>
      <w:r w:rsidRPr="007C5B4C">
        <w:rPr>
          <w:rtl/>
        </w:rPr>
        <w:t xml:space="preserve">אם ימונה כונס נכסים זמני או קבוע לעסקי ו/או לרכוש הספק; </w:t>
      </w:r>
    </w:p>
    <w:p w:rsidR="00233592" w:rsidRDefault="00CB6DDF" w:rsidP="0099777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CB6DDF" w:rsidP="0099777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CB6DDF" w:rsidP="0099777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CB6DDF" w:rsidP="0099777D">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CB6DDF" w:rsidP="0099777D">
      <w:pPr>
        <w:pStyle w:val="1-0"/>
        <w:rPr>
          <w:sz w:val="32"/>
          <w:szCs w:val="32"/>
          <w:rtl/>
        </w:rPr>
      </w:pPr>
      <w:bookmarkStart w:id="563" w:name="_Toc256000073"/>
      <w:bookmarkStart w:id="564" w:name="_Toc44931974"/>
      <w:bookmarkStart w:id="565" w:name="_Toc44932061"/>
      <w:bookmarkStart w:id="566" w:name="_Toc173823751"/>
      <w:bookmarkStart w:id="567" w:name="_Toc173825560"/>
      <w:r w:rsidRPr="00973BC2">
        <w:rPr>
          <w:sz w:val="32"/>
          <w:szCs w:val="32"/>
          <w:rtl/>
        </w:rPr>
        <w:t>הפרת ההסכם</w:t>
      </w:r>
      <w:bookmarkEnd w:id="563"/>
      <w:bookmarkEnd w:id="564"/>
      <w:bookmarkEnd w:id="565"/>
      <w:bookmarkEnd w:id="566"/>
      <w:bookmarkEnd w:id="567"/>
    </w:p>
    <w:p w:rsidR="002167B5" w:rsidRPr="00005F83" w:rsidRDefault="00CB6DDF" w:rsidP="0099777D">
      <w:pPr>
        <w:pStyle w:val="2-"/>
        <w:rPr>
          <w:rtl/>
        </w:rPr>
      </w:pPr>
      <w:bookmarkStart w:id="56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CB6DDF" w:rsidP="0099777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8"/>
    </w:p>
    <w:p w:rsidR="00F23BC2" w:rsidRPr="004F6325" w:rsidRDefault="00CB6DDF" w:rsidP="0099777D">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BB309C">
        <w:rPr>
          <w:rFonts w:hint="cs"/>
          <w:rtl/>
        </w:rPr>
        <w:t xml:space="preserve">קבלני משנה; ערבות ביצוע;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CB6DDF" w:rsidP="0099777D">
      <w:pPr>
        <w:pStyle w:val="4-3"/>
        <w:rPr>
          <w:rtl/>
        </w:rPr>
      </w:pPr>
      <w:bookmarkStart w:id="56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9"/>
    <w:p w:rsidR="00B6089C" w:rsidRDefault="00CB6DDF" w:rsidP="0099777D">
      <w:pPr>
        <w:pStyle w:val="4-3"/>
      </w:pPr>
      <w:r w:rsidRPr="004F6325">
        <w:rPr>
          <w:rFonts w:hint="cs"/>
          <w:rtl/>
        </w:rPr>
        <w:t>אם הספק הסתלק מביצוע ההסכם</w:t>
      </w:r>
      <w:r w:rsidR="00243945" w:rsidRPr="004F6325">
        <w:rPr>
          <w:rFonts w:hint="cs"/>
          <w:rtl/>
        </w:rPr>
        <w:t>;</w:t>
      </w:r>
    </w:p>
    <w:p w:rsidR="00D16D4B" w:rsidRDefault="00D16D4B" w:rsidP="0099777D">
      <w:pPr>
        <w:pStyle w:val="4-3"/>
      </w:pPr>
      <w:r>
        <w:rPr>
          <w:rtl/>
        </w:rPr>
        <w:t>הוגשה בקשה לפירוק הספק, לרבות פירוק מרצון, או לפשיטת רגל של הספק, שלא הוסרה תוך 60 (שישים) ימים ממועד הגשתה;</w:t>
      </w:r>
    </w:p>
    <w:p w:rsidR="00D16D4B" w:rsidRDefault="00D16D4B" w:rsidP="0099777D">
      <w:pPr>
        <w:pStyle w:val="4-3"/>
      </w:pPr>
      <w:r>
        <w:rPr>
          <w:rtl/>
        </w:rPr>
        <w:t>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w:t>
      </w:r>
    </w:p>
    <w:p w:rsidR="00D16D4B" w:rsidRDefault="00D16D4B" w:rsidP="0099777D">
      <w:pPr>
        <w:pStyle w:val="4-3"/>
      </w:pPr>
      <w:r>
        <w:rPr>
          <w:rtl/>
        </w:rPr>
        <w:lastRenderedPageBreak/>
        <w:t>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w:t>
      </w:r>
    </w:p>
    <w:p w:rsidR="00D16D4B" w:rsidRDefault="00D16D4B" w:rsidP="0099777D">
      <w:pPr>
        <w:pStyle w:val="4-3"/>
      </w:pPr>
      <w:r>
        <w:rPr>
          <w:rtl/>
        </w:rPr>
        <w:t xml:space="preserve">הספק הוכרז כחייב מוגבל באמצעים בהליכי הוצאה לפועל. </w:t>
      </w:r>
    </w:p>
    <w:p w:rsidR="002167B5" w:rsidRDefault="00CB6DDF" w:rsidP="0099777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CB6DDF" w:rsidP="0099777D">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Default="00CB6DDF" w:rsidP="0099777D">
      <w:pPr>
        <w:pStyle w:val="4-3"/>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033D7B" w:rsidRPr="007C5B4C" w:rsidRDefault="00033D7B" w:rsidP="0099777D">
      <w:pPr>
        <w:pStyle w:val="4-3"/>
        <w:numPr>
          <w:ilvl w:val="0"/>
          <w:numId w:val="0"/>
        </w:numPr>
        <w:ind w:left="1935"/>
        <w:rPr>
          <w:rtl/>
        </w:rPr>
      </w:pPr>
    </w:p>
    <w:p w:rsidR="00C226A6" w:rsidRPr="005A33AD" w:rsidRDefault="00CB6DDF" w:rsidP="0099777D">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CB6DDF" w:rsidP="0099777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CB6DDF" w:rsidP="0099777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CB6DDF" w:rsidP="0099777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B6DDF" w:rsidP="0099777D">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CB6DDF" w:rsidP="0099777D">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CB6DDF" w:rsidP="0099777D">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CB6DDF" w:rsidP="0099777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CB6DDF" w:rsidP="0099777D">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CB6DDF" w:rsidP="0099777D">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B22047" w:rsidRPr="008E51F8" w:rsidRDefault="00B22047" w:rsidP="0099777D">
      <w:pPr>
        <w:pStyle w:val="3-5"/>
        <w:ind w:left="1800" w:hanging="810"/>
        <w:rPr>
          <w:u w:val="single"/>
          <w:rtl/>
        </w:rPr>
      </w:pPr>
      <w:bookmarkStart w:id="570" w:name="show_sachArvutBitzua_2"/>
      <w:bookmarkStart w:id="571" w:name="show_CountSla"/>
      <w:bookmarkStart w:id="572" w:name="_Toc44931975"/>
      <w:bookmarkStart w:id="573" w:name="_Toc44932062"/>
      <w:r w:rsidRPr="00245F0D">
        <w:rPr>
          <w:rFonts w:hint="eastAsia"/>
          <w:b w:val="0"/>
          <w:rtl/>
        </w:rPr>
        <w:t>חילוט</w:t>
      </w:r>
      <w:r w:rsidRPr="00245F0D">
        <w:rPr>
          <w:b w:val="0"/>
          <w:rtl/>
        </w:rPr>
        <w:t xml:space="preserve"> </w:t>
      </w:r>
      <w:r w:rsidRPr="00245F0D">
        <w:rPr>
          <w:rFonts w:hint="eastAsia"/>
          <w:b w:val="0"/>
          <w:rtl/>
        </w:rPr>
        <w:t>ערבות</w:t>
      </w:r>
      <w:r w:rsidRPr="00245F0D">
        <w:rPr>
          <w:b w:val="0"/>
          <w:rtl/>
        </w:rPr>
        <w:t xml:space="preserve"> –</w:t>
      </w:r>
    </w:p>
    <w:p w:rsidR="00B22047" w:rsidRPr="00B22047" w:rsidRDefault="00B22047" w:rsidP="0099777D">
      <w:pPr>
        <w:pStyle w:val="4-3"/>
        <w:ind w:left="2174" w:hanging="547"/>
        <w:rPr>
          <w:rtl/>
        </w:rPr>
      </w:pPr>
      <w:r w:rsidRPr="00B22047">
        <w:rPr>
          <w:rtl/>
        </w:rPr>
        <w:t>מבלי לפגוע באמור בכל מקום אחר בהסכם</w:t>
      </w:r>
      <w:r w:rsidRPr="00B22047">
        <w:rPr>
          <w:rFonts w:hint="cs"/>
          <w:rtl/>
        </w:rPr>
        <w:t>,</w:t>
      </w:r>
      <w:r w:rsidRPr="00B22047">
        <w:rPr>
          <w:rtl/>
        </w:rPr>
        <w:t xml:space="preserve"> ערבות</w:t>
      </w:r>
      <w:r w:rsidRPr="00B22047">
        <w:rPr>
          <w:rFonts w:hint="cs"/>
          <w:rtl/>
        </w:rPr>
        <w:t xml:space="preserve"> הביצוע</w:t>
      </w:r>
      <w:r w:rsidRPr="00B22047">
        <w:rPr>
          <w:rtl/>
        </w:rPr>
        <w:t xml:space="preserve"> ניתנת לחילוט על ידי המזמין עקב הפרת</w:t>
      </w:r>
      <w:r w:rsidRPr="00B22047">
        <w:rPr>
          <w:rFonts w:hint="cs"/>
          <w:rtl/>
        </w:rPr>
        <w:t xml:space="preserve"> תנאי</w:t>
      </w:r>
      <w:r w:rsidRPr="00B22047">
        <w:rPr>
          <w:rtl/>
        </w:rPr>
        <w:t xml:space="preserve"> ההסכם על ידי הספק</w:t>
      </w:r>
      <w:r w:rsidRPr="00B22047">
        <w:rPr>
          <w:rFonts w:hint="cs"/>
          <w:rtl/>
        </w:rPr>
        <w:t xml:space="preserve"> </w:t>
      </w:r>
      <w:r w:rsidRPr="00B22047">
        <w:rPr>
          <w:rtl/>
        </w:rPr>
        <w:t>או בגין התנהגות שאינה מקובלת ושאינה בתום לב, או לצורך כל תשלום אחר המגיע למזמין</w:t>
      </w:r>
      <w:r w:rsidRPr="00B22047">
        <w:rPr>
          <w:rFonts w:hint="cs"/>
          <w:rtl/>
        </w:rPr>
        <w:t xml:space="preserve"> </w:t>
      </w:r>
      <w:r w:rsidRPr="00B22047">
        <w:rPr>
          <w:rtl/>
        </w:rPr>
        <w:t>מהספק</w:t>
      </w:r>
      <w:r w:rsidRPr="00B22047">
        <w:rPr>
          <w:rFonts w:hint="cs"/>
          <w:rtl/>
        </w:rPr>
        <w:t xml:space="preserve">, ובכלל זה פיצויים. </w:t>
      </w:r>
    </w:p>
    <w:p w:rsidR="00B22047" w:rsidRPr="00B22047" w:rsidRDefault="00B22047" w:rsidP="0099777D">
      <w:pPr>
        <w:pStyle w:val="4-3"/>
        <w:ind w:left="2174" w:hanging="547"/>
        <w:rPr>
          <w:rtl/>
        </w:rPr>
      </w:pPr>
      <w:r w:rsidRPr="00B22047">
        <w:rPr>
          <w:rtl/>
        </w:rPr>
        <w:t xml:space="preserve">לספק תינתן </w:t>
      </w:r>
      <w:r w:rsidRPr="00B22047">
        <w:rPr>
          <w:rFonts w:hint="cs"/>
          <w:rtl/>
        </w:rPr>
        <w:t>הזדמנות להציג את טענותיו בכתב או בעל פה,</w:t>
      </w:r>
      <w:r w:rsidRPr="00B22047">
        <w:rPr>
          <w:rtl/>
        </w:rPr>
        <w:t xml:space="preserve"> בטרם יממש המזמין את סמכותו לפי סעיף זה.</w:t>
      </w:r>
    </w:p>
    <w:p w:rsidR="00B22047" w:rsidRPr="00B22047" w:rsidRDefault="00B22047" w:rsidP="0099777D">
      <w:pPr>
        <w:pStyle w:val="4-3"/>
        <w:ind w:left="2174" w:hanging="547"/>
        <w:rPr>
          <w:rtl/>
        </w:rPr>
      </w:pPr>
      <w:r w:rsidRPr="00B22047">
        <w:rPr>
          <w:rFonts w:hint="cs"/>
          <w:rtl/>
        </w:rPr>
        <w:t xml:space="preserve">במקרה שחילוט הערבות נעשה לצורך פיצוי המזמין, </w:t>
      </w:r>
      <w:r w:rsidRPr="00B22047">
        <w:rPr>
          <w:rtl/>
        </w:rPr>
        <w:t>מובהר בזאת כי חילוט הערבות לא ייחשב כתשלום</w:t>
      </w:r>
      <w:r w:rsidRPr="00B22047">
        <w:rPr>
          <w:rFonts w:hint="cs"/>
          <w:rtl/>
        </w:rPr>
        <w:t xml:space="preserve"> מלוא הפיצויים בהתאם להסכם זה, </w:t>
      </w:r>
      <w:r w:rsidRPr="00B22047">
        <w:rPr>
          <w:rtl/>
        </w:rPr>
        <w:t>וכי המזמין יהיה זכאי לקבל מן הספק את ההפרש בין הסכום ששולם עקב חילוט הערבות, ובין סכום ה</w:t>
      </w:r>
      <w:r w:rsidRPr="00B22047">
        <w:rPr>
          <w:rFonts w:hint="cs"/>
          <w:rtl/>
        </w:rPr>
        <w:t>פיצויים המגיעים</w:t>
      </w:r>
      <w:r w:rsidRPr="00B22047">
        <w:rPr>
          <w:rtl/>
        </w:rPr>
        <w:t xml:space="preserve"> למזמין. </w:t>
      </w:r>
    </w:p>
    <w:p w:rsidR="00B22047" w:rsidRPr="00B22047" w:rsidRDefault="00B22047" w:rsidP="0099777D">
      <w:pPr>
        <w:pStyle w:val="4-3"/>
        <w:ind w:left="2174" w:hanging="547"/>
        <w:rPr>
          <w:rtl/>
        </w:rPr>
      </w:pPr>
      <w:r w:rsidRPr="00B22047">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570"/>
    <w:p w:rsidR="002F2B4B" w:rsidRPr="002F2B4B" w:rsidRDefault="00CB6DDF" w:rsidP="0099777D">
      <w:pPr>
        <w:pStyle w:val="3-5"/>
        <w:rPr>
          <w:u w:val="single"/>
          <w:rtl/>
        </w:rPr>
      </w:pPr>
      <w:r>
        <w:rPr>
          <w:rFonts w:hint="cs"/>
          <w:rtl/>
        </w:rPr>
        <w:t>אמנת שירות ו</w:t>
      </w:r>
      <w:r w:rsidR="00447C3B">
        <w:rPr>
          <w:rFonts w:hint="cs"/>
          <w:rtl/>
        </w:rPr>
        <w:t>פיצויים מוסכמים</w:t>
      </w:r>
      <w:r w:rsidR="00447C3B" w:rsidRPr="006F0298">
        <w:rPr>
          <w:rtl/>
        </w:rPr>
        <w:t xml:space="preserve"> – </w:t>
      </w:r>
    </w:p>
    <w:p w:rsidR="002A484B" w:rsidRPr="007B01DE" w:rsidRDefault="00CB6DDF" w:rsidP="0099777D">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822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1418"/>
        <w:gridCol w:w="3325"/>
        <w:gridCol w:w="3478"/>
      </w:tblGrid>
      <w:tr w:rsidR="00C655C3" w:rsidTr="00245F0D">
        <w:trPr>
          <w:trHeight w:val="547"/>
          <w:tblHeader/>
        </w:trPr>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tcPr>
          <w:p w:rsidR="00C655C3" w:rsidRPr="00ED3AFA" w:rsidRDefault="00C655C3" w:rsidP="0099777D">
            <w:pPr>
              <w:tabs>
                <w:tab w:val="left" w:pos="509"/>
              </w:tabs>
              <w:jc w:val="both"/>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3325" w:type="dxa"/>
            <w:tcBorders>
              <w:top w:val="single" w:sz="4" w:space="0" w:color="auto"/>
              <w:left w:val="single" w:sz="4" w:space="0" w:color="auto"/>
              <w:bottom w:val="single" w:sz="4" w:space="0" w:color="auto"/>
              <w:right w:val="single" w:sz="4" w:space="0" w:color="auto"/>
            </w:tcBorders>
            <w:shd w:val="clear" w:color="000000" w:fill="D9D9D9"/>
            <w:vAlign w:val="center"/>
          </w:tcPr>
          <w:p w:rsidR="00C655C3" w:rsidRPr="00ED3AFA" w:rsidRDefault="00C655C3" w:rsidP="0099777D">
            <w:pPr>
              <w:tabs>
                <w:tab w:val="left" w:pos="509"/>
              </w:tabs>
              <w:jc w:val="both"/>
              <w:rPr>
                <w:b/>
                <w:color w:val="000000"/>
                <w:rtl/>
              </w:rPr>
            </w:pPr>
            <w:r>
              <w:rPr>
                <w:rFonts w:hint="cs"/>
                <w:b/>
                <w:bCs/>
                <w:color w:val="000000"/>
                <w:rtl/>
              </w:rPr>
              <w:t>הפרה</w:t>
            </w:r>
          </w:p>
        </w:tc>
        <w:tc>
          <w:tcPr>
            <w:tcW w:w="347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655C3" w:rsidRPr="00ED3AFA" w:rsidRDefault="00C655C3" w:rsidP="0099777D">
            <w:pPr>
              <w:tabs>
                <w:tab w:val="left" w:pos="509"/>
              </w:tabs>
              <w:jc w:val="both"/>
              <w:rPr>
                <w:b/>
                <w:color w:val="000000"/>
                <w:rtl/>
              </w:rPr>
            </w:pPr>
            <w:r>
              <w:rPr>
                <w:rFonts w:hint="cs"/>
                <w:b/>
                <w:bCs/>
                <w:color w:val="000000"/>
                <w:rtl/>
              </w:rPr>
              <w:t>סנקציות בגין הפרה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74" w:name="show_SLA1"/>
            <w:r>
              <w:rPr>
                <w:color w:val="000000"/>
              </w:rPr>
              <w:t>1</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75" w:name="Hafara1"/>
            <w:r>
              <w:rPr>
                <w:rFonts w:hint="cs"/>
                <w:color w:val="000000"/>
                <w:rtl/>
              </w:rPr>
              <w:t>חריגה מזמן הטיפול ב</w:t>
            </w:r>
            <w:r w:rsidR="00635B67">
              <w:rPr>
                <w:rFonts w:hint="cs"/>
                <w:color w:val="000000"/>
                <w:rtl/>
              </w:rPr>
              <w:t>בקשה לשקילת תואר ראשון/שני/שלישי</w:t>
            </w:r>
            <w:bookmarkEnd w:id="575"/>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r>
              <w:rPr>
                <w:rFonts w:hint="cs"/>
                <w:color w:val="000000"/>
                <w:rtl/>
              </w:rPr>
              <w:t>100 ₪ לכל יום איח</w:t>
            </w:r>
            <w:r w:rsidR="00635B67">
              <w:rPr>
                <w:rFonts w:hint="cs"/>
                <w:color w:val="000000"/>
                <w:rtl/>
              </w:rPr>
              <w:t>ו</w:t>
            </w:r>
            <w:r>
              <w:rPr>
                <w:rFonts w:hint="cs"/>
                <w:color w:val="000000"/>
                <w:rtl/>
              </w:rPr>
              <w:t>ר מעבר לזמנים שהוגדרו במכרז זה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Pr>
            </w:pPr>
            <w:r>
              <w:rPr>
                <w:rFonts w:hint="cs"/>
                <w:color w:val="000000"/>
                <w:rtl/>
              </w:rPr>
              <w:t>2</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jc w:val="both"/>
              <w:rPr>
                <w:rtl/>
              </w:rPr>
            </w:pPr>
            <w:r>
              <w:rPr>
                <w:rFonts w:hint="cs"/>
                <w:color w:val="000000"/>
                <w:rtl/>
              </w:rPr>
              <w:t>חריגה מזמן הטיפול בערעור</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tl/>
              </w:rPr>
            </w:pPr>
            <w:r>
              <w:rPr>
                <w:rFonts w:hint="cs"/>
                <w:color w:val="000000"/>
                <w:rtl/>
              </w:rPr>
              <w:t xml:space="preserve">100 ₪ לכל יום איחור </w:t>
            </w:r>
            <w:r w:rsidR="00635B67">
              <w:rPr>
                <w:rFonts w:hint="cs"/>
                <w:color w:val="000000"/>
                <w:rtl/>
              </w:rPr>
              <w:t>מעבר לזמנים שהוגדרו במכרז זה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76" w:name="show_SLA2"/>
            <w:bookmarkEnd w:id="574"/>
            <w:r>
              <w:rPr>
                <w:color w:val="000000"/>
              </w:rPr>
              <w:t>2</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635B67" w:rsidRDefault="00C655C3" w:rsidP="0099777D">
            <w:pPr>
              <w:jc w:val="both"/>
              <w:rPr>
                <w:rtl/>
              </w:rPr>
            </w:pPr>
            <w:bookmarkStart w:id="577" w:name="Hafara2"/>
            <w:r>
              <w:rPr>
                <w:rFonts w:hint="cs"/>
                <w:rtl/>
              </w:rPr>
              <w:t xml:space="preserve">אובדן </w:t>
            </w:r>
            <w:r w:rsidR="00635B67">
              <w:rPr>
                <w:rFonts w:hint="cs"/>
                <w:rtl/>
              </w:rPr>
              <w:t xml:space="preserve">מסמכים </w:t>
            </w:r>
            <w:r>
              <w:rPr>
                <w:rFonts w:hint="cs"/>
                <w:rtl/>
              </w:rPr>
              <w:t>אשר הוגש</w:t>
            </w:r>
            <w:r w:rsidR="00635B67">
              <w:rPr>
                <w:rFonts w:hint="cs"/>
                <w:rtl/>
              </w:rPr>
              <w:t>ו</w:t>
            </w:r>
            <w:r>
              <w:rPr>
                <w:rFonts w:hint="cs"/>
                <w:rtl/>
              </w:rPr>
              <w:t xml:space="preserve"> לספק באופן פיזי</w:t>
            </w:r>
            <w:r w:rsidR="00635B67">
              <w:rPr>
                <w:rFonts w:hint="cs"/>
                <w:rtl/>
              </w:rPr>
              <w:t xml:space="preserve"> במסגרת בקשה לשקילה</w:t>
            </w:r>
          </w:p>
          <w:p w:rsidR="00C655C3" w:rsidRPr="00ED3AFA" w:rsidRDefault="00C655C3" w:rsidP="0099777D">
            <w:pPr>
              <w:jc w:val="both"/>
              <w:rPr>
                <w:rtl/>
              </w:rPr>
            </w:pPr>
            <w:r>
              <w:rPr>
                <w:rFonts w:hint="cs"/>
                <w:rtl/>
              </w:rPr>
              <w:t xml:space="preserve">(לא </w:t>
            </w:r>
            <w:r w:rsidR="00635B67">
              <w:rPr>
                <w:rFonts w:hint="cs"/>
                <w:rtl/>
              </w:rPr>
              <w:t xml:space="preserve">כולל </w:t>
            </w:r>
            <w:r>
              <w:rPr>
                <w:rFonts w:hint="cs"/>
                <w:rtl/>
              </w:rPr>
              <w:t>עבודת דוקטורט מקורית</w:t>
            </w:r>
            <w:bookmarkEnd w:id="577"/>
            <w:r>
              <w:rPr>
                <w:rFonts w:hint="cs"/>
                <w:rtl/>
              </w:rPr>
              <w:t>)</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78" w:name="Sanktzia2"/>
            <w:r>
              <w:rPr>
                <w:rFonts w:hint="cs"/>
                <w:color w:val="000000"/>
                <w:rtl/>
              </w:rPr>
              <w:t xml:space="preserve"> 3,000 ₪ </w:t>
            </w:r>
            <w:bookmarkEnd w:id="578"/>
            <w:r>
              <w:rPr>
                <w:rFonts w:hint="cs"/>
                <w:color w:val="000000"/>
                <w:rtl/>
              </w:rPr>
              <w:t xml:space="preserve">למקרה </w:t>
            </w:r>
          </w:p>
        </w:tc>
      </w:tr>
      <w:bookmarkEnd w:id="576"/>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Pr>
            </w:pPr>
            <w:r>
              <w:rPr>
                <w:color w:val="000000"/>
              </w:rPr>
              <w:t>3</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jc w:val="both"/>
              <w:rPr>
                <w:rtl/>
              </w:rPr>
            </w:pPr>
            <w:bookmarkStart w:id="579" w:name="Hafara6"/>
            <w:r>
              <w:rPr>
                <w:rFonts w:hint="cs"/>
                <w:rtl/>
              </w:rPr>
              <w:t>אובדן עבודת דוקטורט מקורית (ככל שאבד</w:t>
            </w:r>
            <w:r w:rsidR="00635B67">
              <w:rPr>
                <w:rFonts w:hint="cs"/>
                <w:rtl/>
              </w:rPr>
              <w:t>ו מסמכי בקשה לשקילה</w:t>
            </w:r>
            <w:r>
              <w:rPr>
                <w:rFonts w:hint="cs"/>
                <w:rtl/>
              </w:rPr>
              <w:t xml:space="preserve"> </w:t>
            </w:r>
            <w:r w:rsidR="00635B67">
              <w:rPr>
                <w:rFonts w:hint="cs"/>
                <w:rtl/>
              </w:rPr>
              <w:t xml:space="preserve">הכוללים גם עבודת </w:t>
            </w:r>
            <w:r>
              <w:rPr>
                <w:rFonts w:hint="cs"/>
                <w:rtl/>
              </w:rPr>
              <w:t>דוקטורט</w:t>
            </w:r>
            <w:r w:rsidR="00635B67">
              <w:rPr>
                <w:rFonts w:hint="cs"/>
                <w:rtl/>
              </w:rPr>
              <w:t xml:space="preserve"> מקורית, הספק יחויב הן על פי סעיף זה והן על פי סעיף 2 לעיל</w:t>
            </w:r>
            <w:r>
              <w:rPr>
                <w:rFonts w:hint="cs"/>
                <w:rtl/>
              </w:rPr>
              <w:t>)</w:t>
            </w:r>
            <w:bookmarkEnd w:id="579"/>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tl/>
              </w:rPr>
            </w:pPr>
            <w:bookmarkStart w:id="580" w:name="Sanktzia6"/>
            <w:r>
              <w:rPr>
                <w:rFonts w:hint="cs"/>
                <w:color w:val="000000"/>
                <w:rtl/>
              </w:rPr>
              <w:t>5,000 ₪ למקרה</w:t>
            </w:r>
            <w:bookmarkEnd w:id="580"/>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81" w:name="show_SLA5"/>
            <w:r>
              <w:rPr>
                <w:color w:val="000000"/>
              </w:rPr>
              <w:t>4</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82" w:name="Hafara5"/>
            <w:r>
              <w:rPr>
                <w:rFonts w:hint="cs"/>
                <w:rtl/>
              </w:rPr>
              <w:t xml:space="preserve">הקלטת ראיון במסגרת שקילת תואר שלישי </w:t>
            </w:r>
            <w:r w:rsidR="00635B67">
              <w:rPr>
                <w:rFonts w:hint="cs"/>
                <w:rtl/>
              </w:rPr>
              <w:t xml:space="preserve">באיכות </w:t>
            </w:r>
            <w:r>
              <w:rPr>
                <w:rFonts w:hint="cs"/>
                <w:rtl/>
              </w:rPr>
              <w:t>שאינה ראויה</w:t>
            </w:r>
            <w:bookmarkEnd w:id="582"/>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3" w:name="Sanktzia5"/>
            <w:r>
              <w:rPr>
                <w:rFonts w:hint="cs"/>
                <w:color w:val="000000"/>
                <w:rtl/>
              </w:rPr>
              <w:t>3,000 ₪ למקרה</w:t>
            </w:r>
            <w:bookmarkEnd w:id="583"/>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84" w:name="show_SLA7"/>
            <w:bookmarkEnd w:id="581"/>
            <w:r>
              <w:rPr>
                <w:color w:val="000000"/>
              </w:rPr>
              <w:lastRenderedPageBreak/>
              <w:t>5</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85" w:name="Hafara7"/>
            <w:r>
              <w:rPr>
                <w:rFonts w:hint="cs"/>
                <w:rtl/>
              </w:rPr>
              <w:t>הפעלת מומחה בודק שאינו תואם את דרישות</w:t>
            </w:r>
            <w:bookmarkEnd w:id="585"/>
            <w:r>
              <w:rPr>
                <w:rFonts w:hint="cs"/>
                <w:rtl/>
              </w:rPr>
              <w:t xml:space="preserve"> המכרז</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6" w:name="Sanktzia7"/>
            <w:r>
              <w:rPr>
                <w:rFonts w:hint="cs"/>
                <w:color w:val="000000"/>
                <w:rtl/>
              </w:rPr>
              <w:t>20,000 ₪  למקרה</w:t>
            </w:r>
            <w:bookmarkEnd w:id="586"/>
          </w:p>
        </w:tc>
      </w:tr>
      <w:bookmarkEnd w:id="584"/>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r>
              <w:rPr>
                <w:color w:val="000000"/>
              </w:rPr>
              <w:t>6</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87" w:name="Hafara8"/>
            <w:r>
              <w:rPr>
                <w:rFonts w:hint="cs"/>
                <w:rtl/>
              </w:rPr>
              <w:t xml:space="preserve">ראיון לעולה לצורך שקילת תואר שלישי </w:t>
            </w:r>
            <w:r w:rsidR="00635B67">
              <w:rPr>
                <w:rFonts w:hint="cs"/>
                <w:rtl/>
              </w:rPr>
              <w:t xml:space="preserve">שנמשך </w:t>
            </w:r>
            <w:r>
              <w:rPr>
                <w:rFonts w:hint="cs"/>
                <w:rtl/>
              </w:rPr>
              <w:t>פחות מ- 30 דק'</w:t>
            </w:r>
            <w:bookmarkEnd w:id="587"/>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8" w:name="Sanktzia8"/>
            <w:r>
              <w:rPr>
                <w:rFonts w:hint="cs"/>
                <w:color w:val="000000"/>
                <w:rtl/>
              </w:rPr>
              <w:t>5,000 ₪ למקרה</w:t>
            </w:r>
            <w:bookmarkEnd w:id="588"/>
          </w:p>
        </w:tc>
      </w:tr>
    </w:tbl>
    <w:p w:rsidR="00A41D80" w:rsidRDefault="00CB6DDF" w:rsidP="0099777D">
      <w:pPr>
        <w:pStyle w:val="4-3"/>
        <w:rPr>
          <w:rtl/>
        </w:rPr>
      </w:pPr>
      <w:bookmarkStart w:id="58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9"/>
    </w:p>
    <w:p w:rsidR="00930F34" w:rsidRPr="00F73CD2" w:rsidRDefault="00CB6DDF" w:rsidP="0099777D">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CB6DDF" w:rsidP="0099777D">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CB6DDF" w:rsidP="0099777D">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71"/>
    </w:p>
    <w:p w:rsidR="000E1332" w:rsidRDefault="000E1332" w:rsidP="0099777D">
      <w:pPr>
        <w:pStyle w:val="4-3"/>
      </w:pPr>
      <w:r>
        <w:rPr>
          <w:rtl/>
        </w:rPr>
        <w:t xml:space="preserve">יובהר, אין בפיצויים המפורטים להלן כדי למנוע מהמשרד הפעלת כל סנקציה אחרת כנגד </w:t>
      </w:r>
      <w:r>
        <w:rPr>
          <w:rFonts w:hint="cs"/>
          <w:rtl/>
        </w:rPr>
        <w:t>הספק,</w:t>
      </w:r>
      <w:r>
        <w:rPr>
          <w:rtl/>
        </w:rPr>
        <w:t xml:space="preserve"> לרבות חילוט ערבות הביצוע ו/או ביטול ההסכם והכל בהתאם לשיקול דעתו הבלעדי.</w:t>
      </w:r>
    </w:p>
    <w:p w:rsidR="000E1332" w:rsidRPr="000E1332" w:rsidRDefault="000E1332" w:rsidP="0099777D">
      <w:pPr>
        <w:pStyle w:val="4-3"/>
      </w:pPr>
      <w:r w:rsidRPr="000E1332">
        <w:rPr>
          <w:rtl/>
        </w:rPr>
        <w:t>תשלום הפיצויים המוסכמים לפי הוראות הסכם זה לא ישחרר את הספק מהחובה להשלים את התחייבות אשר בגין הפרתה שילם פיצויים</w:t>
      </w:r>
      <w:r w:rsidRPr="000E1332">
        <w:rPr>
          <w:rFonts w:hint="cs"/>
          <w:rtl/>
        </w:rPr>
        <w:t>.</w:t>
      </w:r>
    </w:p>
    <w:p w:rsidR="00C226A6" w:rsidRDefault="00CB6DDF" w:rsidP="0099777D">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sidR="00033D7B">
        <w:rPr>
          <w:rFonts w:hint="cs"/>
          <w:rtl/>
        </w:rPr>
        <w:t xml:space="preserve"> או ביצוע עצמי</w:t>
      </w:r>
      <w:r>
        <w:rPr>
          <w:rFonts w:hint="cs"/>
          <w:rtl/>
        </w:rPr>
        <w:t xml:space="preserve"> </w:t>
      </w:r>
      <w:r>
        <w:rPr>
          <w:rtl/>
        </w:rPr>
        <w:t>–</w:t>
      </w:r>
      <w:r>
        <w:rPr>
          <w:rFonts w:hint="cs"/>
          <w:rtl/>
        </w:rPr>
        <w:t xml:space="preserve"> </w:t>
      </w:r>
    </w:p>
    <w:p w:rsidR="00C226A6" w:rsidRDefault="00CB6DDF" w:rsidP="0099777D">
      <w:pPr>
        <w:pStyle w:val="4-3"/>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90" w:name="show_isTender_11"/>
      <w:r w:rsidRPr="00BE4991">
        <w:rPr>
          <w:rFonts w:hint="cs"/>
          <w:rtl/>
        </w:rPr>
        <w:t xml:space="preserve"> ובמכרז</w:t>
      </w:r>
      <w:bookmarkEnd w:id="59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w:t>
      </w:r>
      <w:r w:rsidR="009A1170">
        <w:rPr>
          <w:rFonts w:hint="cs"/>
          <w:rtl/>
        </w:rPr>
        <w:t>רשאי המזמין ל</w:t>
      </w:r>
      <w:r>
        <w:rPr>
          <w:rFonts w:hint="cs"/>
          <w:rtl/>
        </w:rPr>
        <w:t>רכוש אותו מספק חלופי</w:t>
      </w:r>
      <w:r w:rsidR="009A1170">
        <w:rPr>
          <w:rFonts w:hint="cs"/>
          <w:rtl/>
        </w:rPr>
        <w:t xml:space="preserve"> או לבצעו בעצמו</w:t>
      </w:r>
      <w:r>
        <w:rPr>
          <w:rFonts w:hint="cs"/>
          <w:rtl/>
        </w:rPr>
        <w:t>, בהתאם לשיקול דעתו הבלעדי</w:t>
      </w:r>
      <w:r w:rsidR="00033D7B">
        <w:rPr>
          <w:rFonts w:hint="cs"/>
          <w:rtl/>
        </w:rPr>
        <w:t>, וזאת על חשבון הספק</w:t>
      </w:r>
      <w:r>
        <w:rPr>
          <w:rFonts w:hint="cs"/>
          <w:rtl/>
        </w:rPr>
        <w:t xml:space="preserve">.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CB6DDF" w:rsidP="0099777D">
      <w:pPr>
        <w:pStyle w:val="1-0"/>
        <w:rPr>
          <w:sz w:val="32"/>
          <w:szCs w:val="32"/>
          <w:rtl/>
        </w:rPr>
      </w:pPr>
      <w:bookmarkStart w:id="591" w:name="_Toc256000074"/>
      <w:bookmarkStart w:id="592" w:name="_Toc173823752"/>
      <w:bookmarkStart w:id="593" w:name="_Toc173825561"/>
      <w:r w:rsidRPr="00973BC2">
        <w:rPr>
          <w:sz w:val="32"/>
          <w:szCs w:val="32"/>
          <w:rtl/>
        </w:rPr>
        <w:t>תרופות מצטברות</w:t>
      </w:r>
      <w:bookmarkEnd w:id="572"/>
      <w:bookmarkEnd w:id="573"/>
      <w:bookmarkEnd w:id="591"/>
      <w:bookmarkEnd w:id="592"/>
      <w:bookmarkEnd w:id="593"/>
    </w:p>
    <w:p w:rsidR="0009150A" w:rsidRPr="007C5B4C" w:rsidRDefault="00CB6DDF" w:rsidP="0099777D">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CB6DDF" w:rsidP="0099777D">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973BC2" w:rsidRDefault="00CB6DDF" w:rsidP="0099777D">
      <w:pPr>
        <w:pStyle w:val="1-0"/>
        <w:rPr>
          <w:sz w:val="32"/>
          <w:szCs w:val="32"/>
          <w:rtl/>
        </w:rPr>
      </w:pPr>
      <w:bookmarkStart w:id="594" w:name="_Toc256000075"/>
      <w:bookmarkStart w:id="595" w:name="_Toc173823753"/>
      <w:bookmarkStart w:id="596" w:name="_Toc173825562"/>
      <w:bookmarkStart w:id="597" w:name="_Toc44931976"/>
      <w:bookmarkStart w:id="598" w:name="_Toc44932063"/>
      <w:r w:rsidRPr="00973BC2">
        <w:rPr>
          <w:rFonts w:hint="cs"/>
          <w:sz w:val="32"/>
          <w:szCs w:val="32"/>
          <w:rtl/>
        </w:rPr>
        <w:t>סיום התקשרות</w:t>
      </w:r>
      <w:bookmarkEnd w:id="594"/>
      <w:bookmarkEnd w:id="595"/>
      <w:bookmarkEnd w:id="596"/>
    </w:p>
    <w:p w:rsidR="00B44FF5" w:rsidRDefault="00CB6DDF" w:rsidP="0099777D">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CB6DDF" w:rsidP="0099777D">
      <w:pPr>
        <w:pStyle w:val="3-"/>
      </w:pPr>
      <w:r>
        <w:rPr>
          <w:rFonts w:hint="cs"/>
          <w:rtl/>
        </w:rPr>
        <w:lastRenderedPageBreak/>
        <w:t xml:space="preserve">המזמין ישלם לספק בגין פעולות שביצע הספק טרם הפסקת ההתקשרות, ובגינם זכאי הספק לתשלום בהתאם לכללים המפורטים בהסכם זה. </w:t>
      </w:r>
    </w:p>
    <w:p w:rsidR="003B21EA" w:rsidRDefault="00CB6DDF" w:rsidP="0099777D">
      <w:pPr>
        <w:pStyle w:val="3-"/>
      </w:pPr>
      <w:bookmarkStart w:id="599" w:name="show_IsSherutOrSystem"/>
      <w:r w:rsidRPr="006D3D18">
        <w:rPr>
          <w:rtl/>
        </w:rPr>
        <w:t>הספק יידרש לפעול בהקדם וללא דיחוי</w:t>
      </w:r>
      <w:r>
        <w:rPr>
          <w:rFonts w:hint="cs"/>
          <w:rtl/>
        </w:rPr>
        <w:t>:</w:t>
      </w:r>
    </w:p>
    <w:p w:rsidR="003B21EA" w:rsidRDefault="00CB6DDF" w:rsidP="0099777D">
      <w:pPr>
        <w:pStyle w:val="4-3"/>
      </w:pPr>
      <w:r>
        <w:rPr>
          <w:rFonts w:hint="cs"/>
          <w:rtl/>
        </w:rPr>
        <w:t xml:space="preserve">להעביר למזמין באופן מסודר את כל תוצרי העבודה שהצטברו אצלו במהלך ההתקשרות. </w:t>
      </w:r>
    </w:p>
    <w:p w:rsidR="003B21EA" w:rsidRDefault="00CB6DDF" w:rsidP="0099777D">
      <w:pPr>
        <w:pStyle w:val="4-3"/>
      </w:pPr>
      <w:bookmarkStart w:id="600" w:name="show_IsSherutOrSystem_1"/>
      <w:r>
        <w:rPr>
          <w:rFonts w:hint="cs"/>
          <w:rtl/>
        </w:rPr>
        <w:t xml:space="preserve">העברת הנתונים והמידע תבוצע על ידי הספק באופן אשר יבטיח רציפות בשירות, לפי הצורך. </w:t>
      </w:r>
      <w:bookmarkEnd w:id="600"/>
    </w:p>
    <w:bookmarkEnd w:id="599"/>
    <w:p w:rsidR="00B44FF5" w:rsidRDefault="00CB6DDF" w:rsidP="0099777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CB6DDF" w:rsidP="0099777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CB6DDF" w:rsidP="0099777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CB6DDF" w:rsidP="0099777D">
      <w:pPr>
        <w:pStyle w:val="1-0"/>
        <w:rPr>
          <w:sz w:val="32"/>
          <w:szCs w:val="32"/>
          <w:rtl/>
        </w:rPr>
      </w:pPr>
      <w:bookmarkStart w:id="601" w:name="_Toc256000076"/>
      <w:bookmarkStart w:id="602" w:name="_Toc173823754"/>
      <w:bookmarkStart w:id="603" w:name="_Toc173825563"/>
      <w:r w:rsidRPr="00973BC2">
        <w:rPr>
          <w:sz w:val="32"/>
          <w:szCs w:val="32"/>
          <w:rtl/>
        </w:rPr>
        <w:t>כתובות הצדדים והודעות</w:t>
      </w:r>
      <w:bookmarkEnd w:id="597"/>
      <w:bookmarkEnd w:id="598"/>
      <w:bookmarkEnd w:id="601"/>
      <w:bookmarkEnd w:id="602"/>
      <w:bookmarkEnd w:id="603"/>
    </w:p>
    <w:p w:rsidR="00E82E1B" w:rsidRDefault="00CB6DDF" w:rsidP="0099777D">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CB6DDF" w:rsidP="0099777D">
      <w:pPr>
        <w:pStyle w:val="2-0"/>
        <w:rPr>
          <w:rtl/>
        </w:rPr>
      </w:pPr>
      <w:r>
        <w:rPr>
          <w:rFonts w:hint="cs"/>
          <w:rtl/>
        </w:rPr>
        <w:t>משלוח דואר אלקטרוני על פי הסכם זה יהיה לכתובת הבאות:</w:t>
      </w:r>
    </w:p>
    <w:p w:rsidR="00E82E1B" w:rsidRPr="00C35DEE" w:rsidRDefault="00CB6DDF" w:rsidP="0099777D">
      <w:pPr>
        <w:pStyle w:val="3-"/>
        <w:rPr>
          <w:rtl/>
        </w:rPr>
      </w:pPr>
      <w:r w:rsidRPr="00C35DEE">
        <w:rPr>
          <w:rtl/>
        </w:rPr>
        <w:t xml:space="preserve">כתובת </w:t>
      </w:r>
      <w:r w:rsidRPr="00C35DEE">
        <w:rPr>
          <w:rFonts w:hint="eastAsia"/>
          <w:rtl/>
        </w:rPr>
        <w:t>דוא</w:t>
      </w:r>
      <w:r w:rsidRPr="00C35DEE">
        <w:rPr>
          <w:rtl/>
        </w:rPr>
        <w:t xml:space="preserve">"ל המזמין: </w:t>
      </w:r>
      <w:bookmarkStart w:id="604" w:name="receiveNotificationsEmail"/>
      <w:bookmarkEnd w:id="604"/>
      <w:r w:rsidR="00131CEF" w:rsidRPr="00131CEF">
        <w:t>shirg@moia.gov.il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CB6DDF" w:rsidP="0099777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CB6DDF" w:rsidP="0099777D">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CB6DDF" w:rsidP="0099777D">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CB6DDF" w:rsidP="0099777D">
      <w:pPr>
        <w:pStyle w:val="1-0"/>
        <w:rPr>
          <w:sz w:val="32"/>
          <w:szCs w:val="32"/>
          <w:rtl/>
        </w:rPr>
      </w:pPr>
      <w:bookmarkStart w:id="605" w:name="_Toc256000077"/>
      <w:bookmarkStart w:id="606" w:name="_Toc44931977"/>
      <w:bookmarkStart w:id="607" w:name="_Toc44932064"/>
      <w:bookmarkStart w:id="608" w:name="_Toc173823755"/>
      <w:bookmarkStart w:id="609" w:name="_Toc173825564"/>
      <w:r w:rsidRPr="00973BC2">
        <w:rPr>
          <w:sz w:val="32"/>
          <w:szCs w:val="32"/>
          <w:rtl/>
        </w:rPr>
        <w:lastRenderedPageBreak/>
        <w:t>שונות</w:t>
      </w:r>
      <w:bookmarkEnd w:id="605"/>
      <w:bookmarkEnd w:id="606"/>
      <w:bookmarkEnd w:id="607"/>
      <w:bookmarkEnd w:id="608"/>
      <w:bookmarkEnd w:id="609"/>
    </w:p>
    <w:p w:rsidR="00FC40AA" w:rsidRDefault="00CB6DDF" w:rsidP="0099777D">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w:t>
      </w:r>
      <w:r w:rsidR="00131CEF">
        <w:rPr>
          <w:rFonts w:hint="cs"/>
          <w:rtl/>
        </w:rPr>
        <w:t>בירושלים</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CB6DDF" w:rsidP="0099777D">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CB6DDF" w:rsidP="0099777D">
      <w:pPr>
        <w:pStyle w:val="2-0"/>
        <w:rPr>
          <w:rtl/>
        </w:rPr>
      </w:pPr>
      <w:r w:rsidRPr="007C5B4C">
        <w:rPr>
          <w:rtl/>
        </w:rPr>
        <w:t xml:space="preserve">כל שינוי בהוראת הסכם זה ייעשה בהסכמת שני הצדדים, מראש ובכתב. </w:t>
      </w:r>
    </w:p>
    <w:p w:rsidR="0009150A" w:rsidRDefault="00CB6DDF" w:rsidP="0099777D">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Default="00CB6DDF" w:rsidP="0099777D">
      <w:pPr>
        <w:pStyle w:val="2-0"/>
      </w:pPr>
      <w:r>
        <w:rPr>
          <w:rFonts w:hint="cs"/>
          <w:rtl/>
        </w:rPr>
        <w:t>מועד החתימה על ההסכם יהיה מועד החתימה של אחרון הצדדים על ההסכם.</w:t>
      </w:r>
    </w:p>
    <w:p w:rsidR="00355EC0" w:rsidRPr="00355EC0" w:rsidRDefault="00355EC0" w:rsidP="0099777D">
      <w:pPr>
        <w:pStyle w:val="1-0"/>
        <w:rPr>
          <w:sz w:val="32"/>
          <w:szCs w:val="32"/>
        </w:rPr>
      </w:pPr>
      <w:r w:rsidRPr="00355EC0">
        <w:rPr>
          <w:rFonts w:hint="cs"/>
          <w:sz w:val="32"/>
          <w:szCs w:val="32"/>
          <w:rtl/>
        </w:rPr>
        <w:t>סעיף תקציבי</w:t>
      </w:r>
    </w:p>
    <w:p w:rsidR="00355EC0" w:rsidRPr="00075F5B" w:rsidRDefault="00355EC0" w:rsidP="0099777D">
      <w:pPr>
        <w:pStyle w:val="2-"/>
        <w:rPr>
          <w:b w:val="0"/>
          <w:bCs w:val="0"/>
          <w:sz w:val="24"/>
          <w:szCs w:val="24"/>
        </w:rPr>
      </w:pPr>
      <w:r w:rsidRPr="00075F5B">
        <w:rPr>
          <w:rFonts w:hint="cs"/>
          <w:b w:val="0"/>
          <w:bCs w:val="0"/>
          <w:sz w:val="24"/>
          <w:szCs w:val="24"/>
          <w:rtl/>
        </w:rPr>
        <w:t xml:space="preserve">הסעיף התקציבי הוא: _______________. </w:t>
      </w:r>
    </w:p>
    <w:p w:rsidR="00355EC0" w:rsidRPr="00A10491" w:rsidRDefault="00355EC0" w:rsidP="0099777D">
      <w:pPr>
        <w:pStyle w:val="2-"/>
        <w:numPr>
          <w:ilvl w:val="0"/>
          <w:numId w:val="0"/>
        </w:numPr>
        <w:ind w:left="792" w:hanging="432"/>
        <w:rPr>
          <w:rtl/>
        </w:rPr>
      </w:pPr>
    </w:p>
    <w:p w:rsidR="00355EC0" w:rsidRPr="00A10491" w:rsidRDefault="00355EC0" w:rsidP="0099777D">
      <w:pPr>
        <w:pStyle w:val="2-0"/>
        <w:numPr>
          <w:ilvl w:val="0"/>
          <w:numId w:val="0"/>
        </w:numPr>
        <w:ind w:left="792"/>
        <w:rPr>
          <w:rtl/>
        </w:rPr>
      </w:pPr>
    </w:p>
    <w:p w:rsidR="0009150A" w:rsidRPr="007C5B4C" w:rsidRDefault="00CB6DDF" w:rsidP="0099777D">
      <w:pPr>
        <w:pStyle w:val="af7"/>
        <w:widowControl w:val="0"/>
        <w:spacing w:line="360" w:lineRule="auto"/>
        <w:jc w:val="both"/>
        <w:rPr>
          <w:rFonts w:cs="David"/>
          <w:b/>
          <w:bCs/>
          <w:rtl/>
        </w:rPr>
      </w:pPr>
      <w:r w:rsidRPr="007C5B4C">
        <w:rPr>
          <w:rFonts w:cs="David"/>
          <w:b/>
          <w:bCs/>
          <w:rtl/>
        </w:rPr>
        <w:t>ולראיה באו הצדדים על החתום:</w:t>
      </w:r>
    </w:p>
    <w:p w:rsidR="00CD6EC5" w:rsidRDefault="00CB6DDF" w:rsidP="0099777D">
      <w:pPr>
        <w:pStyle w:val="af7"/>
        <w:widowControl w:val="0"/>
        <w:spacing w:line="360" w:lineRule="auto"/>
        <w:ind w:left="720" w:firstLine="720"/>
        <w:jc w:val="both"/>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10" w:name="_Toc330777765"/>
      <w:r>
        <w:rPr>
          <w:rFonts w:cs="David"/>
          <w:noProof/>
          <w:rtl/>
        </w:rPr>
        <mc:AlternateContent>
          <mc:Choice Requires="wpg">
            <w:drawing>
              <wp:anchor distT="0" distB="0" distL="114300" distR="114300" simplePos="0" relativeHeight="251659264" behindDoc="0" locked="0" layoutInCell="1" allowOverlap="1" wp14:anchorId="179A9178" wp14:editId="1FCB643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p w:rsidR="007F489C" w:rsidRDefault="007F489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79A9178"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p w:rsidR="007F489C" w:rsidRDefault="007F489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7F489C" w:rsidRDefault="007F489C" w:rsidP="00243945">
                        <w:pPr>
                          <w:rPr>
                            <w:b/>
                            <w:bCs/>
                            <w:sz w:val="22"/>
                            <w:szCs w:val="22"/>
                            <w:highlight w:val="yellow"/>
                            <w:rtl/>
                          </w:rPr>
                        </w:pPr>
                      </w:p>
                      <w:p w:rsidR="007F489C" w:rsidRPr="00B71738" w:rsidRDefault="007F489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F489C" w:rsidRPr="00B71738" w:rsidRDefault="007F489C" w:rsidP="00243945">
                        <w:pPr>
                          <w:jc w:val="center"/>
                          <w:rPr>
                            <w:b/>
                            <w:bCs/>
                            <w:sz w:val="22"/>
                            <w:szCs w:val="22"/>
                            <w:rtl/>
                          </w:rPr>
                        </w:pPr>
                        <w:r w:rsidRPr="00B71738">
                          <w:rPr>
                            <w:rFonts w:hint="cs"/>
                            <w:b/>
                            <w:bCs/>
                            <w:sz w:val="22"/>
                            <w:szCs w:val="22"/>
                            <w:rtl/>
                          </w:rPr>
                          <w:t>שם וחתימה</w:t>
                        </w:r>
                      </w:p>
                      <w:p w:rsidR="007F489C" w:rsidRPr="00B71738" w:rsidRDefault="007F489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F489C" w:rsidRPr="00B71738" w:rsidRDefault="007F489C" w:rsidP="00243945">
                        <w:pPr>
                          <w:jc w:val="center"/>
                          <w:rPr>
                            <w:b/>
                            <w:bCs/>
                            <w:sz w:val="22"/>
                            <w:szCs w:val="22"/>
                            <w:rtl/>
                          </w:rPr>
                        </w:pPr>
                      </w:p>
                      <w:p w:rsidR="007F489C" w:rsidRPr="00B71738" w:rsidRDefault="007F489C" w:rsidP="00243945">
                        <w:pPr>
                          <w:jc w:val="center"/>
                          <w:rPr>
                            <w:b/>
                            <w:bCs/>
                            <w:sz w:val="22"/>
                            <w:szCs w:val="22"/>
                            <w:rtl/>
                          </w:rPr>
                        </w:pPr>
                        <w:r w:rsidRPr="00B71738">
                          <w:rPr>
                            <w:rFonts w:hint="cs"/>
                            <w:b/>
                            <w:bCs/>
                            <w:sz w:val="22"/>
                            <w:szCs w:val="22"/>
                            <w:rtl/>
                          </w:rPr>
                          <w:t>___________</w:t>
                        </w:r>
                      </w:p>
                      <w:p w:rsidR="007F489C" w:rsidRPr="00B71738" w:rsidRDefault="007F489C" w:rsidP="00243945">
                        <w:pPr>
                          <w:jc w:val="center"/>
                          <w:rPr>
                            <w:b/>
                            <w:bCs/>
                            <w:sz w:val="22"/>
                            <w:szCs w:val="22"/>
                            <w:rtl/>
                          </w:rPr>
                        </w:pPr>
                        <w:r w:rsidRPr="00B71738">
                          <w:rPr>
                            <w:rFonts w:hint="cs"/>
                            <w:b/>
                            <w:bCs/>
                            <w:sz w:val="22"/>
                            <w:szCs w:val="22"/>
                            <w:rtl/>
                          </w:rPr>
                          <w:t>תאריך</w:t>
                        </w:r>
                      </w:p>
                      <w:p w:rsidR="007F489C" w:rsidRDefault="007F489C" w:rsidP="00243945"/>
                    </w:txbxContent>
                  </v:textbox>
                </v:shape>
                <w10:wrap type="square"/>
              </v:group>
            </w:pict>
          </mc:Fallback>
        </mc:AlternateContent>
      </w:r>
    </w:p>
    <w:p w:rsidR="004553C8" w:rsidRDefault="004553C8" w:rsidP="0099777D">
      <w:pPr>
        <w:pStyle w:val="afffffffb"/>
        <w:jc w:val="both"/>
        <w:rPr>
          <w:rtl/>
        </w:rPr>
      </w:pPr>
    </w:p>
    <w:p w:rsidR="004553C8" w:rsidRDefault="004553C8" w:rsidP="0099777D">
      <w:pPr>
        <w:pStyle w:val="afffffffb"/>
        <w:jc w:val="both"/>
        <w:rPr>
          <w:rtl/>
        </w:rPr>
      </w:pPr>
      <w:bookmarkStart w:id="611" w:name="show_sachArvutBitzua_3"/>
      <w:r w:rsidRPr="002A3E64">
        <w:rPr>
          <w:rFonts w:hint="eastAsia"/>
          <w:rtl/>
        </w:rPr>
        <w:t>נספח</w:t>
      </w:r>
      <w:r w:rsidRPr="002A3E64">
        <w:rPr>
          <w:rtl/>
        </w:rPr>
        <w:t xml:space="preserve"> </w:t>
      </w:r>
      <w:bookmarkStart w:id="612" w:name="nispach14_2"/>
      <w:r w:rsidRPr="002A3E64">
        <w:rPr>
          <w:rFonts w:hint="eastAsia"/>
          <w:rtl/>
        </w:rPr>
        <w:t>ג</w:t>
      </w:r>
      <w:bookmarkEnd w:id="612"/>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rsidR="004553C8" w:rsidRDefault="004553C8" w:rsidP="0099777D">
      <w:pPr>
        <w:pStyle w:val="afffffffb"/>
        <w:jc w:val="both"/>
        <w:rPr>
          <w:rtl/>
        </w:rPr>
      </w:pPr>
    </w:p>
    <w:p w:rsidR="004553C8" w:rsidRPr="00DC3FDB" w:rsidRDefault="004553C8" w:rsidP="0099777D">
      <w:pPr>
        <w:tabs>
          <w:tab w:val="left" w:pos="7227"/>
        </w:tabs>
        <w:jc w:val="both"/>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4553C8" w:rsidRPr="00DC3FDB" w:rsidRDefault="004553C8" w:rsidP="0099777D">
      <w:pPr>
        <w:pBdr>
          <w:top w:val="single" w:sz="4" w:space="1" w:color="auto"/>
          <w:left w:val="single" w:sz="4" w:space="4" w:color="auto"/>
          <w:bottom w:val="single" w:sz="4" w:space="0" w:color="auto"/>
          <w:right w:val="single" w:sz="4" w:space="4" w:color="auto"/>
        </w:pBdr>
        <w:tabs>
          <w:tab w:val="left" w:pos="7227"/>
        </w:tabs>
        <w:jc w:val="both"/>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4553C8" w:rsidRPr="00DC3FDB" w:rsidRDefault="004553C8" w:rsidP="0099777D">
      <w:pPr>
        <w:pBdr>
          <w:top w:val="single" w:sz="4" w:space="1" w:color="auto"/>
          <w:left w:val="single" w:sz="4" w:space="4" w:color="auto"/>
          <w:bottom w:val="single" w:sz="4" w:space="0" w:color="auto"/>
          <w:right w:val="single" w:sz="4" w:space="4" w:color="auto"/>
        </w:pBdr>
        <w:tabs>
          <w:tab w:val="left" w:pos="7227"/>
        </w:tabs>
        <w:jc w:val="both"/>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4553C8" w:rsidRPr="00DC3FDB" w:rsidRDefault="004553C8" w:rsidP="0099777D">
      <w:pPr>
        <w:tabs>
          <w:tab w:val="left" w:pos="7227"/>
        </w:tabs>
        <w:jc w:val="both"/>
        <w:rPr>
          <w:b/>
          <w:bCs/>
          <w:u w:val="single"/>
          <w:rtl/>
        </w:rPr>
      </w:pPr>
    </w:p>
    <w:p w:rsidR="004553C8" w:rsidRPr="00DC3FDB" w:rsidRDefault="004553C8" w:rsidP="0099777D">
      <w:pPr>
        <w:tabs>
          <w:tab w:val="left" w:pos="7227"/>
        </w:tabs>
        <w:jc w:val="both"/>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4553C8" w:rsidRPr="00DC3FDB" w:rsidRDefault="004553C8" w:rsidP="0099777D">
      <w:pPr>
        <w:tabs>
          <w:tab w:val="left" w:pos="7227"/>
        </w:tabs>
        <w:jc w:val="both"/>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4553C8" w:rsidRPr="00DC3FDB" w:rsidRDefault="004553C8" w:rsidP="0099777D">
      <w:pPr>
        <w:tabs>
          <w:tab w:val="left" w:pos="7227"/>
        </w:tabs>
        <w:jc w:val="both"/>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4553C8" w:rsidRPr="00DC3FDB" w:rsidRDefault="004553C8" w:rsidP="0099777D">
      <w:pPr>
        <w:tabs>
          <w:tab w:val="left" w:pos="7227"/>
        </w:tabs>
        <w:jc w:val="both"/>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4553C8" w:rsidRPr="00DC3FDB" w:rsidRDefault="004553C8" w:rsidP="0099777D">
      <w:pPr>
        <w:tabs>
          <w:tab w:val="left" w:pos="7227"/>
        </w:tabs>
        <w:jc w:val="both"/>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4553C8" w:rsidRPr="00DC3FDB" w:rsidRDefault="004553C8" w:rsidP="0099777D">
      <w:pPr>
        <w:tabs>
          <w:tab w:val="left" w:pos="7227"/>
        </w:tabs>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4553C8" w:rsidRPr="00DC3FDB" w:rsidRDefault="004553C8" w:rsidP="0099777D">
      <w:pPr>
        <w:tabs>
          <w:tab w:val="left" w:pos="7227"/>
        </w:tabs>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4553C8" w:rsidRPr="00DC3FDB" w:rsidRDefault="004553C8" w:rsidP="0099777D">
      <w:pPr>
        <w:tabs>
          <w:tab w:val="left" w:pos="7227"/>
        </w:tabs>
        <w:jc w:val="both"/>
        <w:rPr>
          <w:rtl/>
        </w:rPr>
      </w:pPr>
      <w:r w:rsidRPr="00DC3FDB">
        <w:rPr>
          <w:rtl/>
        </w:rPr>
        <w:t>_________________________________________</w:t>
      </w:r>
    </w:p>
    <w:p w:rsidR="004553C8" w:rsidRPr="00DC3FDB" w:rsidRDefault="004553C8" w:rsidP="0099777D">
      <w:pPr>
        <w:tabs>
          <w:tab w:val="left" w:pos="7227"/>
        </w:tabs>
        <w:jc w:val="both"/>
        <w:rPr>
          <w:rtl/>
        </w:rPr>
      </w:pPr>
      <w:r w:rsidRPr="00DC3FDB">
        <w:rPr>
          <w:rtl/>
        </w:rPr>
        <w:t>_________________________________________</w:t>
      </w:r>
    </w:p>
    <w:p w:rsidR="004553C8" w:rsidRPr="00DC3FDB" w:rsidRDefault="004553C8" w:rsidP="0099777D">
      <w:pPr>
        <w:tabs>
          <w:tab w:val="left" w:pos="7227"/>
        </w:tabs>
        <w:jc w:val="both"/>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4553C8" w:rsidTr="008E51F8">
        <w:tc>
          <w:tcPr>
            <w:tcW w:w="2003" w:type="dxa"/>
          </w:tcPr>
          <w:p w:rsidR="004553C8" w:rsidRPr="00DC3FDB" w:rsidRDefault="004553C8" w:rsidP="0099777D">
            <w:pPr>
              <w:tabs>
                <w:tab w:val="left" w:pos="7227"/>
              </w:tabs>
              <w:jc w:val="both"/>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4553C8" w:rsidRPr="00DC3FDB" w:rsidRDefault="004553C8" w:rsidP="0099777D">
            <w:pPr>
              <w:tabs>
                <w:tab w:val="left" w:pos="7227"/>
              </w:tabs>
              <w:jc w:val="both"/>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4553C8" w:rsidTr="008E51F8">
        <w:tc>
          <w:tcPr>
            <w:tcW w:w="2003" w:type="dxa"/>
          </w:tcPr>
          <w:p w:rsidR="004553C8" w:rsidRPr="00DC3FDB" w:rsidRDefault="004553C8" w:rsidP="0099777D">
            <w:pPr>
              <w:tabs>
                <w:tab w:val="left" w:pos="7227"/>
              </w:tabs>
              <w:jc w:val="both"/>
              <w:rPr>
                <w:rFonts w:ascii="David" w:hAnsi="David" w:cs="David"/>
                <w:rtl/>
              </w:rPr>
            </w:pPr>
            <w:r w:rsidRPr="00DC3FDB">
              <w:rPr>
                <w:rFonts w:ascii="David" w:hAnsi="David" w:cs="David"/>
                <w:rtl/>
              </w:rPr>
              <w:t>____________</w:t>
            </w:r>
          </w:p>
        </w:tc>
        <w:tc>
          <w:tcPr>
            <w:tcW w:w="6474" w:type="dxa"/>
          </w:tcPr>
          <w:p w:rsidR="004553C8" w:rsidRPr="00DC3FDB" w:rsidRDefault="004553C8" w:rsidP="0099777D">
            <w:pPr>
              <w:tabs>
                <w:tab w:val="left" w:pos="7227"/>
              </w:tabs>
              <w:jc w:val="both"/>
              <w:rPr>
                <w:rFonts w:ascii="David" w:hAnsi="David" w:cs="David"/>
                <w:rtl/>
              </w:rPr>
            </w:pPr>
            <w:r w:rsidRPr="00DC3FDB">
              <w:rPr>
                <w:rFonts w:ascii="David" w:hAnsi="David" w:cs="David"/>
                <w:rtl/>
              </w:rPr>
              <w:t>_________________________________________</w:t>
            </w:r>
          </w:p>
        </w:tc>
      </w:tr>
    </w:tbl>
    <w:p w:rsidR="004553C8" w:rsidRPr="00DC3FDB" w:rsidRDefault="004553C8" w:rsidP="0099777D">
      <w:pPr>
        <w:tabs>
          <w:tab w:val="left" w:pos="7227"/>
        </w:tabs>
        <w:jc w:val="both"/>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4553C8" w:rsidRPr="00DC3FDB" w:rsidRDefault="004553C8" w:rsidP="0099777D">
      <w:pPr>
        <w:tabs>
          <w:tab w:val="left" w:pos="7227"/>
        </w:tabs>
        <w:jc w:val="both"/>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4553C8" w:rsidRPr="00DC3FDB" w:rsidRDefault="004553C8" w:rsidP="0099777D">
      <w:pPr>
        <w:tabs>
          <w:tab w:val="left" w:pos="7227"/>
        </w:tabs>
        <w:jc w:val="both"/>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4553C8" w:rsidRPr="00DC3FDB" w:rsidRDefault="004553C8" w:rsidP="0099777D">
      <w:pPr>
        <w:tabs>
          <w:tab w:val="left" w:pos="7227"/>
        </w:tabs>
        <w:jc w:val="both"/>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4553C8" w:rsidRPr="00DC3FDB" w:rsidRDefault="004553C8" w:rsidP="0099777D">
      <w:pPr>
        <w:tabs>
          <w:tab w:val="left" w:pos="7227"/>
        </w:tabs>
        <w:jc w:val="both"/>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4553C8" w:rsidRPr="00DC3FDB" w:rsidRDefault="004553C8" w:rsidP="0099777D">
      <w:pPr>
        <w:tabs>
          <w:tab w:val="left" w:pos="7227"/>
        </w:tabs>
        <w:jc w:val="both"/>
        <w:rPr>
          <w:rtl/>
        </w:rPr>
      </w:pP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4553C8" w:rsidRPr="00DC3FDB" w:rsidRDefault="004553C8" w:rsidP="0099777D">
      <w:pPr>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rsidR="004553C8" w:rsidRPr="00DC3FDB" w:rsidRDefault="004553C8" w:rsidP="0099777D">
      <w:pPr>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rsidR="004553C8" w:rsidRPr="00DC3FDB" w:rsidRDefault="004553C8" w:rsidP="0099777D">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4553C8" w:rsidRPr="00DC3FDB" w:rsidRDefault="004553C8" w:rsidP="0099777D">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4553C8" w:rsidRPr="00DC3FDB" w:rsidRDefault="004553C8" w:rsidP="0099777D">
      <w:pPr>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4553C8" w:rsidRPr="00DC3FDB" w:rsidRDefault="004553C8" w:rsidP="0099777D">
      <w:pPr>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4553C8" w:rsidRPr="00925707" w:rsidRDefault="004553C8" w:rsidP="0099777D">
      <w:pPr>
        <w:pStyle w:val="af4"/>
        <w:numPr>
          <w:ilvl w:val="0"/>
          <w:numId w:val="80"/>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553C8" w:rsidRPr="00925707" w:rsidRDefault="004553C8" w:rsidP="0099777D">
      <w:pPr>
        <w:pStyle w:val="af4"/>
        <w:numPr>
          <w:ilvl w:val="0"/>
          <w:numId w:val="80"/>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13"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3"/>
      <w:r w:rsidRPr="00925707">
        <w:rPr>
          <w:rtl/>
        </w:rPr>
        <w:t xml:space="preserve"> </w:t>
      </w:r>
    </w:p>
    <w:p w:rsidR="004553C8" w:rsidRPr="00925707" w:rsidRDefault="004553C8" w:rsidP="0099777D">
      <w:pPr>
        <w:pStyle w:val="af4"/>
        <w:numPr>
          <w:ilvl w:val="0"/>
          <w:numId w:val="80"/>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4553C8" w:rsidRPr="00DC3FDB" w:rsidRDefault="004553C8" w:rsidP="0099777D">
      <w:pPr>
        <w:tabs>
          <w:tab w:val="left" w:pos="7227"/>
        </w:tabs>
        <w:jc w:val="both"/>
        <w:rPr>
          <w:rtl/>
        </w:rPr>
      </w:pPr>
      <w:r w:rsidRPr="00DC3FDB">
        <w:rPr>
          <w:rFonts w:hint="eastAsia"/>
          <w:rtl/>
        </w:rPr>
        <w:t>אסמכתא</w:t>
      </w:r>
      <w:r w:rsidRPr="00DC3FDB">
        <w:rPr>
          <w:rtl/>
        </w:rPr>
        <w:t xml:space="preserve"> פנימית של מנפיק הערבות: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פנימיות 1 של מקבל הערבות: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tabs>
          <w:tab w:val="left" w:pos="7227"/>
        </w:tabs>
        <w:jc w:val="both"/>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spacing w:line="360" w:lineRule="auto"/>
        <w:jc w:val="both"/>
        <w:rPr>
          <w:rtl/>
        </w:rPr>
      </w:pPr>
    </w:p>
    <w:p w:rsidR="004553C8" w:rsidRPr="00225395" w:rsidRDefault="004553C8" w:rsidP="0099777D">
      <w:pPr>
        <w:jc w:val="both"/>
        <w:rPr>
          <w:rtl/>
        </w:rPr>
      </w:pPr>
    </w:p>
    <w:p w:rsidR="004553C8" w:rsidRDefault="004553C8" w:rsidP="0099777D">
      <w:pPr>
        <w:pStyle w:val="afffffffb"/>
        <w:jc w:val="both"/>
        <w:rPr>
          <w:rtl/>
        </w:rPr>
        <w:sectPr w:rsidR="004553C8" w:rsidSect="00654526">
          <w:pgSz w:w="11906" w:h="16838" w:code="9"/>
          <w:pgMar w:top="1616" w:right="1826" w:bottom="1440" w:left="1800" w:header="709" w:footer="709" w:gutter="0"/>
          <w:cols w:space="708"/>
          <w:titlePg/>
          <w:bidi/>
          <w:rtlGutter/>
          <w:docGrid w:linePitch="360"/>
        </w:sectPr>
      </w:pPr>
      <w:bookmarkStart w:id="614" w:name="_Toc32477915"/>
      <w:bookmarkStart w:id="615" w:name="_Toc44931979"/>
      <w:bookmarkStart w:id="616" w:name="_Toc44932066"/>
      <w:bookmarkStart w:id="617" w:name="_Toc53331386"/>
    </w:p>
    <w:bookmarkEnd w:id="611"/>
    <w:p w:rsidR="004553C8" w:rsidRPr="002A3E64" w:rsidRDefault="004553C8" w:rsidP="0099777D">
      <w:pPr>
        <w:pStyle w:val="afffffffb"/>
        <w:rPr>
          <w:rtl/>
        </w:rPr>
      </w:pPr>
      <w:r w:rsidRPr="002A3E64">
        <w:rPr>
          <w:rFonts w:hint="eastAsia"/>
          <w:rtl/>
        </w:rPr>
        <w:lastRenderedPageBreak/>
        <w:t>נספח</w:t>
      </w:r>
      <w:r w:rsidRPr="002A3E64">
        <w:rPr>
          <w:rtl/>
        </w:rPr>
        <w:t xml:space="preserve"> </w:t>
      </w:r>
      <w:bookmarkStart w:id="618" w:name="nispach15_3"/>
      <w:r w:rsidRPr="002A3E64">
        <w:rPr>
          <w:rFonts w:hint="eastAsia"/>
          <w:rtl/>
        </w:rPr>
        <w:t>ד</w:t>
      </w:r>
      <w:bookmarkEnd w:id="618"/>
      <w:r w:rsidRPr="002A3E64">
        <w:rPr>
          <w:rtl/>
        </w:rPr>
        <w:t>'–</w:t>
      </w:r>
      <w:r w:rsidRPr="002A3E64">
        <w:rPr>
          <w:rFonts w:hint="eastAsia"/>
          <w:rtl/>
        </w:rPr>
        <w:t>ביטוח</w:t>
      </w:r>
      <w:bookmarkEnd w:id="614"/>
      <w:bookmarkEnd w:id="615"/>
      <w:bookmarkEnd w:id="616"/>
      <w:bookmarkEnd w:id="617"/>
    </w:p>
    <w:p w:rsidR="006871ED" w:rsidRDefault="006871ED" w:rsidP="0099777D">
      <w:pPr>
        <w:jc w:val="both"/>
        <w:rPr>
          <w:rtl/>
        </w:rPr>
      </w:pPr>
    </w:p>
    <w:p w:rsidR="0013652C" w:rsidRPr="0003216F" w:rsidRDefault="0013652C" w:rsidP="0099777D">
      <w:pPr>
        <w:jc w:val="both"/>
        <w:rPr>
          <w:rtl/>
        </w:rPr>
      </w:pPr>
      <w:r>
        <w:rPr>
          <w:rFonts w:hint="cs"/>
          <w:rtl/>
        </w:rPr>
        <w:t xml:space="preserve">הוראות נספח זה יועברו על ידי המשרד למציעים בהמשך, טרם המועד האחרון להגשת ההצעות למכרז. יובהר כי תהיה למציעים ההזדמנות להפנות למשרד שאלות לגבי הוראות הנספח זמן סביר טרם המועד האחרון להגשת ההצעות. </w:t>
      </w:r>
    </w:p>
    <w:p w:rsidR="006871ED" w:rsidRDefault="006871ED" w:rsidP="0099777D">
      <w:pPr>
        <w:pStyle w:val="afffffffb"/>
        <w:jc w:val="both"/>
        <w:rPr>
          <w:rtl/>
        </w:rPr>
      </w:pPr>
    </w:p>
    <w:p w:rsidR="004553C8" w:rsidRDefault="004553C8" w:rsidP="0099777D">
      <w:pPr>
        <w:bidi w:val="0"/>
        <w:spacing w:before="200" w:after="200" w:line="276" w:lineRule="auto"/>
        <w:jc w:val="both"/>
        <w:rPr>
          <w:bCs/>
          <w:caps/>
          <w:spacing w:val="15"/>
          <w:kern w:val="28"/>
          <w:sz w:val="28"/>
          <w:szCs w:val="28"/>
          <w:rtl/>
        </w:rPr>
      </w:pPr>
      <w:bookmarkStart w:id="619" w:name="_Toc32477916"/>
      <w:bookmarkStart w:id="620" w:name="_Toc44931980"/>
      <w:bookmarkStart w:id="621" w:name="_Toc44932067"/>
      <w:bookmarkStart w:id="622" w:name="_Toc53331387"/>
      <w:r>
        <w:rPr>
          <w:rtl/>
        </w:rPr>
        <w:br w:type="page"/>
      </w:r>
    </w:p>
    <w:p w:rsidR="00CD6EC5" w:rsidRDefault="00CB6DDF" w:rsidP="00574504">
      <w:pPr>
        <w:pStyle w:val="afffffffb"/>
        <w:rPr>
          <w:rtl/>
        </w:rPr>
      </w:pPr>
      <w:r w:rsidRPr="00CD6EC5">
        <w:rPr>
          <w:rFonts w:hint="eastAsia"/>
          <w:rtl/>
        </w:rPr>
        <w:lastRenderedPageBreak/>
        <w:t>נספח</w:t>
      </w:r>
      <w:r w:rsidRPr="00CD6EC5">
        <w:rPr>
          <w:rtl/>
        </w:rPr>
        <w:t xml:space="preserve"> </w:t>
      </w:r>
      <w:r w:rsidR="004553C8">
        <w:rPr>
          <w:rFonts w:hint="cs"/>
          <w:rtl/>
        </w:rPr>
        <w:t>ה</w:t>
      </w:r>
      <w:r w:rsidR="004553C8"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19"/>
      <w:bookmarkEnd w:id="620"/>
      <w:bookmarkEnd w:id="621"/>
      <w:bookmarkEnd w:id="622"/>
    </w:p>
    <w:p w:rsidR="0009150A" w:rsidRPr="007C5B4C" w:rsidRDefault="00CB6DDF" w:rsidP="0099777D">
      <w:pPr>
        <w:widowControl w:val="0"/>
        <w:spacing w:before="40" w:line="360" w:lineRule="auto"/>
        <w:ind w:left="397"/>
        <w:jc w:val="both"/>
        <w:rPr>
          <w:rtl/>
        </w:rPr>
      </w:pPr>
      <w:r w:rsidRPr="007C5B4C">
        <w:rPr>
          <w:rFonts w:hint="cs"/>
          <w:sz w:val="28"/>
          <w:szCs w:val="28"/>
          <w:rtl/>
        </w:rPr>
        <w:t xml:space="preserve"> </w:t>
      </w:r>
    </w:p>
    <w:p w:rsidR="0009150A" w:rsidRPr="007C5B4C" w:rsidRDefault="00CB6DDF" w:rsidP="0099777D">
      <w:pPr>
        <w:spacing w:line="360" w:lineRule="auto"/>
        <w:jc w:val="both"/>
        <w:rPr>
          <w:b/>
          <w:bCs/>
          <w:rtl/>
        </w:rPr>
      </w:pPr>
      <w:r w:rsidRPr="007C5B4C">
        <w:rPr>
          <w:rFonts w:hint="cs"/>
          <w:b/>
          <w:bCs/>
          <w:rtl/>
        </w:rPr>
        <w:t>לכבוד</w:t>
      </w:r>
    </w:p>
    <w:p w:rsidR="0009150A" w:rsidRPr="007C5B4C" w:rsidRDefault="00CB6DDF" w:rsidP="0099777D">
      <w:pPr>
        <w:spacing w:line="360" w:lineRule="auto"/>
        <w:jc w:val="both"/>
        <w:rPr>
          <w:b/>
          <w:bCs/>
          <w:rtl/>
        </w:rPr>
      </w:pPr>
      <w:bookmarkStart w:id="623" w:name="OfficeValue_5"/>
      <w:r>
        <w:rPr>
          <w:rFonts w:hint="cs"/>
          <w:b/>
          <w:bCs/>
          <w:rtl/>
        </w:rPr>
        <w:t>משרד העלייה והקליטה</w:t>
      </w:r>
      <w:bookmarkEnd w:id="623"/>
      <w:r w:rsidRPr="007C5B4C">
        <w:rPr>
          <w:b/>
          <w:bCs/>
          <w:rtl/>
        </w:rPr>
        <w:t xml:space="preserve"> </w:t>
      </w:r>
    </w:p>
    <w:p w:rsidR="0009150A" w:rsidRPr="007C5B4C" w:rsidRDefault="0009150A" w:rsidP="0099777D">
      <w:pPr>
        <w:spacing w:before="40" w:after="40" w:line="360" w:lineRule="auto"/>
        <w:ind w:left="397"/>
        <w:jc w:val="both"/>
        <w:rPr>
          <w:rtl/>
        </w:rPr>
      </w:pPr>
    </w:p>
    <w:p w:rsidR="00DE3E2F" w:rsidRPr="00915100" w:rsidRDefault="00CB6DDF" w:rsidP="0099777D">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24" w:name="show_isTender_12"/>
      <w:r w:rsidR="00133420">
        <w:rPr>
          <w:rFonts w:hint="cs"/>
          <w:rtl/>
        </w:rPr>
        <w:t>ל</w:t>
      </w:r>
      <w:r w:rsidRPr="00133420">
        <w:rPr>
          <w:rtl/>
        </w:rPr>
        <w:t xml:space="preserve">מכרז </w:t>
      </w:r>
      <w:bookmarkStart w:id="625" w:name="TenderDesc_10"/>
      <w:r w:rsidR="00354406">
        <w:rPr>
          <w:rFonts w:hint="cs"/>
          <w:rtl/>
        </w:rPr>
        <w:t>לשקילת תארים אקדמיים מחו"ל ולתפעול מערך השקילה</w:t>
      </w:r>
      <w:r w:rsidRPr="00133420">
        <w:rPr>
          <w:rtl/>
        </w:rPr>
        <w:t xml:space="preserve"> עבור עולים חדשים</w:t>
      </w:r>
      <w:bookmarkEnd w:id="625"/>
      <w:r w:rsidR="00133420">
        <w:rPr>
          <w:rFonts w:hint="cs"/>
          <w:rtl/>
        </w:rPr>
        <w:t xml:space="preserve"> מספר  </w:t>
      </w:r>
      <w:bookmarkStart w:id="626" w:name="TenderNumber_9"/>
      <w:r w:rsidR="008E20F9">
        <w:rPr>
          <w:rFonts w:hint="cs"/>
          <w:rtl/>
        </w:rPr>
        <w:t>05</w:t>
      </w:r>
      <w:bookmarkStart w:id="627" w:name="_GoBack"/>
      <w:bookmarkEnd w:id="627"/>
      <w:r>
        <w:rPr>
          <w:rFonts w:hint="cs"/>
          <w:rtl/>
        </w:rPr>
        <w:t>/2025</w:t>
      </w:r>
      <w:bookmarkEnd w:id="626"/>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24"/>
      <w:r w:rsidR="00174672">
        <w:rPr>
          <w:rFonts w:hint="cs"/>
          <w:rtl/>
        </w:rPr>
        <w:t>.</w:t>
      </w:r>
      <w:r w:rsidRPr="007457A7">
        <w:rPr>
          <w:rFonts w:hint="cs"/>
          <w:rtl/>
        </w:rPr>
        <w:t>.</w:t>
      </w:r>
    </w:p>
    <w:p w:rsidR="00DE3E2F" w:rsidRPr="007C5B4C" w:rsidRDefault="00CB6DDF" w:rsidP="0099777D">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rsidR="00DE3E2F" w:rsidRPr="007C5B4C" w:rsidRDefault="00CB6DDF" w:rsidP="0099777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CB6DDF" w:rsidP="0099777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rsidR="00DE3E2F" w:rsidRDefault="00CB6DDF" w:rsidP="0099777D">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CB6DDF" w:rsidP="0099777D">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CB6DDF" w:rsidP="0099777D">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CB6DDF" w:rsidP="0099777D">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CB6DDF" w:rsidP="0099777D">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9777D">
      <w:pPr>
        <w:jc w:val="both"/>
        <w:rPr>
          <w:rtl/>
        </w:rPr>
      </w:pPr>
    </w:p>
    <w:p w:rsidR="00DE3E2F" w:rsidRDefault="00DE3E2F" w:rsidP="0099777D">
      <w:pPr>
        <w:spacing w:after="200" w:line="360" w:lineRule="auto"/>
        <w:jc w:val="both"/>
        <w:rPr>
          <w:rtl/>
        </w:rPr>
      </w:pPr>
    </w:p>
    <w:p w:rsidR="0009150A" w:rsidRDefault="00CB6DDF" w:rsidP="0099777D">
      <w:pPr>
        <w:bidi w:val="0"/>
        <w:spacing w:before="200" w:after="200" w:line="276" w:lineRule="auto"/>
        <w:jc w:val="both"/>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28" w:name="_Toc185193199"/>
      <w:bookmarkStart w:id="629" w:name="_Toc171667620"/>
      <w:bookmarkStart w:id="630" w:name="_Toc330777766"/>
      <w:bookmarkEnd w:id="610"/>
      <w:bookmarkEnd w:id="628"/>
      <w:bookmarkEnd w:id="629"/>
      <w:bookmarkEnd w:id="630"/>
    </w:p>
    <w:p w:rsidR="000C3A5E" w:rsidRDefault="00CB6DDF" w:rsidP="0099777D">
      <w:pPr>
        <w:bidi w:val="0"/>
        <w:spacing w:before="200" w:after="200" w:line="276" w:lineRule="auto"/>
        <w:jc w:val="both"/>
        <w:rPr>
          <w:bCs/>
          <w:i/>
          <w:caps/>
          <w:spacing w:val="15"/>
          <w:kern w:val="28"/>
          <w:sz w:val="28"/>
          <w:szCs w:val="28"/>
        </w:rPr>
      </w:pPr>
      <w:bookmarkStart w:id="631" w:name="show_nispach18_2"/>
      <w:bookmarkStart w:id="632" w:name="show_isNotCyberDetailsOrAttach_2"/>
      <w:bookmarkStart w:id="633" w:name="show_isCyberLevelHigh"/>
      <w:bookmarkEnd w:id="631"/>
      <w:r>
        <w:rPr>
          <w:rtl/>
        </w:rPr>
        <w:br w:type="page"/>
      </w:r>
    </w:p>
    <w:p w:rsidR="00F3526D" w:rsidRDefault="00F3526D" w:rsidP="00574504">
      <w:pPr>
        <w:pStyle w:val="afffffffb"/>
        <w:rPr>
          <w:rtl/>
        </w:rPr>
      </w:pPr>
      <w:r w:rsidRPr="00CD6EC5">
        <w:rPr>
          <w:rFonts w:hint="eastAsia"/>
          <w:rtl/>
        </w:rPr>
        <w:lastRenderedPageBreak/>
        <w:t>נספח</w:t>
      </w:r>
      <w:r w:rsidRPr="00CD6EC5">
        <w:rPr>
          <w:rtl/>
        </w:rPr>
        <w:t xml:space="preserve"> </w:t>
      </w:r>
      <w:bookmarkStart w:id="634" w:name="nispach17"/>
      <w:r>
        <w:rPr>
          <w:rFonts w:hint="cs"/>
          <w:rtl/>
        </w:rPr>
        <w:t>ו</w:t>
      </w:r>
      <w:bookmarkEnd w:id="634"/>
      <w:r w:rsidRPr="00CD6EC5">
        <w:rPr>
          <w:rtl/>
        </w:rPr>
        <w:t xml:space="preserve">'– </w:t>
      </w:r>
      <w:r>
        <w:rPr>
          <w:rFonts w:hint="cs"/>
          <w:rtl/>
        </w:rPr>
        <w:t>כללי הצמדה לתמורה</w:t>
      </w:r>
    </w:p>
    <w:p w:rsidR="00F3526D" w:rsidRPr="00925707" w:rsidRDefault="00F3526D" w:rsidP="0099777D">
      <w:pPr>
        <w:jc w:val="both"/>
      </w:pPr>
    </w:p>
    <w:p w:rsidR="00F3526D" w:rsidRPr="00C21D13" w:rsidRDefault="00F3526D" w:rsidP="0099777D">
      <w:pPr>
        <w:pStyle w:val="1-"/>
        <w:numPr>
          <w:ilvl w:val="0"/>
          <w:numId w:val="64"/>
        </w:numPr>
        <w:rPr>
          <w:rtl/>
        </w:rPr>
      </w:pPr>
      <w:r w:rsidRPr="00C21D13">
        <w:rPr>
          <w:rtl/>
        </w:rPr>
        <w:t>הגדרות בנושא הצמדה</w:t>
      </w:r>
    </w:p>
    <w:p w:rsidR="00F3526D" w:rsidRPr="00C21D13" w:rsidRDefault="00F3526D" w:rsidP="0099777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F3526D" w:rsidRPr="00C21D13" w:rsidRDefault="00F3526D" w:rsidP="0099777D">
      <w:pPr>
        <w:pStyle w:val="2-1"/>
        <w:rPr>
          <w:rtl/>
        </w:rPr>
      </w:pPr>
      <w:r w:rsidRPr="00225D83">
        <w:rPr>
          <w:b/>
          <w:bCs/>
          <w:rtl/>
        </w:rPr>
        <w:t xml:space="preserve">מדד הבסיס </w:t>
      </w:r>
      <w:r w:rsidRPr="00C21D13">
        <w:rPr>
          <w:rtl/>
        </w:rPr>
        <w:t>– המדד הידוע בתאריך הבסיס.</w:t>
      </w:r>
    </w:p>
    <w:p w:rsidR="00F3526D" w:rsidRPr="00C21D13" w:rsidRDefault="00F3526D" w:rsidP="0099777D">
      <w:pPr>
        <w:pStyle w:val="2-1"/>
        <w:rPr>
          <w:rtl/>
        </w:rPr>
      </w:pPr>
      <w:r w:rsidRPr="00225D83">
        <w:rPr>
          <w:b/>
          <w:bCs/>
          <w:rtl/>
        </w:rPr>
        <w:t>מדד קובע</w:t>
      </w:r>
      <w:r w:rsidRPr="00C21D13">
        <w:rPr>
          <w:rtl/>
        </w:rPr>
        <w:t xml:space="preserve"> – המדד הידוע בתאריך הקובע.</w:t>
      </w:r>
    </w:p>
    <w:p w:rsidR="00F3526D" w:rsidRDefault="00F3526D" w:rsidP="0099777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F3526D" w:rsidRPr="00C21D13" w:rsidRDefault="00F3526D" w:rsidP="0099777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F3526D" w:rsidRPr="00E0309B" w:rsidRDefault="00F3526D" w:rsidP="0099777D">
      <w:pPr>
        <w:jc w:val="both"/>
        <w:rPr>
          <w:rtl/>
        </w:rPr>
      </w:pPr>
    </w:p>
    <w:p w:rsidR="00F3526D" w:rsidRPr="00E0309B" w:rsidRDefault="00F3526D" w:rsidP="0099777D">
      <w:pPr>
        <w:jc w:val="both"/>
        <w:rPr>
          <w:rtl/>
        </w:rPr>
      </w:pPr>
    </w:p>
    <w:p w:rsidR="00F3526D" w:rsidRDefault="00F3526D" w:rsidP="0099777D">
      <w:pPr>
        <w:pStyle w:val="1-"/>
        <w:rPr>
          <w:rtl/>
        </w:rPr>
      </w:pPr>
      <w:r w:rsidRPr="00C21D13">
        <w:rPr>
          <w:rtl/>
        </w:rPr>
        <w:t>תנאי ההצמדה</w:t>
      </w:r>
    </w:p>
    <w:p w:rsidR="00F3526D" w:rsidRPr="007C1F5C" w:rsidRDefault="00F3526D" w:rsidP="0099777D">
      <w:pPr>
        <w:pStyle w:val="2-1"/>
        <w:rPr>
          <w:rtl/>
        </w:rPr>
      </w:pPr>
      <w:bookmarkStart w:id="635" w:name="tbl_hatzmadaTmura"/>
      <w:r>
        <w:rPr>
          <w:rFonts w:eastAsia="David"/>
          <w:rtl/>
        </w:rPr>
        <w:t>הצמדה – התמורה תהיה צמודה למדד המחירים לצרכן.</w:t>
      </w:r>
      <w:bookmarkEnd w:id="635"/>
    </w:p>
    <w:p w:rsidR="00F3526D" w:rsidRPr="00C21D13" w:rsidRDefault="00F3526D" w:rsidP="0099777D">
      <w:pPr>
        <w:pStyle w:val="2-1"/>
        <w:rPr>
          <w:rtl/>
        </w:rPr>
      </w:pPr>
      <w:r w:rsidRPr="00C21D13">
        <w:rPr>
          <w:rtl/>
        </w:rPr>
        <w:t xml:space="preserve">תאריך הבסיס – </w:t>
      </w:r>
      <w:bookmarkStart w:id="636" w:name="TaarichBasisTmura"/>
      <w:r>
        <w:rPr>
          <w:rFonts w:hint="cs"/>
          <w:rtl/>
        </w:rPr>
        <w:t>מועד החתימה על הסכם ההתקשרות</w:t>
      </w:r>
      <w:bookmarkEnd w:id="636"/>
      <w:r>
        <w:rPr>
          <w:rFonts w:hint="cs"/>
          <w:rtl/>
        </w:rPr>
        <w:t>.</w:t>
      </w:r>
    </w:p>
    <w:p w:rsidR="00F3526D" w:rsidRPr="00C21D13" w:rsidRDefault="00F3526D" w:rsidP="0099777D">
      <w:pPr>
        <w:pStyle w:val="2-1"/>
        <w:rPr>
          <w:b/>
          <w:bCs/>
          <w:rtl/>
        </w:rPr>
      </w:pPr>
      <w:r w:rsidRPr="00C21D13">
        <w:rPr>
          <w:rtl/>
        </w:rPr>
        <w:t xml:space="preserve">התאריך הקובע – </w:t>
      </w:r>
      <w:bookmarkStart w:id="637" w:name="TaarichKoveaTmura"/>
      <w:r>
        <w:rPr>
          <w:rFonts w:hint="cs"/>
          <w:rtl/>
        </w:rPr>
        <w:t>תאריך הגשת החשבונית</w:t>
      </w:r>
      <w:bookmarkEnd w:id="637"/>
      <w:r>
        <w:rPr>
          <w:rFonts w:hint="cs"/>
          <w:rtl/>
        </w:rPr>
        <w:t>.</w:t>
      </w:r>
    </w:p>
    <w:p w:rsidR="00F3526D" w:rsidRPr="00C21D13" w:rsidRDefault="00F3526D" w:rsidP="0099777D">
      <w:pPr>
        <w:pStyle w:val="2-1"/>
        <w:rPr>
          <w:rtl/>
        </w:rPr>
      </w:pPr>
      <w:r w:rsidRPr="00C21D13">
        <w:rPr>
          <w:rtl/>
        </w:rPr>
        <w:t xml:space="preserve">תדירות ההצמדה – </w:t>
      </w:r>
      <w:bookmarkStart w:id="638" w:name="TadirutHatzmadaTmura"/>
      <w:r>
        <w:rPr>
          <w:rFonts w:hint="cs"/>
          <w:rtl/>
        </w:rPr>
        <w:t>שנתית</w:t>
      </w:r>
      <w:bookmarkEnd w:id="638"/>
      <w:r>
        <w:rPr>
          <w:rFonts w:hint="cs"/>
          <w:rtl/>
        </w:rPr>
        <w:t>.</w:t>
      </w:r>
    </w:p>
    <w:p w:rsidR="00F3526D" w:rsidRPr="00925707" w:rsidRDefault="00F3526D" w:rsidP="0099777D">
      <w:pPr>
        <w:jc w:val="both"/>
      </w:pPr>
    </w:p>
    <w:p w:rsidR="00F3526D" w:rsidRPr="00C21D13" w:rsidRDefault="00F3526D" w:rsidP="0099777D">
      <w:pPr>
        <w:pStyle w:val="1-"/>
        <w:rPr>
          <w:rtl/>
        </w:rPr>
      </w:pPr>
      <w:r w:rsidRPr="00C21D13">
        <w:rPr>
          <w:rtl/>
        </w:rPr>
        <w:t>ביצוע ההצמדה</w:t>
      </w:r>
    </w:p>
    <w:p w:rsidR="00F3526D" w:rsidRPr="00C21D13" w:rsidRDefault="00F3526D" w:rsidP="0099777D">
      <w:pPr>
        <w:pStyle w:val="2-1"/>
        <w:rPr>
          <w:rtl/>
        </w:rPr>
      </w:pPr>
      <w:r w:rsidRPr="00C21D13">
        <w:rPr>
          <w:rtl/>
        </w:rPr>
        <w:t>ביצוע ההצמדה יחל מהחשבונית הראשונה להתקשרות.</w:t>
      </w:r>
    </w:p>
    <w:p w:rsidR="00F3526D" w:rsidRPr="00C21D13" w:rsidRDefault="00F3526D" w:rsidP="0099777D">
      <w:pPr>
        <w:pStyle w:val="2-1"/>
        <w:rPr>
          <w:rtl/>
        </w:rPr>
      </w:pPr>
      <w:r w:rsidRPr="00C21D13">
        <w:rPr>
          <w:rtl/>
        </w:rPr>
        <w:t xml:space="preserve">אופן חישוב ההצמדה - </w:t>
      </w:r>
    </w:p>
    <w:p w:rsidR="00F3526D" w:rsidRPr="00C21D13" w:rsidRDefault="00F3526D" w:rsidP="0099777D">
      <w:pPr>
        <w:pStyle w:val="3-7"/>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rsidR="00F3526D" w:rsidRDefault="00F3526D" w:rsidP="0099777D">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rsidR="00F3526D" w:rsidRDefault="00F3526D" w:rsidP="0099777D">
      <w:pPr>
        <w:pStyle w:val="3-7"/>
        <w:rPr>
          <w:rtl/>
        </w:rPr>
      </w:pPr>
      <w:r w:rsidRPr="009463FC">
        <w:rPr>
          <w:rtl/>
        </w:rPr>
        <w:t>סכום ההצמדה שיחושב יתווסף או יופחת לתעריפים שנקבעו בהתקשר</w:t>
      </w:r>
      <w:r>
        <w:rPr>
          <w:rFonts w:hint="cs"/>
          <w:rtl/>
        </w:rPr>
        <w:t>ות.</w:t>
      </w:r>
    </w:p>
    <w:p w:rsidR="00F3526D" w:rsidRPr="00E0309B" w:rsidRDefault="00F3526D" w:rsidP="0099777D">
      <w:pPr>
        <w:jc w:val="both"/>
        <w:rPr>
          <w:rtl/>
        </w:rPr>
      </w:pPr>
    </w:p>
    <w:p w:rsidR="00F3526D" w:rsidRDefault="006312AC" w:rsidP="0099777D">
      <w:pPr>
        <w:bidi w:val="0"/>
        <w:spacing w:before="200" w:after="200" w:line="276" w:lineRule="auto"/>
        <w:jc w:val="both"/>
        <w:rPr>
          <w:bCs/>
          <w:caps/>
          <w:spacing w:val="15"/>
          <w:kern w:val="28"/>
          <w:sz w:val="28"/>
          <w:szCs w:val="28"/>
        </w:rPr>
      </w:pPr>
      <w:r>
        <w:rPr>
          <w:rFonts w:hint="cs"/>
          <w:rtl/>
        </w:rPr>
        <w:t>ד</w:t>
      </w:r>
      <w:r w:rsidR="00F3526D">
        <w:rPr>
          <w:rtl/>
        </w:rPr>
        <w:br w:type="page"/>
      </w:r>
    </w:p>
    <w:bookmarkEnd w:id="6"/>
    <w:bookmarkEnd w:id="632"/>
    <w:bookmarkEnd w:id="633"/>
    <w:p w:rsidR="007F489C" w:rsidRPr="007F489C" w:rsidRDefault="007F489C" w:rsidP="00C35460">
      <w:pPr>
        <w:widowControl w:val="0"/>
        <w:spacing w:before="300"/>
        <w:jc w:val="center"/>
        <w:outlineLvl w:val="2"/>
        <w:rPr>
          <w:bCs/>
          <w:spacing w:val="15"/>
          <w:kern w:val="28"/>
          <w:sz w:val="28"/>
          <w:szCs w:val="28"/>
          <w:rtl/>
        </w:rPr>
      </w:pPr>
      <w:r w:rsidRPr="007F489C">
        <w:rPr>
          <w:rFonts w:hint="cs"/>
          <w:bCs/>
          <w:spacing w:val="15"/>
          <w:kern w:val="28"/>
          <w:sz w:val="28"/>
          <w:szCs w:val="28"/>
          <w:rtl/>
        </w:rPr>
        <w:lastRenderedPageBreak/>
        <w:t>נספח</w:t>
      </w:r>
      <w:r w:rsidR="001125E7">
        <w:rPr>
          <w:rFonts w:hint="cs"/>
          <w:bCs/>
          <w:spacing w:val="15"/>
          <w:kern w:val="28"/>
          <w:sz w:val="28"/>
          <w:szCs w:val="28"/>
          <w:rtl/>
        </w:rPr>
        <w:t xml:space="preserve"> ז'</w:t>
      </w:r>
      <w:r w:rsidRPr="007F489C">
        <w:rPr>
          <w:rFonts w:hint="cs"/>
          <w:bCs/>
          <w:spacing w:val="15"/>
          <w:kern w:val="28"/>
          <w:sz w:val="28"/>
          <w:szCs w:val="28"/>
          <w:rtl/>
        </w:rPr>
        <w:t xml:space="preserve"> - </w:t>
      </w:r>
      <w:bookmarkStart w:id="639" w:name="_Hlk186041467"/>
      <w:r w:rsidRPr="007F489C">
        <w:rPr>
          <w:bCs/>
          <w:spacing w:val="15"/>
          <w:kern w:val="28"/>
          <w:sz w:val="28"/>
          <w:szCs w:val="28"/>
          <w:rtl/>
        </w:rPr>
        <w:t xml:space="preserve">כתב </w:t>
      </w:r>
      <w:r w:rsidRPr="007F489C">
        <w:rPr>
          <w:rFonts w:hint="cs"/>
          <w:bCs/>
          <w:spacing w:val="15"/>
          <w:kern w:val="28"/>
          <w:sz w:val="28"/>
          <w:szCs w:val="28"/>
          <w:rtl/>
        </w:rPr>
        <w:t>ההתחייבות לשמירה על סודיות ועל סדרי הביטחון וטופס הצהרת סודיות</w:t>
      </w:r>
      <w:bookmarkEnd w:id="639"/>
    </w:p>
    <w:p w:rsidR="007F489C" w:rsidRPr="007F489C" w:rsidRDefault="007F489C" w:rsidP="0099777D">
      <w:pPr>
        <w:numPr>
          <w:ilvl w:val="0"/>
          <w:numId w:val="107"/>
        </w:numPr>
        <w:tabs>
          <w:tab w:val="left" w:pos="8312"/>
        </w:tabs>
        <w:spacing w:before="120" w:after="120" w:line="280" w:lineRule="exact"/>
        <w:jc w:val="both"/>
        <w:outlineLvl w:val="8"/>
        <w:rPr>
          <w:rFonts w:ascii="Arial" w:hAnsi="Arial"/>
          <w:b/>
          <w:bCs/>
          <w:caps/>
        </w:rPr>
      </w:pPr>
      <w:r w:rsidRPr="007F489C">
        <w:rPr>
          <w:rFonts w:ascii="Arial" w:hAnsi="Arial"/>
          <w:b/>
          <w:bCs/>
          <w:caps/>
          <w:rtl/>
        </w:rPr>
        <w:t>שמירת סודיות</w:t>
      </w:r>
    </w:p>
    <w:p w:rsidR="007F489C" w:rsidRPr="007F489C" w:rsidRDefault="007F489C" w:rsidP="0099777D">
      <w:pPr>
        <w:numPr>
          <w:ilvl w:val="1"/>
          <w:numId w:val="107"/>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מתחייב לשמור בסוד כל ידיעה או מידע, שיגיעו אליו עקב ובמהלך הביצוע של </w:t>
      </w:r>
      <w:proofErr w:type="spellStart"/>
      <w:r w:rsidRPr="007F489C">
        <w:rPr>
          <w:rFonts w:ascii="Arial" w:hAnsi="Arial"/>
          <w:caps/>
          <w:rtl/>
        </w:rPr>
        <w:t>התחיבויותיו</w:t>
      </w:r>
      <w:proofErr w:type="spellEnd"/>
      <w:r w:rsidRPr="007F489C">
        <w:rPr>
          <w:rFonts w:ascii="Arial" w:hAnsi="Arial"/>
          <w:caps/>
          <w:rtl/>
        </w:rPr>
        <w:t xml:space="preserve"> לפי הסכם זה.</w:t>
      </w:r>
    </w:p>
    <w:p w:rsidR="007F489C" w:rsidRPr="007F489C" w:rsidRDefault="007F489C" w:rsidP="0099777D">
      <w:pPr>
        <w:spacing w:before="120" w:after="120" w:line="280" w:lineRule="exact"/>
        <w:ind w:left="1152"/>
        <w:jc w:val="both"/>
        <w:outlineLvl w:val="8"/>
        <w:rPr>
          <w:rFonts w:ascii="Arial" w:hAnsi="Arial"/>
          <w:caps/>
          <w:color w:val="000000"/>
          <w:rtl/>
        </w:rPr>
      </w:pPr>
      <w:r w:rsidRPr="007F489C">
        <w:rPr>
          <w:rFonts w:ascii="Arial" w:hAnsi="Arial"/>
          <w:caps/>
          <w:color w:val="000000"/>
          <w:rtl/>
        </w:rPr>
        <w:t xml:space="preserve">במסגרת זו כלולים: פרטים אישיים של </w:t>
      </w:r>
      <w:r w:rsidRPr="007F489C">
        <w:rPr>
          <w:rFonts w:ascii="Arial" w:hAnsi="Arial" w:hint="cs"/>
          <w:caps/>
          <w:color w:val="000000"/>
          <w:rtl/>
        </w:rPr>
        <w:t>עולים ותושבים חוזרים</w:t>
      </w:r>
      <w:r w:rsidRPr="007F489C">
        <w:rPr>
          <w:rFonts w:ascii="Arial" w:hAnsi="Arial"/>
          <w:caps/>
          <w:color w:val="000000"/>
          <w:rtl/>
        </w:rPr>
        <w:t xml:space="preserve">, דוחות, טפסים, תווך מגנטי לסוגיו או כל מידע לגבי מערכות המידע ומערכות אחרות של </w:t>
      </w:r>
      <w:r w:rsidRPr="007F489C">
        <w:rPr>
          <w:rFonts w:ascii="Arial" w:hAnsi="Arial"/>
          <w:caps/>
          <w:rtl/>
        </w:rPr>
        <w:t>משרד העלייה והקליטה</w:t>
      </w:r>
      <w:r w:rsidRPr="007F489C">
        <w:rPr>
          <w:rFonts w:ascii="Arial" w:hAnsi="Arial"/>
          <w:caps/>
          <w:color w:val="000000"/>
          <w:rtl/>
        </w:rPr>
        <w:t>, מועדי ביקורת ותוצאותיה וכל מידע אחר, שיגיע אליו במסגרת הביצוע של השירותים על-פי הסכם זה.</w:t>
      </w:r>
    </w:p>
    <w:p w:rsidR="007F489C" w:rsidRPr="007F489C" w:rsidRDefault="007F489C" w:rsidP="0099777D">
      <w:pPr>
        <w:numPr>
          <w:ilvl w:val="1"/>
          <w:numId w:val="107"/>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מתחייב לשמור בסוד ידיעות שיגיעו אליו עקב ביצוע הסכם זה. הספק לא ימסור ידיעה כאמור לאדם שלא יהיה מוסמך לקבלה, אלא אם קיבל אישור לכך מנציג המשרד, מראש ובכתב. </w:t>
      </w:r>
      <w:proofErr w:type="spellStart"/>
      <w:r w:rsidRPr="007F489C">
        <w:rPr>
          <w:rFonts w:ascii="Arial" w:hAnsi="Arial"/>
          <w:caps/>
          <w:rtl/>
        </w:rPr>
        <w:t>לענין</w:t>
      </w:r>
      <w:proofErr w:type="spellEnd"/>
      <w:r w:rsidRPr="007F489C">
        <w:rPr>
          <w:rFonts w:ascii="Arial" w:hAnsi="Arial"/>
          <w:caps/>
          <w:rtl/>
        </w:rPr>
        <w:t xml:space="preserve"> זה, יחולו על הספק הוראות סעיפים 118 ו-119 לחוק העונשין, </w:t>
      </w:r>
      <w:proofErr w:type="spellStart"/>
      <w:r w:rsidRPr="007F489C">
        <w:rPr>
          <w:rFonts w:ascii="Arial" w:hAnsi="Arial"/>
          <w:caps/>
          <w:rtl/>
        </w:rPr>
        <w:t>התשל"ז</w:t>
      </w:r>
      <w:proofErr w:type="spellEnd"/>
      <w:r w:rsidRPr="007F489C">
        <w:rPr>
          <w:rFonts w:ascii="Arial" w:hAnsi="Arial"/>
          <w:caps/>
          <w:rtl/>
        </w:rPr>
        <w:t xml:space="preserve"> - 1977.</w:t>
      </w:r>
    </w:p>
    <w:p w:rsidR="007F489C" w:rsidRPr="007F489C" w:rsidRDefault="007F489C" w:rsidP="0099777D">
      <w:pPr>
        <w:numPr>
          <w:ilvl w:val="1"/>
          <w:numId w:val="107"/>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יחתום על הצהרה למחויבות לשמירת סודיות וכן יחתים את כל עובדיו והמועסקים על-ידו לצורך הסכם זה, על </w:t>
      </w:r>
      <w:proofErr w:type="spellStart"/>
      <w:r w:rsidRPr="007F489C">
        <w:rPr>
          <w:rFonts w:ascii="Arial" w:hAnsi="Arial"/>
          <w:caps/>
          <w:rtl/>
        </w:rPr>
        <w:t>התחיבות</w:t>
      </w:r>
      <w:proofErr w:type="spellEnd"/>
      <w:r w:rsidRPr="007F489C">
        <w:rPr>
          <w:rFonts w:ascii="Arial" w:hAnsi="Arial"/>
          <w:caps/>
          <w:rtl/>
        </w:rPr>
        <w:t xml:space="preserve"> לשמור סודיות; זאת, בנוסח, המצורף  להלן. עותקים מן ההצהרות החתומות יימסרו לנציג המשרד.</w:t>
      </w:r>
    </w:p>
    <w:p w:rsidR="007F489C" w:rsidRPr="007F489C" w:rsidRDefault="007F489C" w:rsidP="0099777D">
      <w:pPr>
        <w:numPr>
          <w:ilvl w:val="0"/>
          <w:numId w:val="107"/>
        </w:numPr>
        <w:tabs>
          <w:tab w:val="left" w:pos="8312"/>
        </w:tabs>
        <w:spacing w:before="120" w:after="120" w:line="280" w:lineRule="exact"/>
        <w:jc w:val="both"/>
        <w:outlineLvl w:val="8"/>
        <w:rPr>
          <w:rFonts w:ascii="Arial" w:hAnsi="Arial"/>
          <w:b/>
          <w:bCs/>
          <w:caps/>
        </w:rPr>
      </w:pPr>
      <w:bookmarkStart w:id="640" w:name="_Toc487110487"/>
      <w:r w:rsidRPr="007F489C">
        <w:rPr>
          <w:rFonts w:ascii="Arial" w:hAnsi="Arial"/>
          <w:b/>
          <w:bCs/>
          <w:caps/>
          <w:rtl/>
        </w:rPr>
        <w:t>אבטחת מידע</w:t>
      </w:r>
      <w:bookmarkEnd w:id="640"/>
    </w:p>
    <w:p w:rsidR="007F489C" w:rsidRPr="007F489C" w:rsidRDefault="007F489C" w:rsidP="0099777D">
      <w:pPr>
        <w:numPr>
          <w:ilvl w:val="1"/>
          <w:numId w:val="107"/>
        </w:numPr>
        <w:tabs>
          <w:tab w:val="left" w:pos="8312"/>
        </w:tabs>
        <w:spacing w:before="120" w:after="120" w:line="280" w:lineRule="exact"/>
        <w:jc w:val="both"/>
        <w:rPr>
          <w:rFonts w:ascii="Arial" w:hAnsi="Arial"/>
          <w:caps/>
          <w:rtl/>
        </w:rPr>
      </w:pPr>
      <w:r w:rsidRPr="007F489C">
        <w:rPr>
          <w:rFonts w:ascii="Arial" w:hAnsi="Arial"/>
          <w:caps/>
          <w:rtl/>
        </w:rPr>
        <w:t>הספק ידאג לאבטח את כל המידע, שיגיע אליו במהלך מתן השירותים לפי הסכם זה, ולוודא שלא ייעשה בו כל שימוש אחר. כן יוודא השמדה של כל הקבצים והרישומים של כל המשתמשים בתכניות השונות בתום ההתקשרות, אלא אם יידרש אחרת על-ידי נציג המשרד.</w:t>
      </w:r>
    </w:p>
    <w:p w:rsidR="007F489C" w:rsidRPr="007F489C" w:rsidRDefault="007F489C" w:rsidP="0099777D">
      <w:pPr>
        <w:numPr>
          <w:ilvl w:val="1"/>
          <w:numId w:val="107"/>
        </w:numPr>
        <w:tabs>
          <w:tab w:val="left" w:pos="8312"/>
        </w:tabs>
        <w:spacing w:before="120" w:after="120" w:line="280" w:lineRule="exact"/>
        <w:jc w:val="both"/>
        <w:rPr>
          <w:rFonts w:ascii="Arial" w:hAnsi="Arial"/>
          <w:caps/>
          <w:rtl/>
        </w:rPr>
      </w:pPr>
      <w:r w:rsidRPr="007F489C">
        <w:rPr>
          <w:rFonts w:ascii="Arial" w:hAnsi="Arial"/>
          <w:caps/>
          <w:rtl/>
        </w:rPr>
        <w:t xml:space="preserve">הספק ידאג למנוע גישה למערכות המחשב שברשותו, או המשרתות אותו לצרכי הסכם זה (יהיו אלו בבעלותו או בבעלות של גורם אחר כלשהו), ממי, שאינו שותף למכרז, שאינו מוסמך לעיין בחומר או במידע המאוחסן במחשב, או שלא חתם על </w:t>
      </w:r>
      <w:proofErr w:type="spellStart"/>
      <w:r w:rsidRPr="007F489C">
        <w:rPr>
          <w:rFonts w:ascii="Arial" w:hAnsi="Arial"/>
          <w:caps/>
          <w:rtl/>
        </w:rPr>
        <w:t>התחיבות</w:t>
      </w:r>
      <w:proofErr w:type="spellEnd"/>
      <w:r w:rsidRPr="007F489C">
        <w:rPr>
          <w:rFonts w:ascii="Arial" w:hAnsi="Arial"/>
          <w:caps/>
          <w:rtl/>
        </w:rPr>
        <w:t xml:space="preserve"> לשמירת מידע וסודיות, כמפורט בסעיף 1.3 לעיל.</w:t>
      </w:r>
    </w:p>
    <w:p w:rsidR="007F489C" w:rsidRPr="007F489C" w:rsidRDefault="007F489C" w:rsidP="0099777D">
      <w:pPr>
        <w:numPr>
          <w:ilvl w:val="1"/>
          <w:numId w:val="107"/>
        </w:numPr>
        <w:tabs>
          <w:tab w:val="left" w:pos="8312"/>
        </w:tabs>
        <w:spacing w:before="120" w:after="120" w:line="280" w:lineRule="exact"/>
        <w:jc w:val="both"/>
        <w:rPr>
          <w:rFonts w:ascii="Arial" w:hAnsi="Arial"/>
          <w:caps/>
          <w:rtl/>
        </w:rPr>
      </w:pPr>
      <w:r w:rsidRPr="007F489C">
        <w:rPr>
          <w:rFonts w:ascii="Arial" w:hAnsi="Arial"/>
          <w:caps/>
          <w:rtl/>
        </w:rPr>
        <w:t xml:space="preserve">הספק ידאג, שכל עובדיו וקבלני-המשנה שלו ישמרו על המידע, כאמור בחוק הגנת הפרטיות, </w:t>
      </w:r>
      <w:proofErr w:type="spellStart"/>
      <w:r w:rsidRPr="007F489C">
        <w:rPr>
          <w:rFonts w:ascii="Arial" w:hAnsi="Arial"/>
          <w:caps/>
          <w:rtl/>
        </w:rPr>
        <w:t>התשמ"א</w:t>
      </w:r>
      <w:proofErr w:type="spellEnd"/>
      <w:r w:rsidRPr="007F489C">
        <w:rPr>
          <w:rFonts w:ascii="Arial" w:hAnsi="Arial"/>
          <w:caps/>
          <w:rtl/>
        </w:rPr>
        <w:t xml:space="preserve"> - 1981, ותקנות הגנת הפרטיות (תנאי אחזקת מידע ושמירתו וסדרי העברת מידע בין גופים ציבוריים), </w:t>
      </w:r>
      <w:proofErr w:type="spellStart"/>
      <w:r w:rsidRPr="007F489C">
        <w:rPr>
          <w:rFonts w:ascii="Arial" w:hAnsi="Arial"/>
          <w:caps/>
          <w:rtl/>
        </w:rPr>
        <w:t>התשמ"ו</w:t>
      </w:r>
      <w:proofErr w:type="spellEnd"/>
      <w:r w:rsidRPr="007F489C">
        <w:rPr>
          <w:rFonts w:ascii="Arial" w:hAnsi="Arial"/>
          <w:caps/>
          <w:rtl/>
        </w:rPr>
        <w:t xml:space="preserve"> - 1986.</w:t>
      </w:r>
    </w:p>
    <w:p w:rsidR="007F489C" w:rsidRPr="007F489C" w:rsidRDefault="007F489C" w:rsidP="0099777D">
      <w:pPr>
        <w:numPr>
          <w:ilvl w:val="1"/>
          <w:numId w:val="107"/>
        </w:numPr>
        <w:tabs>
          <w:tab w:val="left" w:pos="8312"/>
        </w:tabs>
        <w:spacing w:before="120" w:after="120" w:line="280" w:lineRule="exact"/>
        <w:jc w:val="both"/>
        <w:rPr>
          <w:rFonts w:ascii="Arial" w:hAnsi="Arial"/>
          <w:caps/>
          <w:rtl/>
        </w:rPr>
      </w:pPr>
      <w:r w:rsidRPr="007F489C">
        <w:rPr>
          <w:rFonts w:ascii="Arial" w:hAnsi="Arial"/>
          <w:caps/>
          <w:rtl/>
        </w:rPr>
        <w:t xml:space="preserve">אם נתונים, שהגיעו אל הספק או נאספו על-ידו במהלך ביצוע של השירותים לפי הסכם זה, מהווים "מאגר מידע" בהתאם להגדרת חוק הגנת הפרטיות, </w:t>
      </w:r>
      <w:proofErr w:type="spellStart"/>
      <w:r w:rsidRPr="007F489C">
        <w:rPr>
          <w:rFonts w:ascii="Arial" w:hAnsi="Arial"/>
          <w:caps/>
          <w:rtl/>
        </w:rPr>
        <w:t>התשמ"א</w:t>
      </w:r>
      <w:proofErr w:type="spellEnd"/>
      <w:r w:rsidRPr="007F489C">
        <w:rPr>
          <w:rFonts w:ascii="Arial" w:hAnsi="Arial"/>
          <w:caps/>
          <w:rtl/>
        </w:rPr>
        <w:t xml:space="preserve"> - 1981, אזי האחריות לנוהל רישומו של המאגר, להחזקתו ולשימוש בו בהתאם לחוק תהיה מוטלת על הספק, כל עוד לא ייקבע אחרת.</w:t>
      </w:r>
    </w:p>
    <w:p w:rsidR="007F489C" w:rsidRPr="007F489C" w:rsidRDefault="007F489C" w:rsidP="0099777D">
      <w:pPr>
        <w:numPr>
          <w:ilvl w:val="1"/>
          <w:numId w:val="107"/>
        </w:numPr>
        <w:tabs>
          <w:tab w:val="left" w:pos="8312"/>
        </w:tabs>
        <w:spacing w:before="120" w:after="120" w:line="280" w:lineRule="exact"/>
        <w:jc w:val="both"/>
        <w:rPr>
          <w:rFonts w:ascii="Arial" w:hAnsi="Arial"/>
          <w:caps/>
          <w:rtl/>
        </w:rPr>
      </w:pPr>
      <w:r w:rsidRPr="007F489C">
        <w:rPr>
          <w:rFonts w:ascii="Arial" w:hAnsi="Arial"/>
          <w:caps/>
          <w:rtl/>
        </w:rPr>
        <w:t>אין האמור גורע מהיות הנתונים בבעלותו של המשרד.</w:t>
      </w:r>
    </w:p>
    <w:p w:rsidR="007F489C" w:rsidRPr="007F489C" w:rsidRDefault="007F489C" w:rsidP="0099777D">
      <w:pPr>
        <w:numPr>
          <w:ilvl w:val="1"/>
          <w:numId w:val="107"/>
        </w:numPr>
        <w:tabs>
          <w:tab w:val="left" w:pos="8312"/>
        </w:tabs>
        <w:spacing w:before="120" w:after="120" w:line="280" w:lineRule="exact"/>
        <w:jc w:val="both"/>
        <w:rPr>
          <w:rFonts w:ascii="Arial" w:hAnsi="Arial"/>
          <w:caps/>
        </w:rPr>
      </w:pPr>
      <w:r w:rsidRPr="007F489C">
        <w:rPr>
          <w:rFonts w:ascii="Arial" w:hAnsi="Arial"/>
          <w:caps/>
          <w:rtl/>
        </w:rPr>
        <w:t xml:space="preserve">על-פי דרישתו של נציג המשרד, יציג הספק לנציגים מוסמכים של המשרד </w:t>
      </w:r>
      <w:proofErr w:type="spellStart"/>
      <w:r w:rsidRPr="007F489C">
        <w:rPr>
          <w:rFonts w:ascii="Arial" w:hAnsi="Arial"/>
          <w:caps/>
          <w:rtl/>
        </w:rPr>
        <w:t>לענין</w:t>
      </w:r>
      <w:proofErr w:type="spellEnd"/>
      <w:r w:rsidRPr="007F489C">
        <w:rPr>
          <w:rFonts w:ascii="Arial" w:hAnsi="Arial"/>
          <w:caps/>
          <w:rtl/>
        </w:rPr>
        <w:t xml:space="preserve"> זה את האמצעים, אותם נקט כדי לאבטח את הנתונים ואת המידע שברשותו והקשורים להסכם זה.</w:t>
      </w:r>
    </w:p>
    <w:p w:rsidR="007F489C" w:rsidRPr="007F489C" w:rsidRDefault="007F489C" w:rsidP="0099777D">
      <w:pPr>
        <w:numPr>
          <w:ilvl w:val="1"/>
          <w:numId w:val="107"/>
        </w:numPr>
        <w:tabs>
          <w:tab w:val="left" w:pos="8312"/>
        </w:tabs>
        <w:spacing w:before="120" w:after="120" w:line="280" w:lineRule="exact"/>
        <w:jc w:val="both"/>
        <w:rPr>
          <w:rFonts w:ascii="Arial" w:hAnsi="Arial"/>
          <w:caps/>
        </w:rPr>
      </w:pPr>
      <w:r w:rsidRPr="007F489C">
        <w:rPr>
          <w:rFonts w:ascii="Arial" w:hAnsi="Arial"/>
          <w:caps/>
          <w:rtl/>
        </w:rPr>
        <w:t xml:space="preserve">לצורך מתן השירותים לפי הסכם זה, הספק יפעל לפי הנחיותיו של קצין </w:t>
      </w:r>
      <w:proofErr w:type="spellStart"/>
      <w:r w:rsidRPr="007F489C">
        <w:rPr>
          <w:rFonts w:ascii="Arial" w:hAnsi="Arial"/>
          <w:caps/>
          <w:rtl/>
        </w:rPr>
        <w:t>הבטחון</w:t>
      </w:r>
      <w:proofErr w:type="spellEnd"/>
      <w:r w:rsidRPr="007F489C">
        <w:rPr>
          <w:rFonts w:ascii="Arial" w:hAnsi="Arial"/>
          <w:caps/>
          <w:rtl/>
        </w:rPr>
        <w:t xml:space="preserve"> של המשרד, ככל שיינתנו כאלה.</w:t>
      </w:r>
    </w:p>
    <w:p w:rsidR="000F7C55" w:rsidRDefault="000F7C55">
      <w:pPr>
        <w:bidi w:val="0"/>
        <w:spacing w:before="200" w:after="200" w:line="276" w:lineRule="auto"/>
        <w:rPr>
          <w:rFonts w:ascii="Arial" w:hAnsi="Arial"/>
          <w:b/>
          <w:bCs/>
          <w:caps/>
          <w:rtl/>
        </w:rPr>
      </w:pPr>
      <w:r>
        <w:rPr>
          <w:rFonts w:ascii="Arial" w:hAnsi="Arial"/>
          <w:b/>
          <w:bCs/>
          <w:caps/>
          <w:rtl/>
        </w:rPr>
        <w:br w:type="page"/>
      </w:r>
    </w:p>
    <w:p w:rsidR="007F489C" w:rsidRPr="007F489C" w:rsidRDefault="007F489C" w:rsidP="0099777D">
      <w:pPr>
        <w:numPr>
          <w:ilvl w:val="1"/>
          <w:numId w:val="107"/>
        </w:numPr>
        <w:tabs>
          <w:tab w:val="num" w:pos="767"/>
          <w:tab w:val="left" w:pos="8312"/>
        </w:tabs>
        <w:spacing w:before="120" w:after="120" w:line="280" w:lineRule="exact"/>
        <w:jc w:val="both"/>
        <w:rPr>
          <w:rFonts w:ascii="Arial" w:hAnsi="Arial"/>
          <w:caps/>
        </w:rPr>
      </w:pPr>
      <w:r w:rsidRPr="007F489C">
        <w:rPr>
          <w:rFonts w:ascii="Arial" w:hAnsi="Arial"/>
          <w:b/>
          <w:bCs/>
          <w:caps/>
          <w:rtl/>
        </w:rPr>
        <w:lastRenderedPageBreak/>
        <w:t>החזרת מידע</w:t>
      </w:r>
      <w:r w:rsidRPr="007F489C">
        <w:rPr>
          <w:rFonts w:ascii="Arial" w:hAnsi="Arial"/>
          <w:caps/>
          <w:rtl/>
        </w:rPr>
        <w:t xml:space="preserve"> - הספק מתחייב להחזיר למשרד (בלי לשמור עותקים) כל מידע, חומר ומסמכים, שקיבל מהמשרד (למעט מסמכי המכרז) לשם ביצוע עבודתו, תוך שבועיים מיום סיום ההתקשרות האחרונה או מיום שנדרש לכך על-ידי המשרד, לפי המוקדם ביניהם (הכוונה לכל חומר שהוא, בכתובים, בדפוס, בתווך אלקטרומגנטי או אופטי או בכל אמצעי אחר).</w:t>
      </w:r>
    </w:p>
    <w:p w:rsidR="007F489C" w:rsidRPr="007F489C" w:rsidRDefault="007F489C" w:rsidP="0099777D">
      <w:pPr>
        <w:jc w:val="both"/>
        <w:rPr>
          <w:rFonts w:ascii="Arial" w:hAnsi="Arial"/>
          <w:caps/>
          <w:rtl/>
        </w:rPr>
      </w:pPr>
    </w:p>
    <w:p w:rsidR="007F489C" w:rsidRPr="007F489C" w:rsidRDefault="007F489C" w:rsidP="0099777D">
      <w:pPr>
        <w:jc w:val="both"/>
        <w:rPr>
          <w:rFonts w:ascii="Arial" w:hAnsi="Arial"/>
          <w:caps/>
          <w:rtl/>
        </w:rPr>
      </w:pPr>
      <w:r w:rsidRPr="007F489C">
        <w:rPr>
          <w:rFonts w:ascii="Arial" w:hAnsi="Arial" w:hint="cs"/>
          <w:caps/>
          <w:rtl/>
        </w:rPr>
        <w:t>הריני מתחייב בהתאם לאמור לעיל:</w:t>
      </w:r>
    </w:p>
    <w:p w:rsidR="007F489C" w:rsidRPr="007F489C" w:rsidRDefault="007F489C" w:rsidP="0099777D">
      <w:pPr>
        <w:jc w:val="both"/>
        <w:rPr>
          <w:rFonts w:ascii="Arial" w:hAnsi="Arial"/>
          <w:caps/>
          <w:rtl/>
        </w:rPr>
      </w:pPr>
    </w:p>
    <w:p w:rsidR="007F489C" w:rsidRPr="007F489C" w:rsidRDefault="007F489C" w:rsidP="0099777D">
      <w:pPr>
        <w:jc w:val="both"/>
        <w:rPr>
          <w:rFonts w:ascii="Arial" w:hAnsi="Arial"/>
          <w:caps/>
          <w:rtl/>
        </w:rPr>
      </w:pPr>
      <w:r w:rsidRPr="007F489C">
        <w:rPr>
          <w:rFonts w:ascii="Arial" w:hAnsi="Arial"/>
          <w:caps/>
          <w:rtl/>
        </w:rPr>
        <w:t>________________</w:t>
      </w:r>
      <w:r w:rsidRPr="007F489C">
        <w:rPr>
          <w:rFonts w:ascii="Arial" w:hAnsi="Arial" w:hint="cs"/>
          <w:caps/>
          <w:rtl/>
        </w:rPr>
        <w:t xml:space="preserve">      </w:t>
      </w:r>
      <w:r w:rsidRPr="007F489C">
        <w:rPr>
          <w:rFonts w:ascii="Arial" w:hAnsi="Arial"/>
          <w:caps/>
          <w:rtl/>
        </w:rPr>
        <w:t>_________________</w:t>
      </w:r>
      <w:r w:rsidRPr="007F489C">
        <w:rPr>
          <w:rFonts w:ascii="Arial" w:hAnsi="Arial"/>
          <w:caps/>
          <w:rtl/>
        </w:rPr>
        <w:tab/>
      </w:r>
      <w:r w:rsidRPr="007F489C">
        <w:rPr>
          <w:rFonts w:ascii="Arial" w:hAnsi="Arial"/>
          <w:caps/>
          <w:rtl/>
        </w:rPr>
        <w:tab/>
      </w:r>
      <w:r w:rsidRPr="007F489C">
        <w:rPr>
          <w:rFonts w:ascii="Arial" w:hAnsi="Arial" w:hint="cs"/>
          <w:caps/>
          <w:rtl/>
        </w:rPr>
        <w:t xml:space="preserve"> </w:t>
      </w:r>
      <w:r w:rsidRPr="007F489C">
        <w:rPr>
          <w:rFonts w:ascii="Arial" w:hAnsi="Arial"/>
          <w:caps/>
          <w:rtl/>
        </w:rPr>
        <w:t>____________________</w:t>
      </w:r>
    </w:p>
    <w:p w:rsidR="007F489C" w:rsidRPr="007F489C" w:rsidRDefault="007F489C" w:rsidP="0099777D">
      <w:pPr>
        <w:jc w:val="both"/>
        <w:rPr>
          <w:rFonts w:ascii="Arial" w:hAnsi="Arial"/>
          <w:caps/>
          <w:rtl/>
        </w:rPr>
      </w:pPr>
      <w:r w:rsidRPr="007F489C">
        <w:rPr>
          <w:rFonts w:ascii="Arial" w:hAnsi="Arial"/>
          <w:caps/>
          <w:rtl/>
        </w:rPr>
        <w:t>תאריך</w:t>
      </w:r>
      <w:r w:rsidRPr="007F489C">
        <w:rPr>
          <w:rFonts w:ascii="Arial" w:hAnsi="Arial"/>
          <w:caps/>
          <w:rtl/>
        </w:rPr>
        <w:tab/>
        <w:t xml:space="preserve">      </w:t>
      </w:r>
      <w:r w:rsidRPr="007F489C">
        <w:rPr>
          <w:rFonts w:ascii="Arial" w:hAnsi="Arial" w:hint="cs"/>
          <w:caps/>
          <w:rtl/>
        </w:rPr>
        <w:t xml:space="preserve">                       </w:t>
      </w:r>
      <w:r w:rsidRPr="007F489C">
        <w:rPr>
          <w:rFonts w:ascii="Arial" w:hAnsi="Arial"/>
          <w:caps/>
          <w:rtl/>
        </w:rPr>
        <w:t>שם</w:t>
      </w:r>
      <w:r w:rsidRPr="007F489C">
        <w:rPr>
          <w:rFonts w:ascii="Arial" w:hAnsi="Arial"/>
          <w:caps/>
          <w:rtl/>
        </w:rPr>
        <w:tab/>
      </w:r>
      <w:r w:rsidRPr="007F489C">
        <w:rPr>
          <w:rFonts w:ascii="Arial" w:hAnsi="Arial"/>
          <w:caps/>
          <w:rtl/>
        </w:rPr>
        <w:tab/>
        <w:t xml:space="preserve"> </w:t>
      </w:r>
      <w:r w:rsidRPr="007F489C">
        <w:rPr>
          <w:rFonts w:ascii="Arial" w:hAnsi="Arial" w:hint="cs"/>
          <w:caps/>
          <w:rtl/>
        </w:rPr>
        <w:t xml:space="preserve">               </w:t>
      </w:r>
      <w:r w:rsidRPr="007F489C">
        <w:rPr>
          <w:rFonts w:ascii="Arial" w:hAnsi="Arial"/>
          <w:caps/>
          <w:rtl/>
        </w:rPr>
        <w:tab/>
        <w:t>חתימה וחותמת</w:t>
      </w:r>
    </w:p>
    <w:p w:rsidR="007F489C" w:rsidRPr="007F489C" w:rsidRDefault="007F489C" w:rsidP="0099777D">
      <w:pPr>
        <w:tabs>
          <w:tab w:val="left" w:pos="8312"/>
        </w:tabs>
        <w:spacing w:before="120" w:after="120" w:line="280" w:lineRule="exact"/>
        <w:jc w:val="both"/>
        <w:rPr>
          <w:rFonts w:ascii="Arial" w:hAnsi="Arial"/>
          <w:caps/>
        </w:rPr>
      </w:pPr>
    </w:p>
    <w:p w:rsidR="007F489C" w:rsidRPr="007F489C" w:rsidRDefault="007F489C" w:rsidP="000F7C55">
      <w:pPr>
        <w:pageBreakBefore/>
        <w:tabs>
          <w:tab w:val="num" w:pos="1568"/>
        </w:tabs>
        <w:spacing w:before="120" w:after="120" w:line="280" w:lineRule="exact"/>
        <w:ind w:right="144"/>
        <w:jc w:val="center"/>
        <w:outlineLvl w:val="1"/>
        <w:rPr>
          <w:rFonts w:ascii="Arial" w:eastAsia="Calibri" w:hAnsi="Arial"/>
          <w:b/>
          <w:bCs/>
          <w:caps/>
          <w:sz w:val="28"/>
          <w:szCs w:val="28"/>
          <w:u w:val="single"/>
          <w:rtl/>
        </w:rPr>
      </w:pPr>
      <w:bookmarkStart w:id="641" w:name="_Toc487381895"/>
      <w:bookmarkStart w:id="642" w:name="_Toc487387320"/>
      <w:r w:rsidRPr="007F489C">
        <w:rPr>
          <w:rFonts w:ascii="Arial" w:eastAsia="Calibri" w:hAnsi="Arial"/>
          <w:b/>
          <w:bCs/>
          <w:caps/>
          <w:sz w:val="28"/>
          <w:szCs w:val="28"/>
          <w:u w:val="single"/>
          <w:rtl/>
        </w:rPr>
        <w:lastRenderedPageBreak/>
        <w:t>הצהרת סודיות</w:t>
      </w:r>
      <w:bookmarkEnd w:id="641"/>
      <w:bookmarkEnd w:id="642"/>
    </w:p>
    <w:p w:rsidR="007F489C" w:rsidRPr="007F489C" w:rsidRDefault="007F489C" w:rsidP="0099777D">
      <w:pPr>
        <w:spacing w:before="120" w:after="120" w:line="280" w:lineRule="exact"/>
        <w:jc w:val="both"/>
        <w:rPr>
          <w:rFonts w:ascii="Arial" w:hAnsi="Arial"/>
          <w:caps/>
          <w:rtl/>
        </w:rPr>
      </w:pPr>
    </w:p>
    <w:p w:rsidR="007F489C" w:rsidRPr="007F489C" w:rsidRDefault="007F489C" w:rsidP="0099777D">
      <w:pPr>
        <w:spacing w:before="120" w:after="120" w:line="280" w:lineRule="exact"/>
        <w:jc w:val="both"/>
        <w:rPr>
          <w:rFonts w:ascii="Arial" w:hAnsi="Arial"/>
          <w:caps/>
          <w:rtl/>
        </w:rPr>
      </w:pPr>
      <w:r w:rsidRPr="007F489C">
        <w:rPr>
          <w:rFonts w:ascii="Arial" w:hAnsi="Arial"/>
          <w:caps/>
          <w:rtl/>
        </w:rPr>
        <w:t xml:space="preserve">אני הח"מ __________________________, הנושא תעודת זהות מספר _______________, המועסק </w:t>
      </w:r>
      <w:r w:rsidRPr="007F489C">
        <w:rPr>
          <w:rFonts w:ascii="Arial" w:hAnsi="Arial" w:hint="cs"/>
          <w:caps/>
          <w:rtl/>
        </w:rPr>
        <w:t>אצל</w:t>
      </w:r>
      <w:r w:rsidRPr="007F489C">
        <w:rPr>
          <w:rFonts w:ascii="Arial" w:hAnsi="Arial"/>
          <w:caps/>
          <w:rtl/>
        </w:rPr>
        <w:t xml:space="preserve"> _________________________</w:t>
      </w:r>
      <w:r w:rsidRPr="007F489C">
        <w:rPr>
          <w:rFonts w:ascii="Arial" w:hAnsi="Arial" w:hint="cs"/>
          <w:caps/>
          <w:rtl/>
        </w:rPr>
        <w:t xml:space="preserve"> (שם הספק)</w:t>
      </w:r>
      <w:r w:rsidRPr="007F489C">
        <w:rPr>
          <w:rFonts w:ascii="Arial" w:hAnsi="Arial"/>
          <w:caps/>
          <w:rtl/>
        </w:rPr>
        <w:t>, בתפקיד ________________________, מצהיר בזאת:</w:t>
      </w:r>
    </w:p>
    <w:p w:rsidR="007F489C" w:rsidRPr="007F489C" w:rsidRDefault="007F489C" w:rsidP="0099777D">
      <w:pPr>
        <w:numPr>
          <w:ilvl w:val="0"/>
          <w:numId w:val="106"/>
        </w:numPr>
        <w:spacing w:before="120" w:after="120" w:line="280" w:lineRule="exact"/>
        <w:jc w:val="both"/>
        <w:rPr>
          <w:rFonts w:ascii="Arial" w:hAnsi="Arial"/>
          <w:b/>
          <w:bCs/>
          <w:caps/>
          <w:rtl/>
        </w:rPr>
      </w:pPr>
      <w:r w:rsidRPr="007F489C">
        <w:rPr>
          <w:rFonts w:ascii="Arial" w:hAnsi="Arial"/>
          <w:caps/>
          <w:rtl/>
        </w:rPr>
        <w:t>הואיל וה</w:t>
      </w:r>
      <w:r w:rsidRPr="007F489C">
        <w:rPr>
          <w:rFonts w:ascii="Arial" w:hAnsi="Arial" w:hint="cs"/>
          <w:caps/>
          <w:rtl/>
        </w:rPr>
        <w:t>מעסיק</w:t>
      </w:r>
      <w:r w:rsidRPr="007F489C">
        <w:rPr>
          <w:rFonts w:ascii="Arial" w:hAnsi="Arial"/>
          <w:caps/>
          <w:rtl/>
        </w:rPr>
        <w:t xml:space="preserve"> בא בקשר עסקי עם משרד העלייה והקליטה (להלן - "המשרד") ל</w:t>
      </w:r>
      <w:r w:rsidRPr="007F489C">
        <w:rPr>
          <w:rFonts w:ascii="Arial" w:hAnsi="Arial" w:hint="cs"/>
          <w:caps/>
          <w:rtl/>
        </w:rPr>
        <w:t xml:space="preserve">מתן שירותי ייעוץ, תיאום, פיקוח ובקרה עבור אגף יזמות עסקית, בתחומי פעילותו, </w:t>
      </w:r>
      <w:r w:rsidRPr="007F489C">
        <w:rPr>
          <w:rFonts w:ascii="Arial" w:hAnsi="Arial"/>
          <w:caps/>
          <w:rtl/>
        </w:rPr>
        <w:t xml:space="preserve"> והואיל וידיעות ומידע, שהגיעו או יגיעו אלי עקב העסקתי</w:t>
      </w:r>
      <w:r w:rsidRPr="007F489C">
        <w:rPr>
          <w:rFonts w:ascii="Arial" w:hAnsi="Arial" w:hint="cs"/>
          <w:caps/>
          <w:rtl/>
        </w:rPr>
        <w:t xml:space="preserve"> על ידי הספק</w:t>
      </w:r>
      <w:r w:rsidRPr="007F489C">
        <w:rPr>
          <w:rFonts w:ascii="Arial" w:hAnsi="Arial"/>
          <w:caps/>
          <w:rtl/>
        </w:rPr>
        <w:t xml:space="preserve">, או </w:t>
      </w:r>
      <w:proofErr w:type="spellStart"/>
      <w:r w:rsidRPr="007F489C">
        <w:rPr>
          <w:rFonts w:ascii="Arial" w:hAnsi="Arial"/>
          <w:caps/>
          <w:rtl/>
        </w:rPr>
        <w:t>שיווצרו</w:t>
      </w:r>
      <w:proofErr w:type="spellEnd"/>
      <w:r w:rsidRPr="007F489C">
        <w:rPr>
          <w:rFonts w:ascii="Arial" w:hAnsi="Arial"/>
          <w:caps/>
          <w:rtl/>
        </w:rPr>
        <w:t xml:space="preserve"> ב</w:t>
      </w:r>
      <w:r w:rsidRPr="007F489C">
        <w:rPr>
          <w:rFonts w:ascii="Arial" w:hAnsi="Arial" w:hint="cs"/>
          <w:caps/>
          <w:rtl/>
        </w:rPr>
        <w:t>ספק</w:t>
      </w:r>
      <w:r w:rsidRPr="007F489C">
        <w:rPr>
          <w:rFonts w:ascii="Arial" w:hAnsi="Arial"/>
          <w:caps/>
          <w:rtl/>
        </w:rPr>
        <w:t xml:space="preserve"> עקב ביצוע האמור, הינם בגדר </w:t>
      </w:r>
      <w:r w:rsidRPr="007F489C">
        <w:rPr>
          <w:rFonts w:ascii="Arial" w:hAnsi="Arial"/>
          <w:caps/>
          <w:u w:val="single"/>
          <w:rtl/>
        </w:rPr>
        <w:t>מידע רגיש / חסוי והינם בגדר סוד</w:t>
      </w:r>
      <w:r w:rsidRPr="007F489C">
        <w:rPr>
          <w:rFonts w:ascii="Arial" w:hAnsi="Arial"/>
          <w:caps/>
          <w:rtl/>
        </w:rPr>
        <w:t>.</w:t>
      </w:r>
    </w:p>
    <w:p w:rsidR="007F489C" w:rsidRPr="007F489C" w:rsidRDefault="007F489C" w:rsidP="0099777D">
      <w:pPr>
        <w:numPr>
          <w:ilvl w:val="0"/>
          <w:numId w:val="106"/>
        </w:numPr>
        <w:spacing w:before="120" w:after="120" w:line="280" w:lineRule="exact"/>
        <w:jc w:val="both"/>
        <w:rPr>
          <w:rFonts w:ascii="Arial" w:hAnsi="Arial"/>
          <w:caps/>
          <w:rtl/>
        </w:rPr>
      </w:pPr>
      <w:r w:rsidRPr="007F489C">
        <w:rPr>
          <w:rFonts w:ascii="Arial" w:hAnsi="Arial"/>
          <w:caps/>
          <w:rtl/>
        </w:rPr>
        <w:t xml:space="preserve">לפיכך, אני הח"מ מצהיר בזאת, שכל ידיעה, אשר בידי או תגיע לידי עקב ביצוע העבודה בפועל היא בסיווג </w:t>
      </w:r>
      <w:r w:rsidRPr="007F489C">
        <w:rPr>
          <w:rFonts w:ascii="Arial" w:hAnsi="Arial"/>
          <w:caps/>
          <w:u w:val="single"/>
          <w:rtl/>
        </w:rPr>
        <w:t>מידע רגיש / חסוי</w:t>
      </w:r>
      <w:r w:rsidRPr="007F489C">
        <w:rPr>
          <w:rFonts w:ascii="Arial" w:hAnsi="Arial"/>
          <w:caps/>
          <w:rtl/>
        </w:rPr>
        <w:t xml:space="preserve"> ואני מתחייב לשמור עליה בסוד. </w:t>
      </w:r>
      <w:proofErr w:type="spellStart"/>
      <w:r w:rsidRPr="007F489C">
        <w:rPr>
          <w:rFonts w:ascii="Arial" w:hAnsi="Arial"/>
          <w:caps/>
          <w:rtl/>
        </w:rPr>
        <w:t>התחיבותי</w:t>
      </w:r>
      <w:proofErr w:type="spellEnd"/>
      <w:r w:rsidRPr="007F489C">
        <w:rPr>
          <w:rFonts w:ascii="Arial" w:hAnsi="Arial"/>
          <w:caps/>
          <w:rtl/>
        </w:rPr>
        <w:t xml:space="preserve"> זו חלה הן לגבי נתונים והן לגבי כל סוגי המידע האחרים, בין אם יגיעו לידיעתי בתוקף עבודתי כאמור או בכל דרך אחרת.</w:t>
      </w:r>
    </w:p>
    <w:p w:rsidR="007F489C" w:rsidRPr="007F489C" w:rsidRDefault="007F489C" w:rsidP="0099777D">
      <w:pPr>
        <w:numPr>
          <w:ilvl w:val="0"/>
          <w:numId w:val="106"/>
        </w:numPr>
        <w:spacing w:before="120" w:after="120" w:line="280" w:lineRule="exact"/>
        <w:jc w:val="both"/>
        <w:rPr>
          <w:rFonts w:ascii="Arial" w:hAnsi="Arial"/>
          <w:caps/>
          <w:rtl/>
        </w:rPr>
      </w:pPr>
      <w:r w:rsidRPr="007F489C">
        <w:rPr>
          <w:rFonts w:ascii="Arial" w:hAnsi="Arial"/>
          <w:caps/>
          <w:rtl/>
        </w:rPr>
        <w:t>תשומת לבי הופנתה לחוק העונשין (</w:t>
      </w:r>
      <w:proofErr w:type="spellStart"/>
      <w:r w:rsidRPr="007F489C">
        <w:rPr>
          <w:rFonts w:ascii="Arial" w:hAnsi="Arial"/>
          <w:caps/>
          <w:rtl/>
        </w:rPr>
        <w:t>התשל"ז</w:t>
      </w:r>
      <w:proofErr w:type="spellEnd"/>
      <w:r w:rsidRPr="007F489C">
        <w:rPr>
          <w:rFonts w:ascii="Arial" w:hAnsi="Arial"/>
          <w:caps/>
          <w:rtl/>
        </w:rPr>
        <w:t xml:space="preserve"> - 1977) (להלן - "החוק") ובמיוחד - לסעיפים 118 ו-119, המובאים להלן:</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 xml:space="preserve">סעיף 118: </w:t>
      </w:r>
      <w:r w:rsidRPr="007F489C">
        <w:rPr>
          <w:rFonts w:ascii="Arial" w:hAnsi="Arial"/>
          <w:b/>
          <w:bCs/>
          <w:caps/>
          <w:rtl/>
        </w:rPr>
        <w:t>גילוי בהפרת חוזה:</w:t>
      </w:r>
    </w:p>
    <w:p w:rsidR="007F489C" w:rsidRPr="007F489C" w:rsidRDefault="007F489C" w:rsidP="0099777D">
      <w:pPr>
        <w:spacing w:before="120" w:after="120" w:line="280" w:lineRule="exact"/>
        <w:ind w:left="1152" w:hanging="576"/>
        <w:jc w:val="both"/>
        <w:rPr>
          <w:rFonts w:ascii="Arial" w:hAnsi="Arial"/>
          <w:caps/>
          <w:rtl/>
        </w:rPr>
      </w:pPr>
      <w:r w:rsidRPr="007F489C">
        <w:rPr>
          <w:rFonts w:ascii="Arial" w:hAnsi="Arial"/>
          <w:caps/>
          <w:rtl/>
        </w:rPr>
        <w:t>א.</w:t>
      </w:r>
      <w:r w:rsidRPr="007F489C">
        <w:rPr>
          <w:rFonts w:ascii="Arial" w:hAnsi="Arial"/>
          <w:caps/>
          <w:rtl/>
        </w:rPr>
        <w:tab/>
        <w:t xml:space="preserve">היה אדם בעל חוזה עם המדינה או עם גוף מבוקר כמשמעותו בחוק מבקר המדינה </w:t>
      </w:r>
      <w:proofErr w:type="spellStart"/>
      <w:r w:rsidRPr="007F489C">
        <w:rPr>
          <w:rFonts w:ascii="Arial" w:hAnsi="Arial"/>
          <w:caps/>
          <w:rtl/>
        </w:rPr>
        <w:t>התשי"ח</w:t>
      </w:r>
      <w:proofErr w:type="spellEnd"/>
      <w:r w:rsidRPr="007F489C">
        <w:rPr>
          <w:rFonts w:ascii="Arial" w:hAnsi="Arial"/>
          <w:caps/>
          <w:rtl/>
        </w:rPr>
        <w:t xml:space="preserve"> - 1958 (נוסח משולב) ובחוזה יש </w:t>
      </w:r>
      <w:proofErr w:type="spellStart"/>
      <w:r w:rsidRPr="007F489C">
        <w:rPr>
          <w:rFonts w:ascii="Arial" w:hAnsi="Arial"/>
          <w:caps/>
          <w:rtl/>
        </w:rPr>
        <w:t>התחיבות</w:t>
      </w:r>
      <w:proofErr w:type="spellEnd"/>
      <w:r w:rsidRPr="007F489C">
        <w:rPr>
          <w:rFonts w:ascii="Arial" w:hAnsi="Arial"/>
          <w:caps/>
          <w:rtl/>
        </w:rPr>
        <w:t xml:space="preserve"> לשמור בסוד ידיעות שיגיעו אליו עקב ביצוע החוזה, והוא מסר ללא סמכות כדין ידיעה כאמור לאדם שלא היה מוסמך לקבלה, דינו - מאסר שנה אחת.</w:t>
      </w:r>
    </w:p>
    <w:p w:rsidR="007F489C" w:rsidRPr="007F489C" w:rsidRDefault="007F489C" w:rsidP="0099777D">
      <w:pPr>
        <w:spacing w:before="120" w:after="120" w:line="280" w:lineRule="exact"/>
        <w:ind w:left="1152" w:hanging="576"/>
        <w:jc w:val="both"/>
        <w:rPr>
          <w:rFonts w:ascii="Arial" w:hAnsi="Arial"/>
          <w:caps/>
          <w:rtl/>
        </w:rPr>
      </w:pPr>
      <w:r w:rsidRPr="007F489C">
        <w:rPr>
          <w:rFonts w:ascii="Arial" w:hAnsi="Arial"/>
          <w:caps/>
          <w:rtl/>
        </w:rPr>
        <w:t>ב.</w:t>
      </w:r>
      <w:r w:rsidRPr="007F489C">
        <w:rPr>
          <w:rFonts w:ascii="Arial" w:hAnsi="Arial"/>
          <w:caps/>
          <w:rtl/>
        </w:rPr>
        <w:tab/>
        <w:t xml:space="preserve">בסעיף זה "בעל חוזה" לרבות מי שהועסק כעובד או כקבלן לשם ביצוע החוזה, ואולם תהא זו הגנה טובה לנאשם לפי סעיף זה שלא ידע על </w:t>
      </w:r>
      <w:proofErr w:type="spellStart"/>
      <w:r w:rsidRPr="007F489C">
        <w:rPr>
          <w:rFonts w:ascii="Arial" w:hAnsi="Arial"/>
          <w:caps/>
          <w:rtl/>
        </w:rPr>
        <w:t>ההתחיבות</w:t>
      </w:r>
      <w:proofErr w:type="spellEnd"/>
      <w:r w:rsidRPr="007F489C">
        <w:rPr>
          <w:rFonts w:ascii="Arial" w:hAnsi="Arial"/>
          <w:caps/>
          <w:rtl/>
        </w:rPr>
        <w:t xml:space="preserve"> לשמור ידיעות כאמור בסוד ושהוא מסר את הידיעה בתום לב.</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 xml:space="preserve">סעיף 119: </w:t>
      </w:r>
      <w:r w:rsidRPr="007F489C">
        <w:rPr>
          <w:rFonts w:ascii="Arial" w:hAnsi="Arial"/>
          <w:b/>
          <w:bCs/>
          <w:caps/>
          <w:rtl/>
        </w:rPr>
        <w:t>גילוי בהפרת אימון:</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"ידיעה" </w:t>
      </w:r>
      <w:r w:rsidRPr="007F489C">
        <w:rPr>
          <w:rFonts w:ascii="Arial" w:hAnsi="Arial"/>
          <w:caps/>
          <w:rtl/>
        </w:rPr>
        <w:t>- לרבות ידיעה שאינה נכונה וכל תיאור, תכנית, סיסמה, סמל, נוסחה, חפץ או חלק מהם המכילים ידיעה או העשויים לשמש מקור לידיעה.</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"מסירה" </w:t>
      </w:r>
      <w:r w:rsidRPr="007F489C">
        <w:rPr>
          <w:rFonts w:ascii="Arial" w:hAnsi="Arial"/>
          <w:caps/>
          <w:rtl/>
        </w:rPr>
        <w:t>- לרבות מסירה על-ידי סימון ואיתות ומסירה עקיפה.</w:t>
      </w:r>
    </w:p>
    <w:p w:rsidR="007F489C" w:rsidRPr="007F489C" w:rsidRDefault="007F489C" w:rsidP="0099777D">
      <w:pPr>
        <w:numPr>
          <w:ilvl w:val="0"/>
          <w:numId w:val="106"/>
        </w:numPr>
        <w:spacing w:before="120" w:after="120" w:line="280" w:lineRule="exact"/>
        <w:jc w:val="both"/>
        <w:rPr>
          <w:rFonts w:ascii="Arial" w:hAnsi="Arial"/>
          <w:caps/>
          <w:rtl/>
        </w:rPr>
      </w:pPr>
      <w:r w:rsidRPr="007F489C">
        <w:rPr>
          <w:rFonts w:ascii="Arial" w:hAnsi="Arial"/>
          <w:caps/>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"גלוי" - </w:t>
      </w:r>
      <w:r w:rsidRPr="007F489C">
        <w:rPr>
          <w:rFonts w:ascii="Arial" w:hAnsi="Arial"/>
          <w:caps/>
          <w:rtl/>
        </w:rPr>
        <w:t xml:space="preserve">לרבות מסירת מידע על נתונים, תכניות </w:t>
      </w:r>
      <w:proofErr w:type="spellStart"/>
      <w:r w:rsidRPr="007F489C">
        <w:rPr>
          <w:rFonts w:ascii="Arial" w:hAnsi="Arial"/>
          <w:caps/>
          <w:rtl/>
        </w:rPr>
        <w:t>ישומיות</w:t>
      </w:r>
      <w:proofErr w:type="spellEnd"/>
      <w:r w:rsidRPr="007F489C">
        <w:rPr>
          <w:rFonts w:ascii="Arial" w:hAnsi="Arial"/>
          <w:caps/>
          <w:rtl/>
        </w:rPr>
        <w:t xml:space="preserve"> ומערכות המחשוב של המשרד ואמצעי האבטחה שלהן, פרסום ברבים לקידום מכירות, הצגת מסמכים וחוזים לצורך קבלת אשראי מבנקים, מסירת ידיעות לכלי התקשרות, פרסום מאמרים </w:t>
      </w:r>
      <w:proofErr w:type="spellStart"/>
      <w:r w:rsidRPr="007F489C">
        <w:rPr>
          <w:rFonts w:ascii="Arial" w:hAnsi="Arial"/>
          <w:caps/>
          <w:rtl/>
        </w:rPr>
        <w:t>בעתונות</w:t>
      </w:r>
      <w:proofErr w:type="spellEnd"/>
      <w:r w:rsidRPr="007F489C">
        <w:rPr>
          <w:rFonts w:ascii="Arial" w:hAnsi="Arial"/>
          <w:caps/>
          <w:rtl/>
        </w:rPr>
        <w:t xml:space="preserve"> כללית ומקצועית, כתבות משודרות והרצאות.</w:t>
      </w:r>
    </w:p>
    <w:p w:rsidR="007F489C" w:rsidRPr="007F489C" w:rsidRDefault="007F489C" w:rsidP="0099777D">
      <w:pPr>
        <w:numPr>
          <w:ilvl w:val="0"/>
          <w:numId w:val="106"/>
        </w:numPr>
        <w:spacing w:before="120" w:after="120" w:line="280" w:lineRule="exact"/>
        <w:jc w:val="both"/>
        <w:rPr>
          <w:rFonts w:ascii="Arial" w:hAnsi="Arial"/>
          <w:caps/>
        </w:rPr>
      </w:pPr>
      <w:r w:rsidRPr="007F489C">
        <w:rPr>
          <w:rFonts w:ascii="Arial" w:hAnsi="Arial"/>
          <w:caps/>
          <w:rtl/>
        </w:rPr>
        <w:t xml:space="preserve">ידוע לי, כי מותר יהיה לגלות כל ידיעה כאמור רק למי שהתחייב לשמור עליה בסוד, </w:t>
      </w:r>
      <w:proofErr w:type="spellStart"/>
      <w:r w:rsidRPr="007F489C">
        <w:rPr>
          <w:rFonts w:ascii="Arial" w:hAnsi="Arial"/>
          <w:caps/>
          <w:rtl/>
        </w:rPr>
        <w:t>הכל</w:t>
      </w:r>
      <w:proofErr w:type="spellEnd"/>
      <w:r w:rsidRPr="007F489C">
        <w:rPr>
          <w:rFonts w:ascii="Arial" w:hAnsi="Arial"/>
          <w:caps/>
          <w:rtl/>
        </w:rPr>
        <w:t xml:space="preserve"> בכפוף להצהרה זו ולצרכי עבודה בלבד. בכל מקרה אחר, אני מתחייב שלא לגלות את הידיעה, אלא אם קיבלתי לכך אישור מפורש ובכתב מנציג המשרד.</w:t>
      </w:r>
    </w:p>
    <w:p w:rsidR="007F489C" w:rsidRPr="007F489C" w:rsidRDefault="007F489C" w:rsidP="0099777D">
      <w:pPr>
        <w:numPr>
          <w:ilvl w:val="0"/>
          <w:numId w:val="106"/>
        </w:numPr>
        <w:spacing w:before="120" w:after="120" w:line="280" w:lineRule="exact"/>
        <w:jc w:val="both"/>
        <w:rPr>
          <w:rFonts w:ascii="Arial" w:hAnsi="Arial"/>
          <w:caps/>
        </w:rPr>
      </w:pPr>
      <w:r w:rsidRPr="007F489C">
        <w:rPr>
          <w:rFonts w:ascii="Arial" w:hAnsi="Arial"/>
          <w:caps/>
          <w:rtl/>
        </w:rPr>
        <w:lastRenderedPageBreak/>
        <w:t xml:space="preserve">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w:t>
      </w:r>
      <w:proofErr w:type="spellStart"/>
      <w:r w:rsidRPr="007F489C">
        <w:rPr>
          <w:rFonts w:ascii="Arial" w:hAnsi="Arial"/>
          <w:caps/>
          <w:rtl/>
        </w:rPr>
        <w:t>הזהוי</w:t>
      </w:r>
      <w:proofErr w:type="spellEnd"/>
      <w:r w:rsidRPr="007F489C">
        <w:rPr>
          <w:rFonts w:ascii="Arial" w:hAnsi="Arial"/>
          <w:caps/>
          <w:rtl/>
        </w:rPr>
        <w:t xml:space="preserve"> ואת הסיסמה, שישמשו אותי לשם גישה למאגרי-המידע.</w:t>
      </w:r>
    </w:p>
    <w:p w:rsidR="007F489C" w:rsidRPr="007F489C" w:rsidRDefault="007F489C" w:rsidP="0099777D">
      <w:pPr>
        <w:numPr>
          <w:ilvl w:val="0"/>
          <w:numId w:val="106"/>
        </w:numPr>
        <w:spacing w:before="120" w:after="120" w:line="280" w:lineRule="exact"/>
        <w:jc w:val="both"/>
        <w:rPr>
          <w:rFonts w:ascii="Arial" w:hAnsi="Arial"/>
          <w:caps/>
          <w:rtl/>
        </w:rPr>
      </w:pPr>
      <w:r w:rsidRPr="007F489C">
        <w:rPr>
          <w:rFonts w:ascii="Arial" w:hAnsi="Arial"/>
          <w:caps/>
          <w:rtl/>
        </w:rPr>
        <w:t xml:space="preserve">אני מתחייב לפעול בהתאם להוראות החוק להגנת הפרטיות והוראות כל חוק, הנוגע </w:t>
      </w:r>
      <w:proofErr w:type="spellStart"/>
      <w:r w:rsidRPr="007F489C">
        <w:rPr>
          <w:rFonts w:ascii="Arial" w:hAnsi="Arial"/>
          <w:caps/>
          <w:rtl/>
        </w:rPr>
        <w:t>לענין</w:t>
      </w:r>
      <w:proofErr w:type="spellEnd"/>
      <w:r w:rsidRPr="007F489C">
        <w:rPr>
          <w:rFonts w:ascii="Arial" w:hAnsi="Arial"/>
          <w:caps/>
          <w:rtl/>
        </w:rPr>
        <w:t>.</w:t>
      </w:r>
    </w:p>
    <w:p w:rsidR="007F489C" w:rsidRPr="007F489C" w:rsidRDefault="007F489C" w:rsidP="0099777D">
      <w:pPr>
        <w:spacing w:before="120" w:after="120" w:line="280" w:lineRule="exact"/>
        <w:jc w:val="both"/>
        <w:rPr>
          <w:rFonts w:ascii="Arial" w:hAnsi="Arial"/>
          <w:caps/>
          <w:rtl/>
        </w:rPr>
      </w:pPr>
      <w:bookmarkStart w:id="643" w:name="_Hlk168306797"/>
    </w:p>
    <w:p w:rsidR="007F489C" w:rsidRPr="007F489C" w:rsidRDefault="007F489C" w:rsidP="0099777D">
      <w:pPr>
        <w:spacing w:before="120" w:after="120" w:line="280" w:lineRule="exact"/>
        <w:jc w:val="both"/>
        <w:rPr>
          <w:rFonts w:ascii="Arial" w:hAnsi="Arial"/>
          <w:caps/>
          <w:rtl/>
        </w:rPr>
      </w:pPr>
      <w:r w:rsidRPr="007F489C">
        <w:rPr>
          <w:rFonts w:ascii="Arial" w:hAnsi="Arial"/>
          <w:caps/>
          <w:rtl/>
        </w:rPr>
        <w:t>ולראיה באתי על החתום, לאחר שקראתי בעיון את הכתוב בהצהרה זו והתחייבתי לנהוג על פיה.</w:t>
      </w:r>
    </w:p>
    <w:p w:rsidR="007F489C" w:rsidRPr="007F489C" w:rsidRDefault="007F489C" w:rsidP="0099777D">
      <w:pPr>
        <w:tabs>
          <w:tab w:val="left" w:leader="underscore" w:pos="1440"/>
          <w:tab w:val="left" w:pos="2304"/>
          <w:tab w:val="left" w:leader="underscore" w:pos="4608"/>
          <w:tab w:val="left" w:pos="5472"/>
          <w:tab w:val="right" w:leader="underscore" w:pos="8309"/>
        </w:tabs>
        <w:spacing w:before="120" w:after="120" w:line="280" w:lineRule="exact"/>
        <w:ind w:left="-58"/>
        <w:jc w:val="both"/>
        <w:rPr>
          <w:rFonts w:ascii="Arial" w:hAnsi="Arial"/>
          <w:caps/>
          <w:rtl/>
        </w:rPr>
      </w:pPr>
    </w:p>
    <w:p w:rsidR="007F489C" w:rsidRPr="007F489C" w:rsidRDefault="007F489C" w:rsidP="0099777D">
      <w:pPr>
        <w:tabs>
          <w:tab w:val="left" w:leader="underscore" w:pos="1440"/>
          <w:tab w:val="left" w:pos="2304"/>
          <w:tab w:val="left" w:leader="underscore" w:pos="4608"/>
          <w:tab w:val="left" w:pos="5472"/>
          <w:tab w:val="right" w:leader="underscore" w:pos="8309"/>
        </w:tabs>
        <w:spacing w:before="120" w:after="120" w:line="280" w:lineRule="exact"/>
        <w:ind w:left="-58"/>
        <w:jc w:val="both"/>
        <w:rPr>
          <w:rFonts w:ascii="Arial" w:hAnsi="Arial"/>
          <w:caps/>
          <w:rtl/>
        </w:rPr>
      </w:pP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p>
    <w:p w:rsidR="007F489C" w:rsidRPr="007F489C" w:rsidRDefault="007F489C" w:rsidP="0099777D">
      <w:pPr>
        <w:tabs>
          <w:tab w:val="center" w:pos="720"/>
          <w:tab w:val="center" w:pos="3456"/>
          <w:tab w:val="center" w:pos="6912"/>
        </w:tabs>
        <w:spacing w:before="120" w:after="120" w:line="280" w:lineRule="exact"/>
        <w:ind w:left="-58"/>
        <w:jc w:val="both"/>
        <w:rPr>
          <w:rFonts w:ascii="Arial" w:hAnsi="Arial"/>
          <w:caps/>
          <w:rtl/>
        </w:rPr>
      </w:pPr>
      <w:r w:rsidRPr="007F489C">
        <w:rPr>
          <w:rFonts w:ascii="Arial" w:hAnsi="Arial"/>
          <w:caps/>
          <w:rtl/>
        </w:rPr>
        <w:tab/>
        <w:t>תאריך</w:t>
      </w:r>
      <w:r w:rsidRPr="007F489C">
        <w:rPr>
          <w:rFonts w:ascii="Arial" w:hAnsi="Arial"/>
          <w:caps/>
          <w:rtl/>
        </w:rPr>
        <w:tab/>
        <w:t>שם החותם</w:t>
      </w:r>
      <w:r w:rsidRPr="007F489C">
        <w:rPr>
          <w:rFonts w:ascii="Arial" w:hAnsi="Arial"/>
          <w:caps/>
          <w:rtl/>
        </w:rPr>
        <w:tab/>
        <w:t>חתימה</w:t>
      </w:r>
    </w:p>
    <w:p w:rsidR="007F489C" w:rsidRPr="007F489C" w:rsidRDefault="007F489C" w:rsidP="0099777D">
      <w:pPr>
        <w:tabs>
          <w:tab w:val="left" w:pos="1728"/>
          <w:tab w:val="left" w:leader="underscore" w:pos="3456"/>
          <w:tab w:val="left" w:pos="4032"/>
          <w:tab w:val="left" w:leader="underscore" w:pos="5760"/>
          <w:tab w:val="left" w:pos="6336"/>
          <w:tab w:val="right" w:leader="underscore" w:pos="8309"/>
        </w:tabs>
        <w:spacing w:before="120" w:after="120" w:line="280" w:lineRule="exact"/>
        <w:jc w:val="both"/>
        <w:rPr>
          <w:rFonts w:ascii="Arial" w:hAnsi="Arial"/>
          <w:caps/>
          <w:rtl/>
        </w:rPr>
      </w:pPr>
      <w:r w:rsidRPr="007F489C">
        <w:rPr>
          <w:rFonts w:ascii="Arial" w:hAnsi="Arial"/>
          <w:caps/>
          <w:rtl/>
        </w:rPr>
        <w:t>נחתם בנוכחות:</w:t>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p>
    <w:p w:rsidR="007F489C" w:rsidRPr="007F489C" w:rsidRDefault="007F489C" w:rsidP="0099777D">
      <w:pPr>
        <w:tabs>
          <w:tab w:val="center" w:pos="2592"/>
          <w:tab w:val="center" w:pos="4896"/>
          <w:tab w:val="center" w:pos="7344"/>
        </w:tabs>
        <w:spacing w:before="120" w:after="120" w:line="280" w:lineRule="exact"/>
        <w:jc w:val="both"/>
        <w:rPr>
          <w:rFonts w:ascii="Arial" w:hAnsi="Arial"/>
          <w:caps/>
          <w:rtl/>
        </w:rPr>
      </w:pPr>
      <w:r w:rsidRPr="007F489C">
        <w:rPr>
          <w:rFonts w:ascii="Arial" w:hAnsi="Arial"/>
          <w:caps/>
          <w:rtl/>
        </w:rPr>
        <w:tab/>
        <w:t>שם המאשר</w:t>
      </w:r>
      <w:r w:rsidRPr="007F489C">
        <w:rPr>
          <w:rFonts w:ascii="Arial" w:hAnsi="Arial"/>
          <w:caps/>
          <w:rtl/>
        </w:rPr>
        <w:tab/>
        <w:t>תפקיד המאשר</w:t>
      </w:r>
      <w:r w:rsidRPr="007F489C">
        <w:rPr>
          <w:rFonts w:ascii="Arial" w:hAnsi="Arial"/>
          <w:caps/>
          <w:rtl/>
        </w:rPr>
        <w:tab/>
        <w:t>חתימת המאשר</w:t>
      </w:r>
    </w:p>
    <w:bookmarkEnd w:id="643"/>
    <w:p w:rsidR="007F489C" w:rsidRPr="007F489C" w:rsidRDefault="007F489C" w:rsidP="0099777D">
      <w:pPr>
        <w:spacing w:before="120" w:after="120" w:line="280" w:lineRule="exact"/>
        <w:jc w:val="both"/>
        <w:rPr>
          <w:caps/>
          <w:sz w:val="20"/>
        </w:rPr>
      </w:pPr>
    </w:p>
    <w:p w:rsidR="007F489C" w:rsidRPr="007F489C" w:rsidRDefault="007F489C" w:rsidP="0099777D">
      <w:pPr>
        <w:jc w:val="both"/>
        <w:rPr>
          <w:caps/>
          <w:rtl/>
        </w:rPr>
      </w:pPr>
    </w:p>
    <w:p w:rsidR="007F489C" w:rsidRPr="007F489C" w:rsidRDefault="007F489C" w:rsidP="0099777D">
      <w:pPr>
        <w:jc w:val="both"/>
        <w:rPr>
          <w:caps/>
          <w:rtl/>
        </w:rPr>
      </w:pPr>
    </w:p>
    <w:p w:rsidR="007F489C" w:rsidRPr="007F489C" w:rsidRDefault="007F489C" w:rsidP="0099777D">
      <w:pPr>
        <w:jc w:val="both"/>
        <w:rPr>
          <w:b/>
          <w:bCs/>
          <w:caps/>
          <w:rtl/>
        </w:rPr>
      </w:pPr>
    </w:p>
    <w:p w:rsidR="007F489C" w:rsidRPr="007F489C" w:rsidRDefault="007F489C" w:rsidP="0099777D">
      <w:pPr>
        <w:jc w:val="both"/>
        <w:rPr>
          <w:rFonts w:ascii="Arial" w:hAnsi="Arial"/>
          <w:b/>
          <w:bCs/>
          <w:caps/>
          <w:u w:val="single"/>
          <w:rtl/>
        </w:rPr>
      </w:pPr>
    </w:p>
    <w:p w:rsidR="007F489C" w:rsidRPr="007F489C" w:rsidRDefault="007F489C" w:rsidP="0099777D">
      <w:pPr>
        <w:jc w:val="both"/>
        <w:rPr>
          <w:rFonts w:ascii="Arial" w:hAnsi="Arial"/>
          <w:b/>
          <w:bCs/>
          <w:caps/>
          <w:u w:val="single"/>
          <w:rtl/>
        </w:rPr>
      </w:pPr>
    </w:p>
    <w:p w:rsidR="007F489C" w:rsidRPr="007F489C" w:rsidRDefault="007F489C" w:rsidP="0099777D">
      <w:pPr>
        <w:widowControl w:val="0"/>
        <w:spacing w:before="300"/>
        <w:jc w:val="both"/>
        <w:outlineLvl w:val="2"/>
        <w:rPr>
          <w:bCs/>
          <w:spacing w:val="15"/>
          <w:kern w:val="28"/>
          <w:sz w:val="28"/>
          <w:szCs w:val="28"/>
          <w:rtl/>
        </w:rPr>
      </w:pPr>
    </w:p>
    <w:p w:rsidR="00681407" w:rsidRDefault="00681407" w:rsidP="0099777D">
      <w:pPr>
        <w:pStyle w:val="afffffffb"/>
        <w:jc w:val="both"/>
        <w:rPr>
          <w:bCs w:val="0"/>
          <w:i/>
          <w:caps w:val="0"/>
          <w:rtl/>
        </w:rPr>
      </w:pPr>
    </w:p>
    <w:sectPr w:rsidR="00681407" w:rsidSect="00CB6DD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0DC0" w:rsidRDefault="00050DC0">
      <w:r>
        <w:separator/>
      </w:r>
    </w:p>
  </w:endnote>
  <w:endnote w:type="continuationSeparator" w:id="0">
    <w:p w:rsidR="00050DC0" w:rsidRDefault="00050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swiss"/>
    <w:notTrueType/>
    <w:pitch w:val="variable"/>
    <w:sig w:usb0="00000003" w:usb1="00000000" w:usb2="00000000" w:usb3="00000000" w:csb0="00000001" w:csb1="00000000"/>
  </w:font>
  <w:font w:name="FrankRuehl">
    <w:altName w:val="David"/>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lmoni-neue">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489C" w:rsidRDefault="007F489C" w:rsidP="00264E54">
    <w:pPr>
      <w:pStyle w:val="a"/>
      <w:numPr>
        <w:ilvl w:val="0"/>
        <w:numId w:val="0"/>
      </w:numPr>
      <w:jc w:val="center"/>
    </w:pPr>
    <w:r>
      <w:fldChar w:fldCharType="begin"/>
    </w:r>
    <w:r>
      <w:instrText>PAGE   \* MERGEFORMAT</w:instrText>
    </w:r>
    <w:r>
      <w:fldChar w:fldCharType="separate"/>
    </w:r>
    <w:r w:rsidR="00246758" w:rsidRPr="00246758">
      <w:rPr>
        <w:rtl/>
        <w:lang w:val="he-IL"/>
      </w:rPr>
      <w:t>66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489C" w:rsidRPr="003236F8" w:rsidRDefault="007F489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7F489C" w:rsidRDefault="007F489C" w:rsidP="000636E1">
        <w:pPr>
          <w:pStyle w:val="a"/>
          <w:numPr>
            <w:ilvl w:val="0"/>
            <w:numId w:val="0"/>
          </w:numPr>
          <w:jc w:val="center"/>
          <w:rPr>
            <w:rtl/>
            <w:cs/>
          </w:rPr>
        </w:pPr>
        <w:r>
          <w:fldChar w:fldCharType="begin"/>
        </w:r>
        <w:r>
          <w:rPr>
            <w:rtl/>
            <w:cs/>
          </w:rPr>
          <w:instrText>PAGE   \* MERGEFORMAT</w:instrText>
        </w:r>
        <w:r>
          <w:fldChar w:fldCharType="separate"/>
        </w:r>
        <w:r w:rsidR="00246758" w:rsidRPr="00246758">
          <w:rPr>
            <w:rtl/>
            <w:lang w:val="he-IL"/>
          </w:rPr>
          <w:t>99</w:t>
        </w:r>
        <w:r>
          <w:fldChar w:fldCharType="end"/>
        </w:r>
      </w:p>
    </w:sdtContent>
  </w:sdt>
  <w:p w:rsidR="007F489C" w:rsidRPr="003236F8" w:rsidRDefault="007F489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0DC0" w:rsidRDefault="00050DC0">
      <w:r>
        <w:separator/>
      </w:r>
    </w:p>
  </w:footnote>
  <w:footnote w:type="continuationSeparator" w:id="0">
    <w:p w:rsidR="00050DC0" w:rsidRDefault="00050DC0">
      <w:r>
        <w:continuationSeparator/>
      </w:r>
    </w:p>
  </w:footnote>
  <w:footnote w:id="1">
    <w:p w:rsidR="007F489C" w:rsidRDefault="007F489C" w:rsidP="000B1F74">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בנוהלי סקירה להנחת דעתו בדבר </w:t>
      </w:r>
      <w:proofErr w:type="spellStart"/>
      <w:r w:rsidRPr="00524B58">
        <w:rPr>
          <w:rFonts w:asciiTheme="minorBidi" w:hAnsiTheme="minorBidi" w:cstheme="minorBidi"/>
          <w:sz w:val="18"/>
          <w:szCs w:val="18"/>
          <w:rtl/>
        </w:rPr>
        <w:t>נאותותם</w:t>
      </w:r>
      <w:proofErr w:type="spellEnd"/>
      <w:r w:rsidRPr="00524B58">
        <w:rPr>
          <w:rFonts w:asciiTheme="minorBidi" w:hAnsiTheme="minorBidi" w:cstheme="minorBidi"/>
          <w:sz w:val="18"/>
          <w:szCs w:val="18"/>
          <w:rtl/>
        </w:rPr>
        <w:t xml:space="preserve">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הסקירה עלולה להביא לשינוי בנתונים </w:t>
      </w:r>
      <w:proofErr w:type="spellStart"/>
      <w:r w:rsidRPr="00524B58">
        <w:rPr>
          <w:rFonts w:asciiTheme="minorBidi" w:hAnsiTheme="minorBidi" w:cstheme="minorBidi"/>
          <w:sz w:val="18"/>
          <w:szCs w:val="18"/>
          <w:rtl/>
        </w:rPr>
        <w:t>שבצהרת</w:t>
      </w:r>
      <w:proofErr w:type="spellEnd"/>
      <w:r w:rsidRPr="00524B58">
        <w:rPr>
          <w:rFonts w:asciiTheme="minorBidi" w:hAnsiTheme="minorBidi" w:cstheme="minorBidi"/>
          <w:sz w:val="18"/>
          <w:szCs w:val="18"/>
          <w:rtl/>
        </w:rPr>
        <w:t xml:space="preserve">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B214B"/>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E68042A4">
      <w:start w:val="1"/>
      <w:numFmt w:val="bullet"/>
      <w:lvlText w:val=""/>
      <w:lvlJc w:val="left"/>
      <w:pPr>
        <w:tabs>
          <w:tab w:val="num" w:pos="720"/>
        </w:tabs>
        <w:ind w:left="720" w:hanging="360"/>
      </w:pPr>
      <w:rPr>
        <w:rFonts w:ascii="Symbol" w:hAnsi="Symbol" w:hint="default"/>
      </w:rPr>
    </w:lvl>
    <w:lvl w:ilvl="1" w:tplc="F3FA59F2">
      <w:start w:val="1"/>
      <w:numFmt w:val="bullet"/>
      <w:lvlText w:val="o"/>
      <w:lvlJc w:val="left"/>
      <w:pPr>
        <w:tabs>
          <w:tab w:val="num" w:pos="1440"/>
        </w:tabs>
        <w:ind w:left="1440" w:hanging="360"/>
      </w:pPr>
      <w:rPr>
        <w:rFonts w:ascii="Courier New" w:hAnsi="Courier New" w:cs="Courier New" w:hint="default"/>
      </w:rPr>
    </w:lvl>
    <w:lvl w:ilvl="2" w:tplc="05D89DBC">
      <w:start w:val="1"/>
      <w:numFmt w:val="bullet"/>
      <w:lvlText w:val=""/>
      <w:lvlJc w:val="left"/>
      <w:pPr>
        <w:tabs>
          <w:tab w:val="num" w:pos="2160"/>
        </w:tabs>
        <w:ind w:left="2160" w:hanging="360"/>
      </w:pPr>
      <w:rPr>
        <w:rFonts w:ascii="Wingdings" w:hAnsi="Wingdings" w:hint="default"/>
      </w:rPr>
    </w:lvl>
    <w:lvl w:ilvl="3" w:tplc="D0366702">
      <w:start w:val="1"/>
      <w:numFmt w:val="bullet"/>
      <w:lvlText w:val=""/>
      <w:lvlJc w:val="left"/>
      <w:pPr>
        <w:tabs>
          <w:tab w:val="num" w:pos="2880"/>
        </w:tabs>
        <w:ind w:left="2880" w:hanging="360"/>
      </w:pPr>
      <w:rPr>
        <w:rFonts w:ascii="Symbol" w:hAnsi="Symbol" w:hint="default"/>
      </w:rPr>
    </w:lvl>
    <w:lvl w:ilvl="4" w:tplc="43CEA678">
      <w:start w:val="1"/>
      <w:numFmt w:val="bullet"/>
      <w:lvlText w:val="o"/>
      <w:lvlJc w:val="left"/>
      <w:pPr>
        <w:tabs>
          <w:tab w:val="num" w:pos="3600"/>
        </w:tabs>
        <w:ind w:left="3600" w:hanging="360"/>
      </w:pPr>
      <w:rPr>
        <w:rFonts w:ascii="Courier New" w:hAnsi="Courier New" w:cs="Courier New" w:hint="default"/>
      </w:rPr>
    </w:lvl>
    <w:lvl w:ilvl="5" w:tplc="E6B0B4F4">
      <w:start w:val="1"/>
      <w:numFmt w:val="bullet"/>
      <w:lvlText w:val=""/>
      <w:lvlJc w:val="left"/>
      <w:pPr>
        <w:tabs>
          <w:tab w:val="num" w:pos="4320"/>
        </w:tabs>
        <w:ind w:left="4320" w:hanging="360"/>
      </w:pPr>
      <w:rPr>
        <w:rFonts w:ascii="Wingdings" w:hAnsi="Wingdings" w:hint="default"/>
      </w:rPr>
    </w:lvl>
    <w:lvl w:ilvl="6" w:tplc="723605D6">
      <w:start w:val="1"/>
      <w:numFmt w:val="bullet"/>
      <w:lvlText w:val=""/>
      <w:lvlJc w:val="left"/>
      <w:pPr>
        <w:tabs>
          <w:tab w:val="num" w:pos="5040"/>
        </w:tabs>
        <w:ind w:left="5040" w:hanging="360"/>
      </w:pPr>
      <w:rPr>
        <w:rFonts w:ascii="Symbol" w:hAnsi="Symbol" w:hint="default"/>
      </w:rPr>
    </w:lvl>
    <w:lvl w:ilvl="7" w:tplc="3B66000E">
      <w:start w:val="1"/>
      <w:numFmt w:val="bullet"/>
      <w:lvlText w:val="o"/>
      <w:lvlJc w:val="left"/>
      <w:pPr>
        <w:tabs>
          <w:tab w:val="num" w:pos="5760"/>
        </w:tabs>
        <w:ind w:left="5760" w:hanging="360"/>
      </w:pPr>
      <w:rPr>
        <w:rFonts w:ascii="Courier New" w:hAnsi="Courier New" w:cs="Courier New" w:hint="default"/>
      </w:rPr>
    </w:lvl>
    <w:lvl w:ilvl="8" w:tplc="92EAB4C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8DC6814E">
      <w:start w:val="1"/>
      <w:numFmt w:val="bullet"/>
      <w:lvlText w:val=""/>
      <w:lvlJc w:val="left"/>
      <w:pPr>
        <w:ind w:left="720" w:hanging="360"/>
      </w:pPr>
      <w:rPr>
        <w:rFonts w:ascii="Symbol" w:hAnsi="Symbol" w:hint="default"/>
      </w:rPr>
    </w:lvl>
    <w:lvl w:ilvl="1" w:tplc="ECEA839C" w:tentative="1">
      <w:start w:val="1"/>
      <w:numFmt w:val="bullet"/>
      <w:lvlText w:val="o"/>
      <w:lvlJc w:val="left"/>
      <w:pPr>
        <w:ind w:left="1440" w:hanging="360"/>
      </w:pPr>
      <w:rPr>
        <w:rFonts w:ascii="Courier New" w:hAnsi="Courier New" w:cs="Courier New" w:hint="default"/>
      </w:rPr>
    </w:lvl>
    <w:lvl w:ilvl="2" w:tplc="7D6653A0" w:tentative="1">
      <w:start w:val="1"/>
      <w:numFmt w:val="bullet"/>
      <w:lvlText w:val=""/>
      <w:lvlJc w:val="left"/>
      <w:pPr>
        <w:ind w:left="2160" w:hanging="360"/>
      </w:pPr>
      <w:rPr>
        <w:rFonts w:ascii="Wingdings" w:hAnsi="Wingdings" w:hint="default"/>
      </w:rPr>
    </w:lvl>
    <w:lvl w:ilvl="3" w:tplc="ABB0F21E">
      <w:start w:val="1"/>
      <w:numFmt w:val="bullet"/>
      <w:lvlText w:val=""/>
      <w:lvlJc w:val="left"/>
      <w:pPr>
        <w:ind w:left="2880" w:hanging="360"/>
      </w:pPr>
      <w:rPr>
        <w:rFonts w:ascii="Symbol" w:hAnsi="Symbol" w:hint="default"/>
      </w:rPr>
    </w:lvl>
    <w:lvl w:ilvl="4" w:tplc="1256E1A0" w:tentative="1">
      <w:start w:val="1"/>
      <w:numFmt w:val="bullet"/>
      <w:lvlText w:val="o"/>
      <w:lvlJc w:val="left"/>
      <w:pPr>
        <w:ind w:left="3600" w:hanging="360"/>
      </w:pPr>
      <w:rPr>
        <w:rFonts w:ascii="Courier New" w:hAnsi="Courier New" w:cs="Courier New" w:hint="default"/>
      </w:rPr>
    </w:lvl>
    <w:lvl w:ilvl="5" w:tplc="41188604">
      <w:start w:val="1"/>
      <w:numFmt w:val="bullet"/>
      <w:pStyle w:val="60"/>
      <w:lvlText w:val=""/>
      <w:lvlJc w:val="left"/>
      <w:pPr>
        <w:ind w:left="4320" w:hanging="360"/>
      </w:pPr>
      <w:rPr>
        <w:rFonts w:ascii="Wingdings" w:hAnsi="Wingdings" w:hint="default"/>
      </w:rPr>
    </w:lvl>
    <w:lvl w:ilvl="6" w:tplc="E4423DE0">
      <w:start w:val="1"/>
      <w:numFmt w:val="bullet"/>
      <w:pStyle w:val="7"/>
      <w:lvlText w:val=""/>
      <w:lvlJc w:val="left"/>
      <w:pPr>
        <w:ind w:left="5040" w:hanging="360"/>
      </w:pPr>
      <w:rPr>
        <w:rFonts w:ascii="Symbol" w:hAnsi="Symbol" w:hint="default"/>
      </w:rPr>
    </w:lvl>
    <w:lvl w:ilvl="7" w:tplc="177AE66E" w:tentative="1">
      <w:start w:val="1"/>
      <w:numFmt w:val="bullet"/>
      <w:lvlText w:val="o"/>
      <w:lvlJc w:val="left"/>
      <w:pPr>
        <w:ind w:left="5760" w:hanging="360"/>
      </w:pPr>
      <w:rPr>
        <w:rFonts w:ascii="Courier New" w:hAnsi="Courier New" w:cs="Courier New" w:hint="default"/>
      </w:rPr>
    </w:lvl>
    <w:lvl w:ilvl="8" w:tplc="AB94E598"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B915B6"/>
    <w:multiLevelType w:val="hybridMultilevel"/>
    <w:tmpl w:val="33F6C754"/>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Courier New"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Courier New" w:hint="default"/>
      </w:rPr>
    </w:lvl>
    <w:lvl w:ilvl="8" w:tplc="04090005">
      <w:start w:val="1"/>
      <w:numFmt w:val="bullet"/>
      <w:lvlText w:val=""/>
      <w:lvlJc w:val="left"/>
      <w:pPr>
        <w:ind w:left="6545" w:hanging="360"/>
      </w:pPr>
      <w:rPr>
        <w:rFonts w:ascii="Wingdings" w:hAnsi="Wingdings" w:hint="default"/>
      </w:rPr>
    </w:lvl>
  </w:abstractNum>
  <w:abstractNum w:abstractNumId="12" w15:restartNumberingAfterBreak="0">
    <w:nsid w:val="09B34ABD"/>
    <w:multiLevelType w:val="hybridMultilevel"/>
    <w:tmpl w:val="EF00991A"/>
    <w:lvl w:ilvl="0" w:tplc="CFB28DD6">
      <w:start w:val="1"/>
      <w:numFmt w:val="hebrew1"/>
      <w:pStyle w:val="-"/>
      <w:lvlText w:val="%1."/>
      <w:lvlJc w:val="center"/>
      <w:pPr>
        <w:tabs>
          <w:tab w:val="num" w:pos="227"/>
        </w:tabs>
        <w:ind w:left="227" w:hanging="227"/>
      </w:pPr>
      <w:rPr>
        <w:rFonts w:hint="default"/>
        <w:color w:val="auto"/>
        <w:lang w:val="en-US"/>
      </w:rPr>
    </w:lvl>
    <w:lvl w:ilvl="1" w:tplc="E504468C">
      <w:start w:val="1"/>
      <w:numFmt w:val="lowerLetter"/>
      <w:lvlText w:val="%2."/>
      <w:lvlJc w:val="left"/>
      <w:pPr>
        <w:tabs>
          <w:tab w:val="num" w:pos="1440"/>
        </w:tabs>
        <w:ind w:left="1440" w:hanging="360"/>
      </w:pPr>
    </w:lvl>
    <w:lvl w:ilvl="2" w:tplc="DE5AAEBE" w:tentative="1">
      <w:start w:val="1"/>
      <w:numFmt w:val="lowerRoman"/>
      <w:lvlText w:val="%3."/>
      <w:lvlJc w:val="right"/>
      <w:pPr>
        <w:tabs>
          <w:tab w:val="num" w:pos="2160"/>
        </w:tabs>
        <w:ind w:left="2160" w:hanging="180"/>
      </w:pPr>
    </w:lvl>
    <w:lvl w:ilvl="3" w:tplc="2E446346" w:tentative="1">
      <w:start w:val="1"/>
      <w:numFmt w:val="decimal"/>
      <w:lvlText w:val="%4."/>
      <w:lvlJc w:val="left"/>
      <w:pPr>
        <w:tabs>
          <w:tab w:val="num" w:pos="2880"/>
        </w:tabs>
        <w:ind w:left="2880" w:hanging="360"/>
      </w:pPr>
    </w:lvl>
    <w:lvl w:ilvl="4" w:tplc="E4CA9852" w:tentative="1">
      <w:start w:val="1"/>
      <w:numFmt w:val="lowerLetter"/>
      <w:lvlText w:val="%5."/>
      <w:lvlJc w:val="left"/>
      <w:pPr>
        <w:tabs>
          <w:tab w:val="num" w:pos="3600"/>
        </w:tabs>
        <w:ind w:left="3600" w:hanging="360"/>
      </w:pPr>
    </w:lvl>
    <w:lvl w:ilvl="5" w:tplc="2938A494" w:tentative="1">
      <w:start w:val="1"/>
      <w:numFmt w:val="lowerRoman"/>
      <w:lvlText w:val="%6."/>
      <w:lvlJc w:val="right"/>
      <w:pPr>
        <w:tabs>
          <w:tab w:val="num" w:pos="4320"/>
        </w:tabs>
        <w:ind w:left="4320" w:hanging="180"/>
      </w:pPr>
    </w:lvl>
    <w:lvl w:ilvl="6" w:tplc="6A20D158" w:tentative="1">
      <w:start w:val="1"/>
      <w:numFmt w:val="decimal"/>
      <w:lvlText w:val="%7."/>
      <w:lvlJc w:val="left"/>
      <w:pPr>
        <w:tabs>
          <w:tab w:val="num" w:pos="5040"/>
        </w:tabs>
        <w:ind w:left="5040" w:hanging="360"/>
      </w:pPr>
    </w:lvl>
    <w:lvl w:ilvl="7" w:tplc="9AD2CF34" w:tentative="1">
      <w:start w:val="1"/>
      <w:numFmt w:val="lowerLetter"/>
      <w:lvlText w:val="%8."/>
      <w:lvlJc w:val="left"/>
      <w:pPr>
        <w:tabs>
          <w:tab w:val="num" w:pos="5760"/>
        </w:tabs>
        <w:ind w:left="5760" w:hanging="360"/>
      </w:pPr>
    </w:lvl>
    <w:lvl w:ilvl="8" w:tplc="A880B5B4"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84227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380DF5"/>
    <w:multiLevelType w:val="multilevel"/>
    <w:tmpl w:val="64464A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1B1D4CD8"/>
    <w:multiLevelType w:val="hybridMultilevel"/>
    <w:tmpl w:val="FD62262C"/>
    <w:lvl w:ilvl="0" w:tplc="F45E54F6">
      <w:start w:val="3"/>
      <w:numFmt w:val="bullet"/>
      <w:lvlText w:val="-"/>
      <w:lvlJc w:val="left"/>
      <w:pPr>
        <w:ind w:left="720" w:hanging="360"/>
      </w:pPr>
      <w:rPr>
        <w:rFonts w:ascii="David" w:eastAsia="Calibr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1070C6"/>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622458"/>
    <w:multiLevelType w:val="hybridMultilevel"/>
    <w:tmpl w:val="97DC45F4"/>
    <w:name w:val="listhnumber43223222322233222222223"/>
    <w:lvl w:ilvl="0" w:tplc="49F6C4EA">
      <w:start w:val="1"/>
      <w:numFmt w:val="bullet"/>
      <w:pStyle w:val="ListBullet7"/>
      <w:lvlText w:val=""/>
      <w:lvlJc w:val="left"/>
      <w:pPr>
        <w:tabs>
          <w:tab w:val="num" w:pos="3240"/>
        </w:tabs>
        <w:ind w:left="3240" w:right="3240" w:hanging="360"/>
      </w:pPr>
      <w:rPr>
        <w:rFonts w:ascii="Symbol" w:hAnsi="Symbol" w:hint="default"/>
      </w:rPr>
    </w:lvl>
    <w:lvl w:ilvl="1" w:tplc="FDA65E72" w:tentative="1">
      <w:start w:val="1"/>
      <w:numFmt w:val="bullet"/>
      <w:lvlText w:val="o"/>
      <w:lvlJc w:val="left"/>
      <w:pPr>
        <w:tabs>
          <w:tab w:val="num" w:pos="1440"/>
        </w:tabs>
        <w:ind w:left="1440" w:right="1440" w:hanging="360"/>
      </w:pPr>
      <w:rPr>
        <w:rFonts w:ascii="Courier New" w:hAnsi="Courier New" w:hint="default"/>
      </w:rPr>
    </w:lvl>
    <w:lvl w:ilvl="2" w:tplc="CD1E9338" w:tentative="1">
      <w:start w:val="1"/>
      <w:numFmt w:val="bullet"/>
      <w:lvlText w:val=""/>
      <w:lvlJc w:val="left"/>
      <w:pPr>
        <w:tabs>
          <w:tab w:val="num" w:pos="2160"/>
        </w:tabs>
        <w:ind w:left="2160" w:right="2160" w:hanging="360"/>
      </w:pPr>
      <w:rPr>
        <w:rFonts w:ascii="Wingdings" w:hAnsi="Wingdings" w:hint="default"/>
      </w:rPr>
    </w:lvl>
    <w:lvl w:ilvl="3" w:tplc="514ADC3A" w:tentative="1">
      <w:start w:val="1"/>
      <w:numFmt w:val="bullet"/>
      <w:lvlText w:val=""/>
      <w:lvlJc w:val="left"/>
      <w:pPr>
        <w:tabs>
          <w:tab w:val="num" w:pos="2880"/>
        </w:tabs>
        <w:ind w:left="2880" w:right="2880" w:hanging="360"/>
      </w:pPr>
      <w:rPr>
        <w:rFonts w:ascii="Symbol" w:hAnsi="Symbol" w:hint="default"/>
      </w:rPr>
    </w:lvl>
    <w:lvl w:ilvl="4" w:tplc="19C85F86" w:tentative="1">
      <w:start w:val="1"/>
      <w:numFmt w:val="bullet"/>
      <w:lvlText w:val="o"/>
      <w:lvlJc w:val="left"/>
      <w:pPr>
        <w:tabs>
          <w:tab w:val="num" w:pos="3600"/>
        </w:tabs>
        <w:ind w:left="3600" w:right="3600" w:hanging="360"/>
      </w:pPr>
      <w:rPr>
        <w:rFonts w:ascii="Courier New" w:hAnsi="Courier New" w:hint="default"/>
      </w:rPr>
    </w:lvl>
    <w:lvl w:ilvl="5" w:tplc="161CA384" w:tentative="1">
      <w:start w:val="1"/>
      <w:numFmt w:val="bullet"/>
      <w:lvlText w:val=""/>
      <w:lvlJc w:val="left"/>
      <w:pPr>
        <w:tabs>
          <w:tab w:val="num" w:pos="4320"/>
        </w:tabs>
        <w:ind w:left="4320" w:right="4320" w:hanging="360"/>
      </w:pPr>
      <w:rPr>
        <w:rFonts w:ascii="Wingdings" w:hAnsi="Wingdings" w:hint="default"/>
      </w:rPr>
    </w:lvl>
    <w:lvl w:ilvl="6" w:tplc="AF725410" w:tentative="1">
      <w:start w:val="1"/>
      <w:numFmt w:val="bullet"/>
      <w:lvlText w:val=""/>
      <w:lvlJc w:val="left"/>
      <w:pPr>
        <w:tabs>
          <w:tab w:val="num" w:pos="5040"/>
        </w:tabs>
        <w:ind w:left="5040" w:right="5040" w:hanging="360"/>
      </w:pPr>
      <w:rPr>
        <w:rFonts w:ascii="Symbol" w:hAnsi="Symbol" w:hint="default"/>
      </w:rPr>
    </w:lvl>
    <w:lvl w:ilvl="7" w:tplc="65062BD8" w:tentative="1">
      <w:start w:val="1"/>
      <w:numFmt w:val="bullet"/>
      <w:lvlText w:val="o"/>
      <w:lvlJc w:val="left"/>
      <w:pPr>
        <w:tabs>
          <w:tab w:val="num" w:pos="5760"/>
        </w:tabs>
        <w:ind w:left="5760" w:right="5760" w:hanging="360"/>
      </w:pPr>
      <w:rPr>
        <w:rFonts w:ascii="Courier New" w:hAnsi="Courier New" w:hint="default"/>
      </w:rPr>
    </w:lvl>
    <w:lvl w:ilvl="8" w:tplc="568EEBE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1543D43"/>
    <w:multiLevelType w:val="multilevel"/>
    <w:tmpl w:val="4F4EDA26"/>
    <w:lvl w:ilvl="0">
      <w:start w:val="1"/>
      <w:numFmt w:val="decimal"/>
      <w:lvlText w:val="%1."/>
      <w:lvlJc w:val="left"/>
      <w:pPr>
        <w:ind w:left="360" w:hanging="360"/>
      </w:pPr>
      <w:rPr>
        <w:rFonts w:hint="default"/>
      </w:rPr>
    </w:lvl>
    <w:lvl w:ilvl="1">
      <w:start w:val="1"/>
      <w:numFmt w:val="decimal"/>
      <w:lvlText w:val="%1.%2."/>
      <w:lvlJc w:val="left"/>
      <w:pPr>
        <w:ind w:left="792" w:hanging="565"/>
      </w:pPr>
      <w:rPr>
        <w:rFonts w:ascii="Calibri" w:hAnsi="Calibri" w:cs="Calibri" w:hint="default"/>
        <w:b w:val="0"/>
        <w:bCs w:val="0"/>
        <w:lang w:bidi="he-IL"/>
      </w:rPr>
    </w:lvl>
    <w:lvl w:ilvl="2">
      <w:start w:val="1"/>
      <w:numFmt w:val="decimal"/>
      <w:lvlText w:val="%1.%2.%3."/>
      <w:lvlJc w:val="left"/>
      <w:pPr>
        <w:ind w:left="1224" w:hanging="504"/>
      </w:pPr>
      <w:rPr>
        <w:rFonts w:ascii="Calibri" w:hAnsi="Calibri" w:cs="Calibri" w:hint="default"/>
        <w:b w:val="0"/>
        <w:bCs w:val="0"/>
        <w:sz w:val="24"/>
        <w:szCs w:val="24"/>
        <w:lang w:val="en-US" w:bidi="he-IL"/>
      </w:rPr>
    </w:lvl>
    <w:lvl w:ilvl="3">
      <w:start w:val="1"/>
      <w:numFmt w:val="bullet"/>
      <w:lvlText w:val=""/>
      <w:lvlJc w:val="left"/>
      <w:pPr>
        <w:ind w:left="1440" w:hanging="360"/>
      </w:pPr>
      <w:rPr>
        <w:rFonts w:ascii="Wingdings" w:hAnsi="Wingding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1F20073"/>
    <w:multiLevelType w:val="hybridMultilevel"/>
    <w:tmpl w:val="A25669C0"/>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1314E3"/>
    <w:multiLevelType w:val="hybridMultilevel"/>
    <w:tmpl w:val="E9DE9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C406D1"/>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873F07"/>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3190EC4C">
      <w:start w:val="1"/>
      <w:numFmt w:val="hebrew1"/>
      <w:pStyle w:val="a3"/>
      <w:lvlText w:val="%1."/>
      <w:lvlJc w:val="center"/>
      <w:pPr>
        <w:tabs>
          <w:tab w:val="num" w:pos="360"/>
        </w:tabs>
        <w:ind w:left="360" w:right="1117" w:hanging="360"/>
      </w:pPr>
    </w:lvl>
    <w:lvl w:ilvl="1" w:tplc="C66464A0">
      <w:start w:val="1"/>
      <w:numFmt w:val="decimal"/>
      <w:lvlText w:val="%2."/>
      <w:lvlJc w:val="left"/>
      <w:pPr>
        <w:tabs>
          <w:tab w:val="num" w:pos="1440"/>
        </w:tabs>
        <w:ind w:left="1440" w:hanging="360"/>
      </w:pPr>
    </w:lvl>
    <w:lvl w:ilvl="2" w:tplc="A4B2D076" w:tentative="1">
      <w:start w:val="1"/>
      <w:numFmt w:val="lowerRoman"/>
      <w:lvlText w:val="%3."/>
      <w:lvlJc w:val="right"/>
      <w:pPr>
        <w:tabs>
          <w:tab w:val="num" w:pos="2160"/>
        </w:tabs>
        <w:ind w:left="2160" w:hanging="180"/>
      </w:pPr>
    </w:lvl>
    <w:lvl w:ilvl="3" w:tplc="E6C6C84A" w:tentative="1">
      <w:start w:val="1"/>
      <w:numFmt w:val="decimal"/>
      <w:lvlText w:val="%4."/>
      <w:lvlJc w:val="left"/>
      <w:pPr>
        <w:tabs>
          <w:tab w:val="num" w:pos="2880"/>
        </w:tabs>
        <w:ind w:left="2880" w:hanging="360"/>
      </w:pPr>
    </w:lvl>
    <w:lvl w:ilvl="4" w:tplc="3C3AD508" w:tentative="1">
      <w:start w:val="1"/>
      <w:numFmt w:val="lowerLetter"/>
      <w:lvlText w:val="%5."/>
      <w:lvlJc w:val="left"/>
      <w:pPr>
        <w:tabs>
          <w:tab w:val="num" w:pos="3600"/>
        </w:tabs>
        <w:ind w:left="3600" w:hanging="360"/>
      </w:pPr>
    </w:lvl>
    <w:lvl w:ilvl="5" w:tplc="16B6A44E" w:tentative="1">
      <w:start w:val="1"/>
      <w:numFmt w:val="lowerRoman"/>
      <w:lvlText w:val="%6."/>
      <w:lvlJc w:val="right"/>
      <w:pPr>
        <w:tabs>
          <w:tab w:val="num" w:pos="4320"/>
        </w:tabs>
        <w:ind w:left="4320" w:hanging="180"/>
      </w:pPr>
    </w:lvl>
    <w:lvl w:ilvl="6" w:tplc="CE5C551C" w:tentative="1">
      <w:start w:val="1"/>
      <w:numFmt w:val="decimal"/>
      <w:lvlText w:val="%7."/>
      <w:lvlJc w:val="left"/>
      <w:pPr>
        <w:tabs>
          <w:tab w:val="num" w:pos="5040"/>
        </w:tabs>
        <w:ind w:left="5040" w:hanging="360"/>
      </w:pPr>
    </w:lvl>
    <w:lvl w:ilvl="7" w:tplc="9DBCC06A" w:tentative="1">
      <w:start w:val="1"/>
      <w:numFmt w:val="lowerLetter"/>
      <w:lvlText w:val="%8."/>
      <w:lvlJc w:val="left"/>
      <w:pPr>
        <w:tabs>
          <w:tab w:val="num" w:pos="5760"/>
        </w:tabs>
        <w:ind w:left="5760" w:hanging="360"/>
      </w:pPr>
    </w:lvl>
    <w:lvl w:ilvl="8" w:tplc="5C2C736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74E4F19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7DA83572">
      <w:start w:val="3"/>
      <w:numFmt w:val="bullet"/>
      <w:lvlText w:val="-"/>
      <w:lvlJc w:val="left"/>
      <w:pPr>
        <w:ind w:left="746" w:hanging="360"/>
      </w:pPr>
      <w:rPr>
        <w:rFonts w:ascii="Times New Roman" w:eastAsiaTheme="minorEastAsia" w:hAnsi="Times New Roman" w:cs="David" w:hint="default"/>
      </w:rPr>
    </w:lvl>
    <w:lvl w:ilvl="1" w:tplc="C8C82A66" w:tentative="1">
      <w:start w:val="1"/>
      <w:numFmt w:val="bullet"/>
      <w:pStyle w:val="21"/>
      <w:lvlText w:val="o"/>
      <w:lvlJc w:val="left"/>
      <w:pPr>
        <w:ind w:left="1466" w:hanging="360"/>
      </w:pPr>
      <w:rPr>
        <w:rFonts w:ascii="Courier New" w:hAnsi="Courier New" w:cs="Courier New" w:hint="default"/>
      </w:rPr>
    </w:lvl>
    <w:lvl w:ilvl="2" w:tplc="D682EC1C" w:tentative="1">
      <w:start w:val="1"/>
      <w:numFmt w:val="bullet"/>
      <w:lvlText w:val=""/>
      <w:lvlJc w:val="left"/>
      <w:pPr>
        <w:ind w:left="2186" w:hanging="360"/>
      </w:pPr>
      <w:rPr>
        <w:rFonts w:ascii="Wingdings" w:hAnsi="Wingdings" w:hint="default"/>
      </w:rPr>
    </w:lvl>
    <w:lvl w:ilvl="3" w:tplc="86E685A4" w:tentative="1">
      <w:start w:val="1"/>
      <w:numFmt w:val="bullet"/>
      <w:lvlText w:val=""/>
      <w:lvlJc w:val="left"/>
      <w:pPr>
        <w:ind w:left="2906" w:hanging="360"/>
      </w:pPr>
      <w:rPr>
        <w:rFonts w:ascii="Symbol" w:hAnsi="Symbol" w:hint="default"/>
      </w:rPr>
    </w:lvl>
    <w:lvl w:ilvl="4" w:tplc="63D8E904" w:tentative="1">
      <w:start w:val="1"/>
      <w:numFmt w:val="bullet"/>
      <w:lvlText w:val="o"/>
      <w:lvlJc w:val="left"/>
      <w:pPr>
        <w:ind w:left="3626" w:hanging="360"/>
      </w:pPr>
      <w:rPr>
        <w:rFonts w:ascii="Courier New" w:hAnsi="Courier New" w:cs="Courier New" w:hint="default"/>
      </w:rPr>
    </w:lvl>
    <w:lvl w:ilvl="5" w:tplc="BCA20B0A" w:tentative="1">
      <w:start w:val="1"/>
      <w:numFmt w:val="bullet"/>
      <w:lvlText w:val=""/>
      <w:lvlJc w:val="left"/>
      <w:pPr>
        <w:ind w:left="4346" w:hanging="360"/>
      </w:pPr>
      <w:rPr>
        <w:rFonts w:ascii="Wingdings" w:hAnsi="Wingdings" w:hint="default"/>
      </w:rPr>
    </w:lvl>
    <w:lvl w:ilvl="6" w:tplc="C5887856" w:tentative="1">
      <w:start w:val="1"/>
      <w:numFmt w:val="bullet"/>
      <w:lvlText w:val=""/>
      <w:lvlJc w:val="left"/>
      <w:pPr>
        <w:ind w:left="5066" w:hanging="360"/>
      </w:pPr>
      <w:rPr>
        <w:rFonts w:ascii="Symbol" w:hAnsi="Symbol" w:hint="default"/>
      </w:rPr>
    </w:lvl>
    <w:lvl w:ilvl="7" w:tplc="DBB2CD0C" w:tentative="1">
      <w:start w:val="1"/>
      <w:numFmt w:val="bullet"/>
      <w:lvlText w:val="o"/>
      <w:lvlJc w:val="left"/>
      <w:pPr>
        <w:ind w:left="5786" w:hanging="360"/>
      </w:pPr>
      <w:rPr>
        <w:rFonts w:ascii="Courier New" w:hAnsi="Courier New" w:cs="Courier New" w:hint="default"/>
      </w:rPr>
    </w:lvl>
    <w:lvl w:ilvl="8" w:tplc="E03E45A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84E83264">
      <w:start w:val="1"/>
      <w:numFmt w:val="decimal"/>
      <w:lvlText w:val="%1."/>
      <w:lvlJc w:val="left"/>
      <w:pPr>
        <w:tabs>
          <w:tab w:val="num" w:pos="720"/>
        </w:tabs>
        <w:ind w:left="720" w:hanging="360"/>
      </w:pPr>
      <w:rPr>
        <w:rFonts w:ascii="David" w:hAnsi="David" w:cs="David" w:hint="default"/>
      </w:rPr>
    </w:lvl>
    <w:lvl w:ilvl="1" w:tplc="AFAE5534">
      <w:start w:val="1"/>
      <w:numFmt w:val="lowerLetter"/>
      <w:lvlText w:val="%2."/>
      <w:lvlJc w:val="left"/>
      <w:pPr>
        <w:tabs>
          <w:tab w:val="num" w:pos="1440"/>
        </w:tabs>
        <w:ind w:left="1440" w:hanging="360"/>
      </w:pPr>
      <w:rPr>
        <w:rFonts w:cs="Times New Roman"/>
      </w:rPr>
    </w:lvl>
    <w:lvl w:ilvl="2" w:tplc="038A092C">
      <w:start w:val="1"/>
      <w:numFmt w:val="lowerRoman"/>
      <w:lvlText w:val="%3."/>
      <w:lvlJc w:val="right"/>
      <w:pPr>
        <w:tabs>
          <w:tab w:val="num" w:pos="2160"/>
        </w:tabs>
        <w:ind w:left="2160" w:hanging="180"/>
      </w:pPr>
      <w:rPr>
        <w:rFonts w:cs="Times New Roman"/>
      </w:rPr>
    </w:lvl>
    <w:lvl w:ilvl="3" w:tplc="2FE26D58">
      <w:start w:val="1"/>
      <w:numFmt w:val="decimal"/>
      <w:lvlText w:val="%4."/>
      <w:lvlJc w:val="left"/>
      <w:pPr>
        <w:tabs>
          <w:tab w:val="num" w:pos="2880"/>
        </w:tabs>
        <w:ind w:left="2880" w:hanging="360"/>
      </w:pPr>
      <w:rPr>
        <w:rFonts w:cs="Times New Roman"/>
      </w:rPr>
    </w:lvl>
    <w:lvl w:ilvl="4" w:tplc="671AA752">
      <w:start w:val="1"/>
      <w:numFmt w:val="lowerLetter"/>
      <w:pStyle w:val="5-0"/>
      <w:lvlText w:val="%5."/>
      <w:lvlJc w:val="left"/>
      <w:pPr>
        <w:tabs>
          <w:tab w:val="num" w:pos="3600"/>
        </w:tabs>
        <w:ind w:left="3600" w:hanging="360"/>
      </w:pPr>
      <w:rPr>
        <w:rFonts w:cs="Times New Roman"/>
      </w:rPr>
    </w:lvl>
    <w:lvl w:ilvl="5" w:tplc="A4723BCE">
      <w:start w:val="1"/>
      <w:numFmt w:val="lowerRoman"/>
      <w:lvlText w:val="%6."/>
      <w:lvlJc w:val="right"/>
      <w:pPr>
        <w:tabs>
          <w:tab w:val="num" w:pos="4320"/>
        </w:tabs>
        <w:ind w:left="4320" w:hanging="180"/>
      </w:pPr>
      <w:rPr>
        <w:rFonts w:cs="Times New Roman"/>
      </w:rPr>
    </w:lvl>
    <w:lvl w:ilvl="6" w:tplc="BF6E98C4">
      <w:start w:val="1"/>
      <w:numFmt w:val="decimal"/>
      <w:pStyle w:val="7-1"/>
      <w:lvlText w:val="%7."/>
      <w:lvlJc w:val="left"/>
      <w:pPr>
        <w:tabs>
          <w:tab w:val="num" w:pos="5040"/>
        </w:tabs>
        <w:ind w:left="5040" w:hanging="360"/>
      </w:pPr>
      <w:rPr>
        <w:rFonts w:cs="Times New Roman"/>
      </w:rPr>
    </w:lvl>
    <w:lvl w:ilvl="7" w:tplc="15DCF76A">
      <w:start w:val="1"/>
      <w:numFmt w:val="lowerLetter"/>
      <w:lvlText w:val="%8."/>
      <w:lvlJc w:val="left"/>
      <w:pPr>
        <w:tabs>
          <w:tab w:val="num" w:pos="5760"/>
        </w:tabs>
        <w:ind w:left="5760" w:hanging="360"/>
      </w:pPr>
      <w:rPr>
        <w:rFonts w:cs="Times New Roman"/>
      </w:rPr>
    </w:lvl>
    <w:lvl w:ilvl="8" w:tplc="64440E4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0D489C"/>
    <w:multiLevelType w:val="hybridMultilevel"/>
    <w:tmpl w:val="23247D5C"/>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B9043C40">
      <w:start w:val="1"/>
      <w:numFmt w:val="hebrew1"/>
      <w:lvlText w:val="%6."/>
      <w:lvlJc w:val="left"/>
      <w:pPr>
        <w:ind w:left="4500" w:hanging="360"/>
      </w:pPr>
      <w:rPr>
        <w:rFonts w:eastAsia="Times New Roman" w:hint="default"/>
        <w:b w:val="0"/>
        <w:color w:val="000000" w:themeColor="text1"/>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6BC7819"/>
    <w:multiLevelType w:val="hybridMultilevel"/>
    <w:tmpl w:val="0E3A1EC6"/>
    <w:lvl w:ilvl="0" w:tplc="8BDE3C9E">
      <w:start w:val="1"/>
      <w:numFmt w:val="decimal"/>
      <w:lvlText w:val="%1)"/>
      <w:lvlJc w:val="left"/>
      <w:pPr>
        <w:ind w:left="1269" w:hanging="360"/>
      </w:pPr>
      <w:rPr>
        <w:rFonts w:hint="default"/>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3B34C54E">
      <w:start w:val="1"/>
      <w:numFmt w:val="bullet"/>
      <w:lvlText w:val=""/>
      <w:lvlJc w:val="left"/>
      <w:pPr>
        <w:tabs>
          <w:tab w:val="num" w:pos="360"/>
        </w:tabs>
        <w:ind w:left="360" w:hanging="360"/>
      </w:pPr>
      <w:rPr>
        <w:rFonts w:ascii="Symbol" w:hAnsi="Symbol" w:hint="default"/>
      </w:rPr>
    </w:lvl>
    <w:lvl w:ilvl="1" w:tplc="C6623ABC">
      <w:start w:val="1"/>
      <w:numFmt w:val="bullet"/>
      <w:lvlText w:val="o"/>
      <w:lvlJc w:val="left"/>
      <w:pPr>
        <w:tabs>
          <w:tab w:val="num" w:pos="1080"/>
        </w:tabs>
        <w:ind w:left="1080" w:hanging="360"/>
      </w:pPr>
      <w:rPr>
        <w:rFonts w:ascii="Courier New" w:hAnsi="Courier New" w:cs="Courier New" w:hint="default"/>
      </w:rPr>
    </w:lvl>
    <w:lvl w:ilvl="2" w:tplc="A360303E">
      <w:start w:val="1"/>
      <w:numFmt w:val="bullet"/>
      <w:lvlText w:val=""/>
      <w:lvlJc w:val="left"/>
      <w:pPr>
        <w:tabs>
          <w:tab w:val="num" w:pos="1800"/>
        </w:tabs>
        <w:ind w:left="1800" w:hanging="360"/>
      </w:pPr>
      <w:rPr>
        <w:rFonts w:ascii="Wingdings" w:hAnsi="Wingdings" w:hint="default"/>
      </w:rPr>
    </w:lvl>
    <w:lvl w:ilvl="3" w:tplc="06AE8C98">
      <w:start w:val="1"/>
      <w:numFmt w:val="bullet"/>
      <w:lvlText w:val=""/>
      <w:lvlJc w:val="left"/>
      <w:pPr>
        <w:tabs>
          <w:tab w:val="num" w:pos="2520"/>
        </w:tabs>
        <w:ind w:left="2520" w:hanging="360"/>
      </w:pPr>
      <w:rPr>
        <w:rFonts w:ascii="Symbol" w:hAnsi="Symbol" w:hint="default"/>
      </w:rPr>
    </w:lvl>
    <w:lvl w:ilvl="4" w:tplc="0B227446">
      <w:start w:val="1"/>
      <w:numFmt w:val="bullet"/>
      <w:lvlText w:val="o"/>
      <w:lvlJc w:val="left"/>
      <w:pPr>
        <w:tabs>
          <w:tab w:val="num" w:pos="3240"/>
        </w:tabs>
        <w:ind w:left="3240" w:hanging="360"/>
      </w:pPr>
      <w:rPr>
        <w:rFonts w:ascii="Courier New" w:hAnsi="Courier New" w:cs="Courier New" w:hint="default"/>
      </w:rPr>
    </w:lvl>
    <w:lvl w:ilvl="5" w:tplc="013823E4" w:tentative="1">
      <w:start w:val="1"/>
      <w:numFmt w:val="bullet"/>
      <w:lvlText w:val=""/>
      <w:lvlJc w:val="left"/>
      <w:pPr>
        <w:tabs>
          <w:tab w:val="num" w:pos="3960"/>
        </w:tabs>
        <w:ind w:left="3960" w:hanging="360"/>
      </w:pPr>
      <w:rPr>
        <w:rFonts w:ascii="Wingdings" w:hAnsi="Wingdings" w:hint="default"/>
      </w:rPr>
    </w:lvl>
    <w:lvl w:ilvl="6" w:tplc="276EEC8A" w:tentative="1">
      <w:start w:val="1"/>
      <w:numFmt w:val="bullet"/>
      <w:lvlText w:val=""/>
      <w:lvlJc w:val="left"/>
      <w:pPr>
        <w:tabs>
          <w:tab w:val="num" w:pos="4680"/>
        </w:tabs>
        <w:ind w:left="4680" w:hanging="360"/>
      </w:pPr>
      <w:rPr>
        <w:rFonts w:ascii="Symbol" w:hAnsi="Symbol" w:hint="default"/>
      </w:rPr>
    </w:lvl>
    <w:lvl w:ilvl="7" w:tplc="FB20A852" w:tentative="1">
      <w:start w:val="1"/>
      <w:numFmt w:val="bullet"/>
      <w:lvlText w:val="o"/>
      <w:lvlJc w:val="left"/>
      <w:pPr>
        <w:tabs>
          <w:tab w:val="num" w:pos="5400"/>
        </w:tabs>
        <w:ind w:left="5400" w:hanging="360"/>
      </w:pPr>
      <w:rPr>
        <w:rFonts w:ascii="Courier New" w:hAnsi="Courier New" w:cs="Courier New" w:hint="default"/>
      </w:rPr>
    </w:lvl>
    <w:lvl w:ilvl="8" w:tplc="C1E05944"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E3C4E2F"/>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136752B"/>
    <w:multiLevelType w:val="hybridMultilevel"/>
    <w:tmpl w:val="1130B9D4"/>
    <w:lvl w:ilvl="0" w:tplc="F8E88F46">
      <w:start w:val="1"/>
      <w:numFmt w:val="bullet"/>
      <w:pStyle w:val="Bullets-4-English"/>
      <w:lvlText w:val=""/>
      <w:lvlJc w:val="left"/>
      <w:pPr>
        <w:tabs>
          <w:tab w:val="num" w:pos="1063"/>
        </w:tabs>
        <w:ind w:left="1063" w:hanging="360"/>
      </w:pPr>
      <w:rPr>
        <w:rFonts w:ascii="Symbol" w:hAnsi="Symbol" w:hint="default"/>
        <w:color w:val="auto"/>
      </w:rPr>
    </w:lvl>
    <w:lvl w:ilvl="1" w:tplc="F7448472">
      <w:start w:val="1"/>
      <w:numFmt w:val="bullet"/>
      <w:lvlText w:val="o"/>
      <w:lvlJc w:val="left"/>
      <w:pPr>
        <w:tabs>
          <w:tab w:val="num" w:pos="1423"/>
        </w:tabs>
        <w:ind w:left="1423" w:hanging="360"/>
      </w:pPr>
      <w:rPr>
        <w:rFonts w:ascii="Courier New" w:hAnsi="Courier New" w:cs="Courier New" w:hint="default"/>
      </w:rPr>
    </w:lvl>
    <w:lvl w:ilvl="2" w:tplc="75D87D0A">
      <w:start w:val="1"/>
      <w:numFmt w:val="bullet"/>
      <w:lvlText w:val=""/>
      <w:lvlJc w:val="left"/>
      <w:pPr>
        <w:tabs>
          <w:tab w:val="num" w:pos="2143"/>
        </w:tabs>
        <w:ind w:left="2143" w:hanging="360"/>
      </w:pPr>
      <w:rPr>
        <w:rFonts w:ascii="Wingdings" w:hAnsi="Wingdings" w:hint="default"/>
      </w:rPr>
    </w:lvl>
    <w:lvl w:ilvl="3" w:tplc="7BDABB58" w:tentative="1">
      <w:start w:val="1"/>
      <w:numFmt w:val="bullet"/>
      <w:lvlText w:val=""/>
      <w:lvlJc w:val="left"/>
      <w:pPr>
        <w:tabs>
          <w:tab w:val="num" w:pos="2863"/>
        </w:tabs>
        <w:ind w:left="2863" w:hanging="360"/>
      </w:pPr>
      <w:rPr>
        <w:rFonts w:ascii="Symbol" w:hAnsi="Symbol" w:hint="default"/>
      </w:rPr>
    </w:lvl>
    <w:lvl w:ilvl="4" w:tplc="8F16BDDA" w:tentative="1">
      <w:start w:val="1"/>
      <w:numFmt w:val="bullet"/>
      <w:lvlText w:val="o"/>
      <w:lvlJc w:val="left"/>
      <w:pPr>
        <w:tabs>
          <w:tab w:val="num" w:pos="3583"/>
        </w:tabs>
        <w:ind w:left="3583" w:hanging="360"/>
      </w:pPr>
      <w:rPr>
        <w:rFonts w:ascii="Courier New" w:hAnsi="Courier New" w:cs="Courier New" w:hint="default"/>
      </w:rPr>
    </w:lvl>
    <w:lvl w:ilvl="5" w:tplc="0F62A938" w:tentative="1">
      <w:start w:val="1"/>
      <w:numFmt w:val="bullet"/>
      <w:lvlText w:val=""/>
      <w:lvlJc w:val="left"/>
      <w:pPr>
        <w:tabs>
          <w:tab w:val="num" w:pos="4303"/>
        </w:tabs>
        <w:ind w:left="4303" w:hanging="360"/>
      </w:pPr>
      <w:rPr>
        <w:rFonts w:ascii="Wingdings" w:hAnsi="Wingdings" w:hint="default"/>
      </w:rPr>
    </w:lvl>
    <w:lvl w:ilvl="6" w:tplc="5D249F6E" w:tentative="1">
      <w:start w:val="1"/>
      <w:numFmt w:val="bullet"/>
      <w:lvlText w:val=""/>
      <w:lvlJc w:val="left"/>
      <w:pPr>
        <w:tabs>
          <w:tab w:val="num" w:pos="5023"/>
        </w:tabs>
        <w:ind w:left="5023" w:hanging="360"/>
      </w:pPr>
      <w:rPr>
        <w:rFonts w:ascii="Symbol" w:hAnsi="Symbol" w:hint="default"/>
      </w:rPr>
    </w:lvl>
    <w:lvl w:ilvl="7" w:tplc="BB7E6350" w:tentative="1">
      <w:start w:val="1"/>
      <w:numFmt w:val="bullet"/>
      <w:lvlText w:val="o"/>
      <w:lvlJc w:val="left"/>
      <w:pPr>
        <w:tabs>
          <w:tab w:val="num" w:pos="5743"/>
        </w:tabs>
        <w:ind w:left="5743" w:hanging="360"/>
      </w:pPr>
      <w:rPr>
        <w:rFonts w:ascii="Courier New" w:hAnsi="Courier New" w:cs="Courier New" w:hint="default"/>
      </w:rPr>
    </w:lvl>
    <w:lvl w:ilvl="8" w:tplc="71F07F12"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1B61F16"/>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8" w15:restartNumberingAfterBreak="0">
    <w:nsid w:val="42877B1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DF4CE4"/>
    <w:multiLevelType w:val="multilevel"/>
    <w:tmpl w:val="2E2CC7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75B227E"/>
    <w:multiLevelType w:val="multilevel"/>
    <w:tmpl w:val="EECCBB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4" w15:restartNumberingAfterBreak="0">
    <w:nsid w:val="49D00707"/>
    <w:multiLevelType w:val="multilevel"/>
    <w:tmpl w:val="88CECD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15:restartNumberingAfterBreak="0">
    <w:nsid w:val="4ACB1CCB"/>
    <w:multiLevelType w:val="hybridMultilevel"/>
    <w:tmpl w:val="ADF8A936"/>
    <w:name w:val="listhnumber432232223222332222222223422"/>
    <w:lvl w:ilvl="0" w:tplc="9CD04F46">
      <w:start w:val="1"/>
      <w:numFmt w:val="decimal"/>
      <w:lvlText w:val="%1."/>
      <w:lvlJc w:val="left"/>
      <w:pPr>
        <w:tabs>
          <w:tab w:val="num" w:pos="720"/>
        </w:tabs>
        <w:ind w:left="720" w:right="720" w:hanging="360"/>
      </w:pPr>
    </w:lvl>
    <w:lvl w:ilvl="1" w:tplc="9B5CC2CC">
      <w:start w:val="1"/>
      <w:numFmt w:val="decimal"/>
      <w:lvlText w:val="%2)"/>
      <w:lvlJc w:val="left"/>
      <w:pPr>
        <w:tabs>
          <w:tab w:val="num" w:pos="1440"/>
        </w:tabs>
        <w:ind w:left="1440" w:right="1440" w:hanging="360"/>
      </w:pPr>
    </w:lvl>
    <w:lvl w:ilvl="2" w:tplc="B0D2E260" w:tentative="1">
      <w:start w:val="1"/>
      <w:numFmt w:val="lowerRoman"/>
      <w:lvlText w:val="%3."/>
      <w:lvlJc w:val="right"/>
      <w:pPr>
        <w:tabs>
          <w:tab w:val="num" w:pos="2160"/>
        </w:tabs>
        <w:ind w:left="2160" w:right="2160" w:hanging="180"/>
      </w:pPr>
    </w:lvl>
    <w:lvl w:ilvl="3" w:tplc="3E5A54E6" w:tentative="1">
      <w:start w:val="1"/>
      <w:numFmt w:val="decimal"/>
      <w:lvlText w:val="%4."/>
      <w:lvlJc w:val="left"/>
      <w:pPr>
        <w:tabs>
          <w:tab w:val="num" w:pos="2880"/>
        </w:tabs>
        <w:ind w:left="2880" w:right="2880" w:hanging="360"/>
      </w:pPr>
    </w:lvl>
    <w:lvl w:ilvl="4" w:tplc="4C7EE234" w:tentative="1">
      <w:start w:val="1"/>
      <w:numFmt w:val="lowerLetter"/>
      <w:lvlText w:val="%5."/>
      <w:lvlJc w:val="left"/>
      <w:pPr>
        <w:tabs>
          <w:tab w:val="num" w:pos="3600"/>
        </w:tabs>
        <w:ind w:left="3600" w:right="3600" w:hanging="360"/>
      </w:pPr>
    </w:lvl>
    <w:lvl w:ilvl="5" w:tplc="86863582" w:tentative="1">
      <w:start w:val="1"/>
      <w:numFmt w:val="lowerRoman"/>
      <w:lvlText w:val="%6."/>
      <w:lvlJc w:val="right"/>
      <w:pPr>
        <w:tabs>
          <w:tab w:val="num" w:pos="4320"/>
        </w:tabs>
        <w:ind w:left="4320" w:right="4320" w:hanging="180"/>
      </w:pPr>
    </w:lvl>
    <w:lvl w:ilvl="6" w:tplc="40BE4A34" w:tentative="1">
      <w:start w:val="1"/>
      <w:numFmt w:val="decimal"/>
      <w:lvlText w:val="%7."/>
      <w:lvlJc w:val="left"/>
      <w:pPr>
        <w:tabs>
          <w:tab w:val="num" w:pos="5040"/>
        </w:tabs>
        <w:ind w:left="5040" w:right="5040" w:hanging="360"/>
      </w:pPr>
    </w:lvl>
    <w:lvl w:ilvl="7" w:tplc="260AB986" w:tentative="1">
      <w:start w:val="1"/>
      <w:numFmt w:val="lowerLetter"/>
      <w:lvlText w:val="%8."/>
      <w:lvlJc w:val="left"/>
      <w:pPr>
        <w:tabs>
          <w:tab w:val="num" w:pos="5760"/>
        </w:tabs>
        <w:ind w:left="5760" w:right="5760" w:hanging="360"/>
      </w:pPr>
    </w:lvl>
    <w:lvl w:ilvl="8" w:tplc="BC14BD18" w:tentative="1">
      <w:start w:val="1"/>
      <w:numFmt w:val="lowerRoman"/>
      <w:lvlText w:val="%9."/>
      <w:lvlJc w:val="right"/>
      <w:pPr>
        <w:tabs>
          <w:tab w:val="num" w:pos="6480"/>
        </w:tabs>
        <w:ind w:left="6480" w:right="6480" w:hanging="180"/>
      </w:pPr>
    </w:lvl>
  </w:abstractNum>
  <w:abstractNum w:abstractNumId="66" w15:restartNumberingAfterBreak="0">
    <w:nsid w:val="4B74761C"/>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DF753DD"/>
    <w:multiLevelType w:val="hybridMultilevel"/>
    <w:tmpl w:val="05B8AF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50DD7979"/>
    <w:multiLevelType w:val="hybridMultilevel"/>
    <w:tmpl w:val="EB98A8DA"/>
    <w:lvl w:ilvl="0" w:tplc="F8DA4ACE">
      <w:start w:val="1"/>
      <w:numFmt w:val="bullet"/>
      <w:lvlText w:val=""/>
      <w:lvlJc w:val="left"/>
      <w:pPr>
        <w:ind w:left="720" w:hanging="360"/>
      </w:pPr>
      <w:rPr>
        <w:rFonts w:ascii="Symbol" w:hAnsi="Symbol" w:hint="default"/>
      </w:rPr>
    </w:lvl>
    <w:lvl w:ilvl="1" w:tplc="0FD250DE">
      <w:start w:val="1"/>
      <w:numFmt w:val="bullet"/>
      <w:lvlText w:val="o"/>
      <w:lvlJc w:val="left"/>
      <w:pPr>
        <w:ind w:left="1440" w:hanging="360"/>
      </w:pPr>
      <w:rPr>
        <w:rFonts w:ascii="Courier New" w:hAnsi="Courier New" w:cs="Courier New" w:hint="default"/>
      </w:rPr>
    </w:lvl>
    <w:lvl w:ilvl="2" w:tplc="EA9E4226" w:tentative="1">
      <w:start w:val="1"/>
      <w:numFmt w:val="bullet"/>
      <w:lvlText w:val=""/>
      <w:lvlJc w:val="left"/>
      <w:pPr>
        <w:ind w:left="2160" w:hanging="360"/>
      </w:pPr>
      <w:rPr>
        <w:rFonts w:ascii="Wingdings" w:hAnsi="Wingdings" w:hint="default"/>
      </w:rPr>
    </w:lvl>
    <w:lvl w:ilvl="3" w:tplc="0F2EABCC" w:tentative="1">
      <w:start w:val="1"/>
      <w:numFmt w:val="bullet"/>
      <w:lvlText w:val=""/>
      <w:lvlJc w:val="left"/>
      <w:pPr>
        <w:ind w:left="2880" w:hanging="360"/>
      </w:pPr>
      <w:rPr>
        <w:rFonts w:ascii="Symbol" w:hAnsi="Symbol" w:hint="default"/>
      </w:rPr>
    </w:lvl>
    <w:lvl w:ilvl="4" w:tplc="4A96E974" w:tentative="1">
      <w:start w:val="1"/>
      <w:numFmt w:val="bullet"/>
      <w:lvlText w:val="o"/>
      <w:lvlJc w:val="left"/>
      <w:pPr>
        <w:ind w:left="3600" w:hanging="360"/>
      </w:pPr>
      <w:rPr>
        <w:rFonts w:ascii="Courier New" w:hAnsi="Courier New" w:cs="Courier New" w:hint="default"/>
      </w:rPr>
    </w:lvl>
    <w:lvl w:ilvl="5" w:tplc="9D040F98" w:tentative="1">
      <w:start w:val="1"/>
      <w:numFmt w:val="bullet"/>
      <w:lvlText w:val=""/>
      <w:lvlJc w:val="left"/>
      <w:pPr>
        <w:ind w:left="4320" w:hanging="360"/>
      </w:pPr>
      <w:rPr>
        <w:rFonts w:ascii="Wingdings" w:hAnsi="Wingdings" w:hint="default"/>
      </w:rPr>
    </w:lvl>
    <w:lvl w:ilvl="6" w:tplc="8EE2E6AC" w:tentative="1">
      <w:start w:val="1"/>
      <w:numFmt w:val="bullet"/>
      <w:lvlText w:val=""/>
      <w:lvlJc w:val="left"/>
      <w:pPr>
        <w:ind w:left="5040" w:hanging="360"/>
      </w:pPr>
      <w:rPr>
        <w:rFonts w:ascii="Symbol" w:hAnsi="Symbol" w:hint="default"/>
      </w:rPr>
    </w:lvl>
    <w:lvl w:ilvl="7" w:tplc="ED127062" w:tentative="1">
      <w:start w:val="1"/>
      <w:numFmt w:val="bullet"/>
      <w:lvlText w:val="o"/>
      <w:lvlJc w:val="left"/>
      <w:pPr>
        <w:ind w:left="5760" w:hanging="360"/>
      </w:pPr>
      <w:rPr>
        <w:rFonts w:ascii="Courier New" w:hAnsi="Courier New" w:cs="Courier New" w:hint="default"/>
      </w:rPr>
    </w:lvl>
    <w:lvl w:ilvl="8" w:tplc="EA0ED60C" w:tentative="1">
      <w:start w:val="1"/>
      <w:numFmt w:val="bullet"/>
      <w:lvlText w:val=""/>
      <w:lvlJc w:val="left"/>
      <w:pPr>
        <w:ind w:left="6480" w:hanging="360"/>
      </w:pPr>
      <w:rPr>
        <w:rFonts w:ascii="Wingdings" w:hAnsi="Wingdings" w:hint="default"/>
      </w:rPr>
    </w:lvl>
  </w:abstractNum>
  <w:abstractNum w:abstractNumId="70" w15:restartNumberingAfterBreak="0">
    <w:nsid w:val="52111A81"/>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4C30226"/>
    <w:multiLevelType w:val="hybridMultilevel"/>
    <w:tmpl w:val="485E98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561C35FA"/>
    <w:multiLevelType w:val="hybridMultilevel"/>
    <w:tmpl w:val="47888838"/>
    <w:lvl w:ilvl="0" w:tplc="04090013">
      <w:start w:val="1"/>
      <w:numFmt w:val="hebrew1"/>
      <w:lvlText w:val="%1."/>
      <w:lvlJc w:val="center"/>
      <w:pPr>
        <w:ind w:left="720" w:hanging="360"/>
      </w:pPr>
    </w:lvl>
    <w:lvl w:ilvl="1" w:tplc="69F097BC">
      <w:start w:val="2"/>
      <w:numFmt w:val="bullet"/>
      <w:lvlText w:val="-"/>
      <w:lvlJc w:val="left"/>
      <w:pPr>
        <w:ind w:left="1440" w:hanging="360"/>
      </w:pPr>
      <w:rPr>
        <w:rFonts w:ascii="David" w:eastAsiaTheme="minorHAnsi" w:hAnsi="David" w:cs="David" w:hint="default"/>
      </w:r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8462BB5"/>
    <w:multiLevelType w:val="hybridMultilevel"/>
    <w:tmpl w:val="06147FEE"/>
    <w:lvl w:ilvl="0" w:tplc="8552FC20">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A8E5018"/>
    <w:multiLevelType w:val="multilevel"/>
    <w:tmpl w:val="EBA847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6" w15:restartNumberingAfterBreak="0">
    <w:nsid w:val="5AD576AF"/>
    <w:multiLevelType w:val="hybridMultilevel"/>
    <w:tmpl w:val="97540C92"/>
    <w:lvl w:ilvl="0" w:tplc="F76C8728">
      <w:start w:val="1"/>
      <w:numFmt w:val="decimal"/>
      <w:lvlText w:val="%1."/>
      <w:lvlJc w:val="left"/>
      <w:pPr>
        <w:ind w:left="720" w:hanging="360"/>
      </w:pPr>
      <w:rPr>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5ECB655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F0C0D49"/>
    <w:multiLevelType w:val="hybridMultilevel"/>
    <w:tmpl w:val="DD8AA5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1A842D5"/>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7" w15:restartNumberingAfterBreak="0">
    <w:nsid w:val="6502461B"/>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5693F4F"/>
    <w:multiLevelType w:val="multilevel"/>
    <w:tmpl w:val="F3C44B98"/>
    <w:lvl w:ilvl="0">
      <w:start w:val="1"/>
      <w:numFmt w:val="decimal"/>
      <w:lvlText w:val="%1."/>
      <w:lvlJc w:val="left"/>
      <w:pPr>
        <w:tabs>
          <w:tab w:val="num" w:pos="576"/>
        </w:tabs>
        <w:ind w:left="576" w:hanging="576"/>
      </w:pPr>
      <w:rPr>
        <w:rFonts w:ascii="Arial Bold" w:hAnsi="Arial Bold" w:cs="David" w:hint="default"/>
        <w:b w:val="0"/>
        <w:bCs w:val="0"/>
        <w:i w:val="0"/>
        <w:iCs w:val="0"/>
        <w:sz w:val="20"/>
        <w:szCs w:val="22"/>
      </w:rPr>
    </w:lvl>
    <w:lvl w:ilvl="1">
      <w:start w:val="1"/>
      <w:numFmt w:val="decimal"/>
      <w:lvlText w:val="%1.%2"/>
      <w:lvlJc w:val="left"/>
      <w:pPr>
        <w:tabs>
          <w:tab w:val="num" w:pos="1152"/>
        </w:tabs>
        <w:ind w:left="1152" w:hanging="576"/>
      </w:pPr>
      <w:rPr>
        <w:rFonts w:ascii="Arial Bold" w:hAnsi="Arial Bold" w:cs="David" w:hint="default"/>
        <w:b w:val="0"/>
        <w:bCs w:val="0"/>
        <w:i w:val="0"/>
        <w:iCs w:val="0"/>
        <w:sz w:val="18"/>
        <w:szCs w:val="22"/>
      </w:rPr>
    </w:lvl>
    <w:lvl w:ilvl="2">
      <w:start w:val="1"/>
      <w:numFmt w:val="decimal"/>
      <w:lvlText w:val="%1.%2.%3"/>
      <w:lvlJc w:val="left"/>
      <w:pPr>
        <w:tabs>
          <w:tab w:val="num" w:pos="1728"/>
        </w:tabs>
        <w:ind w:left="1728" w:hanging="576"/>
      </w:pPr>
      <w:rPr>
        <w:rFonts w:ascii="Arial Bold" w:hAnsi="Arial Bold"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69B1052"/>
    <w:multiLevelType w:val="multilevel"/>
    <w:tmpl w:val="9D96FB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9894D0F0">
      <w:start w:val="1"/>
      <w:numFmt w:val="decimal"/>
      <w:pStyle w:val="-2"/>
      <w:lvlText w:val="%1)"/>
      <w:lvlJc w:val="left"/>
      <w:pPr>
        <w:tabs>
          <w:tab w:val="num" w:pos="1080"/>
        </w:tabs>
        <w:ind w:left="1080" w:hanging="360"/>
      </w:pPr>
      <w:rPr>
        <w:rFonts w:hint="default"/>
      </w:rPr>
    </w:lvl>
    <w:lvl w:ilvl="1" w:tplc="3C7832AE">
      <w:start w:val="1"/>
      <w:numFmt w:val="lowerLetter"/>
      <w:lvlText w:val="%2."/>
      <w:lvlJc w:val="left"/>
      <w:pPr>
        <w:tabs>
          <w:tab w:val="num" w:pos="1800"/>
        </w:tabs>
        <w:ind w:left="1800" w:hanging="360"/>
      </w:pPr>
    </w:lvl>
    <w:lvl w:ilvl="2" w:tplc="A87C26E0" w:tentative="1">
      <w:start w:val="1"/>
      <w:numFmt w:val="lowerRoman"/>
      <w:lvlText w:val="%3."/>
      <w:lvlJc w:val="right"/>
      <w:pPr>
        <w:tabs>
          <w:tab w:val="num" w:pos="2520"/>
        </w:tabs>
        <w:ind w:left="2520" w:hanging="180"/>
      </w:pPr>
    </w:lvl>
    <w:lvl w:ilvl="3" w:tplc="EA4282C8" w:tentative="1">
      <w:start w:val="1"/>
      <w:numFmt w:val="decimal"/>
      <w:lvlText w:val="%4."/>
      <w:lvlJc w:val="left"/>
      <w:pPr>
        <w:tabs>
          <w:tab w:val="num" w:pos="3240"/>
        </w:tabs>
        <w:ind w:left="3240" w:hanging="360"/>
      </w:pPr>
    </w:lvl>
    <w:lvl w:ilvl="4" w:tplc="B9683996" w:tentative="1">
      <w:start w:val="1"/>
      <w:numFmt w:val="lowerLetter"/>
      <w:lvlText w:val="%5."/>
      <w:lvlJc w:val="left"/>
      <w:pPr>
        <w:tabs>
          <w:tab w:val="num" w:pos="3960"/>
        </w:tabs>
        <w:ind w:left="3960" w:hanging="360"/>
      </w:pPr>
    </w:lvl>
    <w:lvl w:ilvl="5" w:tplc="A9AE1C2E" w:tentative="1">
      <w:start w:val="1"/>
      <w:numFmt w:val="lowerRoman"/>
      <w:lvlText w:val="%6."/>
      <w:lvlJc w:val="right"/>
      <w:pPr>
        <w:tabs>
          <w:tab w:val="num" w:pos="4680"/>
        </w:tabs>
        <w:ind w:left="4680" w:hanging="180"/>
      </w:pPr>
    </w:lvl>
    <w:lvl w:ilvl="6" w:tplc="876A65C4" w:tentative="1">
      <w:start w:val="1"/>
      <w:numFmt w:val="decimal"/>
      <w:lvlText w:val="%7."/>
      <w:lvlJc w:val="left"/>
      <w:pPr>
        <w:tabs>
          <w:tab w:val="num" w:pos="5400"/>
        </w:tabs>
        <w:ind w:left="5400" w:hanging="360"/>
      </w:pPr>
    </w:lvl>
    <w:lvl w:ilvl="7" w:tplc="AF587762" w:tentative="1">
      <w:start w:val="1"/>
      <w:numFmt w:val="lowerLetter"/>
      <w:lvlText w:val="%8."/>
      <w:lvlJc w:val="left"/>
      <w:pPr>
        <w:tabs>
          <w:tab w:val="num" w:pos="6120"/>
        </w:tabs>
        <w:ind w:left="6120" w:hanging="360"/>
      </w:pPr>
    </w:lvl>
    <w:lvl w:ilvl="8" w:tplc="6E8434E4"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FD66F4A8">
      <w:start w:val="1"/>
      <w:numFmt w:val="decimal"/>
      <w:lvlText w:val="%1."/>
      <w:lvlJc w:val="left"/>
      <w:pPr>
        <w:ind w:left="720" w:hanging="360"/>
      </w:pPr>
      <w:rPr>
        <w:rFonts w:hint="default"/>
      </w:rPr>
    </w:lvl>
    <w:lvl w:ilvl="1" w:tplc="87F091B8" w:tentative="1">
      <w:start w:val="1"/>
      <w:numFmt w:val="lowerLetter"/>
      <w:lvlText w:val="%2."/>
      <w:lvlJc w:val="left"/>
      <w:pPr>
        <w:ind w:left="1440" w:hanging="360"/>
      </w:pPr>
    </w:lvl>
    <w:lvl w:ilvl="2" w:tplc="DEC6FDE0" w:tentative="1">
      <w:start w:val="1"/>
      <w:numFmt w:val="lowerRoman"/>
      <w:lvlText w:val="%3."/>
      <w:lvlJc w:val="right"/>
      <w:pPr>
        <w:ind w:left="2160" w:hanging="180"/>
      </w:pPr>
    </w:lvl>
    <w:lvl w:ilvl="3" w:tplc="44AAA64E" w:tentative="1">
      <w:start w:val="1"/>
      <w:numFmt w:val="decimal"/>
      <w:pStyle w:val="4-0"/>
      <w:lvlText w:val="%4."/>
      <w:lvlJc w:val="left"/>
      <w:pPr>
        <w:ind w:left="2880" w:hanging="360"/>
      </w:pPr>
    </w:lvl>
    <w:lvl w:ilvl="4" w:tplc="A2D8BE46" w:tentative="1">
      <w:start w:val="1"/>
      <w:numFmt w:val="lowerLetter"/>
      <w:lvlText w:val="%5."/>
      <w:lvlJc w:val="left"/>
      <w:pPr>
        <w:ind w:left="3600" w:hanging="360"/>
      </w:pPr>
    </w:lvl>
    <w:lvl w:ilvl="5" w:tplc="13FCF1D0" w:tentative="1">
      <w:start w:val="1"/>
      <w:numFmt w:val="lowerRoman"/>
      <w:lvlText w:val="%6."/>
      <w:lvlJc w:val="right"/>
      <w:pPr>
        <w:ind w:left="4320" w:hanging="180"/>
      </w:pPr>
    </w:lvl>
    <w:lvl w:ilvl="6" w:tplc="63E00876" w:tentative="1">
      <w:start w:val="1"/>
      <w:numFmt w:val="decimal"/>
      <w:lvlText w:val="%7."/>
      <w:lvlJc w:val="left"/>
      <w:pPr>
        <w:ind w:left="5040" w:hanging="360"/>
      </w:pPr>
    </w:lvl>
    <w:lvl w:ilvl="7" w:tplc="F0BE3600" w:tentative="1">
      <w:start w:val="1"/>
      <w:numFmt w:val="lowerLetter"/>
      <w:lvlText w:val="%8."/>
      <w:lvlJc w:val="left"/>
      <w:pPr>
        <w:ind w:left="5760" w:hanging="360"/>
      </w:pPr>
    </w:lvl>
    <w:lvl w:ilvl="8" w:tplc="F6B28EC8" w:tentative="1">
      <w:start w:val="1"/>
      <w:numFmt w:val="lowerRoman"/>
      <w:lvlText w:val="%9."/>
      <w:lvlJc w:val="right"/>
      <w:pPr>
        <w:ind w:left="6480" w:hanging="180"/>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BE860C9"/>
    <w:multiLevelType w:val="hybridMultilevel"/>
    <w:tmpl w:val="1B46CC24"/>
    <w:lvl w:ilvl="0" w:tplc="F670A880">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70203FE5"/>
    <w:multiLevelType w:val="hybridMultilevel"/>
    <w:tmpl w:val="4128F980"/>
    <w:lvl w:ilvl="0" w:tplc="0A9C74C8">
      <w:start w:val="1"/>
      <w:numFmt w:val="hebrew1"/>
      <w:pStyle w:val="AlphaList"/>
      <w:lvlText w:val="%1."/>
      <w:lvlJc w:val="left"/>
      <w:pPr>
        <w:tabs>
          <w:tab w:val="num" w:pos="1559"/>
        </w:tabs>
        <w:ind w:left="1559" w:hanging="425"/>
      </w:pPr>
      <w:rPr>
        <w:rFonts w:hint="default"/>
      </w:rPr>
    </w:lvl>
    <w:lvl w:ilvl="1" w:tplc="9BC438BA" w:tentative="1">
      <w:start w:val="1"/>
      <w:numFmt w:val="lowerLetter"/>
      <w:lvlText w:val="%2."/>
      <w:lvlJc w:val="left"/>
      <w:pPr>
        <w:tabs>
          <w:tab w:val="num" w:pos="1440"/>
        </w:tabs>
        <w:ind w:left="1440" w:hanging="360"/>
      </w:pPr>
    </w:lvl>
    <w:lvl w:ilvl="2" w:tplc="8D50BC60" w:tentative="1">
      <w:start w:val="1"/>
      <w:numFmt w:val="lowerRoman"/>
      <w:lvlText w:val="%3."/>
      <w:lvlJc w:val="right"/>
      <w:pPr>
        <w:tabs>
          <w:tab w:val="num" w:pos="2160"/>
        </w:tabs>
        <w:ind w:left="2160" w:hanging="180"/>
      </w:pPr>
    </w:lvl>
    <w:lvl w:ilvl="3" w:tplc="5090F8FE" w:tentative="1">
      <w:start w:val="1"/>
      <w:numFmt w:val="decimal"/>
      <w:lvlText w:val="%4."/>
      <w:lvlJc w:val="left"/>
      <w:pPr>
        <w:tabs>
          <w:tab w:val="num" w:pos="2880"/>
        </w:tabs>
        <w:ind w:left="2880" w:hanging="360"/>
      </w:pPr>
    </w:lvl>
    <w:lvl w:ilvl="4" w:tplc="EDB4C2B0" w:tentative="1">
      <w:start w:val="1"/>
      <w:numFmt w:val="lowerLetter"/>
      <w:lvlText w:val="%5."/>
      <w:lvlJc w:val="left"/>
      <w:pPr>
        <w:tabs>
          <w:tab w:val="num" w:pos="3600"/>
        </w:tabs>
        <w:ind w:left="3600" w:hanging="360"/>
      </w:pPr>
    </w:lvl>
    <w:lvl w:ilvl="5" w:tplc="66A41A98" w:tentative="1">
      <w:start w:val="1"/>
      <w:numFmt w:val="lowerRoman"/>
      <w:lvlText w:val="%6."/>
      <w:lvlJc w:val="right"/>
      <w:pPr>
        <w:tabs>
          <w:tab w:val="num" w:pos="4320"/>
        </w:tabs>
        <w:ind w:left="4320" w:hanging="180"/>
      </w:pPr>
    </w:lvl>
    <w:lvl w:ilvl="6" w:tplc="91CCD9E2" w:tentative="1">
      <w:start w:val="1"/>
      <w:numFmt w:val="decimal"/>
      <w:lvlText w:val="%7."/>
      <w:lvlJc w:val="left"/>
      <w:pPr>
        <w:tabs>
          <w:tab w:val="num" w:pos="5040"/>
        </w:tabs>
        <w:ind w:left="5040" w:hanging="360"/>
      </w:pPr>
    </w:lvl>
    <w:lvl w:ilvl="7" w:tplc="4B765222" w:tentative="1">
      <w:start w:val="1"/>
      <w:numFmt w:val="lowerLetter"/>
      <w:lvlText w:val="%8."/>
      <w:lvlJc w:val="left"/>
      <w:pPr>
        <w:tabs>
          <w:tab w:val="num" w:pos="5760"/>
        </w:tabs>
        <w:ind w:left="5760" w:hanging="360"/>
      </w:pPr>
    </w:lvl>
    <w:lvl w:ilvl="8" w:tplc="76EEEB24" w:tentative="1">
      <w:start w:val="1"/>
      <w:numFmt w:val="lowerRoman"/>
      <w:lvlText w:val="%9."/>
      <w:lvlJc w:val="right"/>
      <w:pPr>
        <w:tabs>
          <w:tab w:val="num" w:pos="6480"/>
        </w:tabs>
        <w:ind w:left="6480" w:hanging="180"/>
      </w:p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389223E"/>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5330300"/>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5D778AB"/>
    <w:multiLevelType w:val="hybridMultilevel"/>
    <w:tmpl w:val="2B0492E4"/>
    <w:lvl w:ilvl="0" w:tplc="2FFC28B0">
      <w:start w:val="6"/>
      <w:numFmt w:val="bullet"/>
      <w:lvlText w:val="-"/>
      <w:lvlJc w:val="left"/>
      <w:pPr>
        <w:ind w:left="952" w:hanging="360"/>
      </w:pPr>
      <w:rPr>
        <w:rFonts w:ascii="David" w:eastAsiaTheme="majorEastAsia" w:hAnsi="David" w:cs="David" w:hint="default"/>
      </w:rPr>
    </w:lvl>
    <w:lvl w:ilvl="1" w:tplc="04090003" w:tentative="1">
      <w:start w:val="1"/>
      <w:numFmt w:val="bullet"/>
      <w:lvlText w:val="o"/>
      <w:lvlJc w:val="left"/>
      <w:pPr>
        <w:ind w:left="1672" w:hanging="360"/>
      </w:pPr>
      <w:rPr>
        <w:rFonts w:ascii="Courier New" w:hAnsi="Courier New" w:cs="Courier New" w:hint="default"/>
      </w:rPr>
    </w:lvl>
    <w:lvl w:ilvl="2" w:tplc="04090005" w:tentative="1">
      <w:start w:val="1"/>
      <w:numFmt w:val="bullet"/>
      <w:lvlText w:val=""/>
      <w:lvlJc w:val="left"/>
      <w:pPr>
        <w:ind w:left="2392" w:hanging="360"/>
      </w:pPr>
      <w:rPr>
        <w:rFonts w:ascii="Wingdings" w:hAnsi="Wingdings" w:hint="default"/>
      </w:rPr>
    </w:lvl>
    <w:lvl w:ilvl="3" w:tplc="04090001" w:tentative="1">
      <w:start w:val="1"/>
      <w:numFmt w:val="bullet"/>
      <w:lvlText w:val=""/>
      <w:lvlJc w:val="left"/>
      <w:pPr>
        <w:ind w:left="3112" w:hanging="360"/>
      </w:pPr>
      <w:rPr>
        <w:rFonts w:ascii="Symbol" w:hAnsi="Symbol" w:hint="default"/>
      </w:rPr>
    </w:lvl>
    <w:lvl w:ilvl="4" w:tplc="04090003" w:tentative="1">
      <w:start w:val="1"/>
      <w:numFmt w:val="bullet"/>
      <w:lvlText w:val="o"/>
      <w:lvlJc w:val="left"/>
      <w:pPr>
        <w:ind w:left="3832" w:hanging="360"/>
      </w:pPr>
      <w:rPr>
        <w:rFonts w:ascii="Courier New" w:hAnsi="Courier New" w:cs="Courier New" w:hint="default"/>
      </w:rPr>
    </w:lvl>
    <w:lvl w:ilvl="5" w:tplc="04090005" w:tentative="1">
      <w:start w:val="1"/>
      <w:numFmt w:val="bullet"/>
      <w:lvlText w:val=""/>
      <w:lvlJc w:val="left"/>
      <w:pPr>
        <w:ind w:left="4552" w:hanging="360"/>
      </w:pPr>
      <w:rPr>
        <w:rFonts w:ascii="Wingdings" w:hAnsi="Wingdings" w:hint="default"/>
      </w:rPr>
    </w:lvl>
    <w:lvl w:ilvl="6" w:tplc="04090001" w:tentative="1">
      <w:start w:val="1"/>
      <w:numFmt w:val="bullet"/>
      <w:lvlText w:val=""/>
      <w:lvlJc w:val="left"/>
      <w:pPr>
        <w:ind w:left="5272" w:hanging="360"/>
      </w:pPr>
      <w:rPr>
        <w:rFonts w:ascii="Symbol" w:hAnsi="Symbol" w:hint="default"/>
      </w:rPr>
    </w:lvl>
    <w:lvl w:ilvl="7" w:tplc="04090003" w:tentative="1">
      <w:start w:val="1"/>
      <w:numFmt w:val="bullet"/>
      <w:lvlText w:val="o"/>
      <w:lvlJc w:val="left"/>
      <w:pPr>
        <w:ind w:left="5992" w:hanging="360"/>
      </w:pPr>
      <w:rPr>
        <w:rFonts w:ascii="Courier New" w:hAnsi="Courier New" w:cs="Courier New" w:hint="default"/>
      </w:rPr>
    </w:lvl>
    <w:lvl w:ilvl="8" w:tplc="04090005" w:tentative="1">
      <w:start w:val="1"/>
      <w:numFmt w:val="bullet"/>
      <w:lvlText w:val=""/>
      <w:lvlJc w:val="left"/>
      <w:pPr>
        <w:ind w:left="6712" w:hanging="360"/>
      </w:pPr>
      <w:rPr>
        <w:rFonts w:ascii="Wingdings" w:hAnsi="Wingdings" w:hint="default"/>
      </w:r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78A4A1C"/>
    <w:multiLevelType w:val="multilevel"/>
    <w:tmpl w:val="969AFC64"/>
    <w:lvl w:ilvl="0">
      <w:start w:val="5"/>
      <w:numFmt w:val="decimal"/>
      <w:lvlText w:val="%1"/>
      <w:lvlJc w:val="left"/>
      <w:pPr>
        <w:ind w:left="552" w:hanging="552"/>
      </w:pPr>
      <w:rPr>
        <w:rFonts w:hint="default"/>
      </w:rPr>
    </w:lvl>
    <w:lvl w:ilvl="1">
      <w:start w:val="11"/>
      <w:numFmt w:val="decimal"/>
      <w:lvlText w:val="%1.%2"/>
      <w:lvlJc w:val="left"/>
      <w:pPr>
        <w:ind w:left="840" w:hanging="552"/>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107" w15:restartNumberingAfterBreak="0">
    <w:nsid w:val="782276C1"/>
    <w:multiLevelType w:val="hybridMultilevel"/>
    <w:tmpl w:val="3502E438"/>
    <w:name w:val="listhnumber43222"/>
    <w:lvl w:ilvl="0" w:tplc="976C9A36">
      <w:start w:val="1"/>
      <w:numFmt w:val="decimal"/>
      <w:lvlText w:val="%1."/>
      <w:lvlJc w:val="left"/>
      <w:pPr>
        <w:tabs>
          <w:tab w:val="num" w:pos="720"/>
        </w:tabs>
        <w:ind w:left="720" w:hanging="360"/>
      </w:pPr>
      <w:rPr>
        <w:rFonts w:cs="Times New Roman"/>
      </w:rPr>
    </w:lvl>
    <w:lvl w:ilvl="1" w:tplc="82021E5E">
      <w:start w:val="1"/>
      <w:numFmt w:val="hebrew1"/>
      <w:pStyle w:val="Letter2"/>
      <w:lvlText w:val="%2."/>
      <w:lvlJc w:val="left"/>
      <w:pPr>
        <w:tabs>
          <w:tab w:val="num" w:pos="1440"/>
        </w:tabs>
        <w:ind w:left="1440" w:hanging="360"/>
      </w:pPr>
      <w:rPr>
        <w:rFonts w:cs="Times New Roman" w:hint="default"/>
        <w:sz w:val="2"/>
        <w:szCs w:val="24"/>
      </w:rPr>
    </w:lvl>
    <w:lvl w:ilvl="2" w:tplc="7CECD048">
      <w:start w:val="1"/>
      <w:numFmt w:val="lowerRoman"/>
      <w:lvlText w:val="%3."/>
      <w:lvlJc w:val="right"/>
      <w:pPr>
        <w:tabs>
          <w:tab w:val="num" w:pos="2160"/>
        </w:tabs>
        <w:ind w:left="2160" w:hanging="180"/>
      </w:pPr>
      <w:rPr>
        <w:rFonts w:cs="Times New Roman"/>
      </w:rPr>
    </w:lvl>
    <w:lvl w:ilvl="3" w:tplc="D04A6530">
      <w:start w:val="1"/>
      <w:numFmt w:val="decimal"/>
      <w:lvlText w:val="%4."/>
      <w:lvlJc w:val="left"/>
      <w:pPr>
        <w:tabs>
          <w:tab w:val="num" w:pos="2880"/>
        </w:tabs>
        <w:ind w:left="2880" w:hanging="360"/>
      </w:pPr>
      <w:rPr>
        <w:rFonts w:cs="Times New Roman"/>
      </w:rPr>
    </w:lvl>
    <w:lvl w:ilvl="4" w:tplc="3878E150">
      <w:start w:val="1"/>
      <w:numFmt w:val="lowerLetter"/>
      <w:lvlText w:val="%5."/>
      <w:lvlJc w:val="left"/>
      <w:pPr>
        <w:tabs>
          <w:tab w:val="num" w:pos="3600"/>
        </w:tabs>
        <w:ind w:left="3600" w:hanging="360"/>
      </w:pPr>
      <w:rPr>
        <w:rFonts w:cs="Times New Roman"/>
      </w:rPr>
    </w:lvl>
    <w:lvl w:ilvl="5" w:tplc="59907BCE">
      <w:start w:val="1"/>
      <w:numFmt w:val="lowerRoman"/>
      <w:lvlText w:val="%6."/>
      <w:lvlJc w:val="right"/>
      <w:pPr>
        <w:tabs>
          <w:tab w:val="num" w:pos="4320"/>
        </w:tabs>
        <w:ind w:left="4320" w:hanging="180"/>
      </w:pPr>
      <w:rPr>
        <w:rFonts w:cs="Times New Roman"/>
      </w:rPr>
    </w:lvl>
    <w:lvl w:ilvl="6" w:tplc="FE06BD3A">
      <w:start w:val="1"/>
      <w:numFmt w:val="decimal"/>
      <w:lvlText w:val="%7."/>
      <w:lvlJc w:val="left"/>
      <w:pPr>
        <w:tabs>
          <w:tab w:val="num" w:pos="5040"/>
        </w:tabs>
        <w:ind w:left="5040" w:hanging="360"/>
      </w:pPr>
      <w:rPr>
        <w:rFonts w:cs="Times New Roman"/>
      </w:rPr>
    </w:lvl>
    <w:lvl w:ilvl="7" w:tplc="D6806CFA">
      <w:start w:val="1"/>
      <w:numFmt w:val="lowerLetter"/>
      <w:lvlText w:val="%8."/>
      <w:lvlJc w:val="left"/>
      <w:pPr>
        <w:tabs>
          <w:tab w:val="num" w:pos="5760"/>
        </w:tabs>
        <w:ind w:left="5760" w:hanging="360"/>
      </w:pPr>
      <w:rPr>
        <w:rFonts w:cs="Times New Roman"/>
      </w:rPr>
    </w:lvl>
    <w:lvl w:ilvl="8" w:tplc="4B1CBE90">
      <w:start w:val="1"/>
      <w:numFmt w:val="lowerRoman"/>
      <w:lvlText w:val="%9."/>
      <w:lvlJc w:val="right"/>
      <w:pPr>
        <w:tabs>
          <w:tab w:val="num" w:pos="6480"/>
        </w:tabs>
        <w:ind w:left="6480" w:hanging="180"/>
      </w:pPr>
      <w:rPr>
        <w:rFonts w:cs="Times New Roman"/>
      </w:rPr>
    </w:lvl>
  </w:abstractNum>
  <w:abstractNum w:abstractNumId="108" w15:restartNumberingAfterBreak="0">
    <w:nsid w:val="794811A5"/>
    <w:multiLevelType w:val="hybridMultilevel"/>
    <w:tmpl w:val="21F06726"/>
    <w:name w:val="listhhnumber3"/>
    <w:lvl w:ilvl="0" w:tplc="3A122202">
      <w:start w:val="1"/>
      <w:numFmt w:val="decimal"/>
      <w:pStyle w:val="Letter1"/>
      <w:lvlText w:val="%1."/>
      <w:lvlJc w:val="left"/>
      <w:pPr>
        <w:tabs>
          <w:tab w:val="num" w:pos="720"/>
        </w:tabs>
        <w:ind w:left="720" w:hanging="360"/>
      </w:pPr>
      <w:rPr>
        <w:rFonts w:cs="Times New Roman"/>
        <w:b w:val="0"/>
        <w:bCs w:val="0"/>
      </w:rPr>
    </w:lvl>
    <w:lvl w:ilvl="1" w:tplc="ECBA4BA0">
      <w:start w:val="1"/>
      <w:numFmt w:val="hebrew1"/>
      <w:lvlText w:val="%2."/>
      <w:lvlJc w:val="left"/>
      <w:pPr>
        <w:tabs>
          <w:tab w:val="num" w:pos="1440"/>
        </w:tabs>
        <w:ind w:left="1440" w:hanging="360"/>
      </w:pPr>
      <w:rPr>
        <w:rFonts w:cs="Times New Roman" w:hint="default"/>
        <w:sz w:val="2"/>
        <w:szCs w:val="24"/>
      </w:rPr>
    </w:lvl>
    <w:lvl w:ilvl="2" w:tplc="CCBCD294">
      <w:start w:val="1"/>
      <w:numFmt w:val="lowerRoman"/>
      <w:lvlText w:val="%3."/>
      <w:lvlJc w:val="right"/>
      <w:pPr>
        <w:tabs>
          <w:tab w:val="num" w:pos="2160"/>
        </w:tabs>
        <w:ind w:left="2160" w:hanging="180"/>
      </w:pPr>
      <w:rPr>
        <w:rFonts w:cs="Times New Roman"/>
      </w:rPr>
    </w:lvl>
    <w:lvl w:ilvl="3" w:tplc="3682A0FC">
      <w:start w:val="1"/>
      <w:numFmt w:val="decimal"/>
      <w:lvlText w:val="%4."/>
      <w:lvlJc w:val="left"/>
      <w:pPr>
        <w:tabs>
          <w:tab w:val="num" w:pos="2880"/>
        </w:tabs>
        <w:ind w:left="2880" w:hanging="360"/>
      </w:pPr>
      <w:rPr>
        <w:rFonts w:cs="Times New Roman"/>
      </w:rPr>
    </w:lvl>
    <w:lvl w:ilvl="4" w:tplc="8294EC72">
      <w:start w:val="1"/>
      <w:numFmt w:val="lowerLetter"/>
      <w:lvlText w:val="%5."/>
      <w:lvlJc w:val="left"/>
      <w:pPr>
        <w:tabs>
          <w:tab w:val="num" w:pos="3600"/>
        </w:tabs>
        <w:ind w:left="3600" w:hanging="360"/>
      </w:pPr>
      <w:rPr>
        <w:rFonts w:cs="Times New Roman"/>
      </w:rPr>
    </w:lvl>
    <w:lvl w:ilvl="5" w:tplc="5464D8C2">
      <w:start w:val="1"/>
      <w:numFmt w:val="lowerRoman"/>
      <w:lvlText w:val="%6."/>
      <w:lvlJc w:val="right"/>
      <w:pPr>
        <w:tabs>
          <w:tab w:val="num" w:pos="4320"/>
        </w:tabs>
        <w:ind w:left="4320" w:hanging="180"/>
      </w:pPr>
      <w:rPr>
        <w:rFonts w:cs="Times New Roman"/>
      </w:rPr>
    </w:lvl>
    <w:lvl w:ilvl="6" w:tplc="4A6ECCB4">
      <w:start w:val="1"/>
      <w:numFmt w:val="decimal"/>
      <w:lvlText w:val="%7."/>
      <w:lvlJc w:val="left"/>
      <w:pPr>
        <w:tabs>
          <w:tab w:val="num" w:pos="5040"/>
        </w:tabs>
        <w:ind w:left="5040" w:hanging="360"/>
      </w:pPr>
      <w:rPr>
        <w:rFonts w:cs="Times New Roman"/>
      </w:rPr>
    </w:lvl>
    <w:lvl w:ilvl="7" w:tplc="9A38F5FC">
      <w:start w:val="1"/>
      <w:numFmt w:val="lowerLetter"/>
      <w:lvlText w:val="%8."/>
      <w:lvlJc w:val="left"/>
      <w:pPr>
        <w:tabs>
          <w:tab w:val="num" w:pos="5760"/>
        </w:tabs>
        <w:ind w:left="5760" w:hanging="360"/>
      </w:pPr>
      <w:rPr>
        <w:rFonts w:cs="Times New Roman"/>
      </w:rPr>
    </w:lvl>
    <w:lvl w:ilvl="8" w:tplc="480A360C">
      <w:start w:val="1"/>
      <w:numFmt w:val="lowerRoman"/>
      <w:lvlText w:val="%9."/>
      <w:lvlJc w:val="right"/>
      <w:pPr>
        <w:tabs>
          <w:tab w:val="num" w:pos="6480"/>
        </w:tabs>
        <w:ind w:left="6480" w:hanging="180"/>
      </w:pPr>
      <w:rPr>
        <w:rFonts w:cs="Times New Roman"/>
      </w:rPr>
    </w:lvl>
  </w:abstractNum>
  <w:abstractNum w:abstractNumId="109" w15:restartNumberingAfterBreak="0">
    <w:nsid w:val="794814EF"/>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B0C4963"/>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11" w15:restartNumberingAfterBreak="0">
    <w:nsid w:val="7C8B4387"/>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15:restartNumberingAfterBreak="0">
    <w:nsid w:val="7FF40FDB"/>
    <w:multiLevelType w:val="multilevel"/>
    <w:tmpl w:val="7FF40FD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7"/>
  </w:num>
  <w:num w:numId="2">
    <w:abstractNumId w:val="19"/>
  </w:num>
  <w:num w:numId="3">
    <w:abstractNumId w:val="0"/>
  </w:num>
  <w:num w:numId="4">
    <w:abstractNumId w:val="59"/>
  </w:num>
  <w:num w:numId="5">
    <w:abstractNumId w:val="1"/>
  </w:num>
  <w:num w:numId="6">
    <w:abstractNumId w:val="92"/>
  </w:num>
  <w:num w:numId="7">
    <w:abstractNumId w:val="39"/>
  </w:num>
  <w:num w:numId="8">
    <w:abstractNumId w:val="24"/>
  </w:num>
  <w:num w:numId="9">
    <w:abstractNumId w:val="74"/>
  </w:num>
  <w:num w:numId="10">
    <w:abstractNumId w:val="101"/>
  </w:num>
  <w:num w:numId="11">
    <w:abstractNumId w:val="36"/>
  </w:num>
  <w:num w:numId="12">
    <w:abstractNumId w:val="2"/>
  </w:num>
  <w:num w:numId="13">
    <w:abstractNumId w:val="22"/>
  </w:num>
  <w:num w:numId="14">
    <w:abstractNumId w:val="31"/>
  </w:num>
  <w:num w:numId="15">
    <w:abstractNumId w:val="79"/>
  </w:num>
  <w:num w:numId="16">
    <w:abstractNumId w:val="16"/>
  </w:num>
  <w:num w:numId="17">
    <w:abstractNumId w:val="61"/>
  </w:num>
  <w:num w:numId="18">
    <w:abstractNumId w:val="25"/>
  </w:num>
  <w:num w:numId="19">
    <w:abstractNumId w:val="49"/>
  </w:num>
  <w:num w:numId="20">
    <w:abstractNumId w:val="85"/>
  </w:num>
  <w:num w:numId="21">
    <w:abstractNumId w:val="46"/>
  </w:num>
  <w:num w:numId="22">
    <w:abstractNumId w:val="95"/>
  </w:num>
  <w:num w:numId="23">
    <w:abstractNumId w:val="5"/>
  </w:num>
  <w:num w:numId="24">
    <w:abstractNumId w:val="9"/>
  </w:num>
  <w:num w:numId="25">
    <w:abstractNumId w:val="43"/>
  </w:num>
  <w:num w:numId="26">
    <w:abstractNumId w:val="99"/>
  </w:num>
  <w:num w:numId="27">
    <w:abstractNumId w:val="93"/>
  </w:num>
  <w:num w:numId="28">
    <w:abstractNumId w:val="23"/>
  </w:num>
  <w:num w:numId="29">
    <w:abstractNumId w:val="83"/>
  </w:num>
  <w:num w:numId="30">
    <w:abstractNumId w:val="32"/>
  </w:num>
  <w:num w:numId="31">
    <w:abstractNumId w:val="37"/>
  </w:num>
  <w:num w:numId="32">
    <w:abstractNumId w:val="21"/>
  </w:num>
  <w:num w:numId="33">
    <w:abstractNumId w:val="78"/>
  </w:num>
  <w:num w:numId="34">
    <w:abstractNumId w:val="90"/>
  </w:num>
  <w:num w:numId="35">
    <w:abstractNumId w:val="51"/>
  </w:num>
  <w:num w:numId="36">
    <w:abstractNumId w:val="20"/>
  </w:num>
  <w:num w:numId="37">
    <w:abstractNumId w:val="60"/>
  </w:num>
  <w:num w:numId="38">
    <w:abstractNumId w:val="41"/>
  </w:num>
  <w:num w:numId="39">
    <w:abstractNumId w:val="108"/>
  </w:num>
  <w:num w:numId="40">
    <w:abstractNumId w:val="107"/>
  </w:num>
  <w:num w:numId="41">
    <w:abstractNumId w:val="98"/>
  </w:num>
  <w:num w:numId="42">
    <w:abstractNumId w:val="56"/>
  </w:num>
  <w:num w:numId="43">
    <w:abstractNumId w:val="112"/>
  </w:num>
  <w:num w:numId="44">
    <w:abstractNumId w:val="97"/>
  </w:num>
  <w:num w:numId="45">
    <w:abstractNumId w:val="12"/>
  </w:num>
  <w:num w:numId="46">
    <w:abstractNumId w:val="45"/>
  </w:num>
  <w:num w:numId="47">
    <w:abstractNumId w:val="13"/>
  </w:num>
  <w:num w:numId="48">
    <w:abstractNumId w:val="53"/>
  </w:num>
  <w:num w:numId="49">
    <w:abstractNumId w:val="8"/>
  </w:num>
  <w:num w:numId="50">
    <w:abstractNumId w:val="102"/>
  </w:num>
  <w:num w:numId="51">
    <w:abstractNumId w:val="42"/>
  </w:num>
  <w:num w:numId="52">
    <w:abstractNumId w:val="91"/>
  </w:num>
  <w:num w:numId="53">
    <w:abstractNumId w:val="94"/>
  </w:num>
  <w:num w:numId="54">
    <w:abstractNumId w:val="6"/>
  </w:num>
  <w:num w:numId="55">
    <w:abstractNumId w:val="44"/>
  </w:num>
  <w:num w:numId="56">
    <w:abstractNumId w:val="4"/>
  </w:num>
  <w:num w:numId="57">
    <w:abstractNumId w:val="10"/>
  </w:num>
  <w:num w:numId="58">
    <w:abstractNumId w:val="105"/>
  </w:num>
  <w:num w:numId="59">
    <w:abstractNumId w:val="29"/>
  </w:num>
  <w:num w:numId="60">
    <w:abstractNumId w:val="48"/>
  </w:num>
  <w:num w:numId="61">
    <w:abstractNumId w:val="113"/>
  </w:num>
  <w:num w:numId="62">
    <w:abstractNumId w:val="42"/>
  </w:num>
  <w:num w:numId="63">
    <w:abstractNumId w:val="18"/>
  </w:num>
  <w:num w:numId="6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num>
  <w:num w:numId="66">
    <w:abstractNumId w:val="68"/>
  </w:num>
  <w:num w:numId="67">
    <w:abstractNumId w:val="86"/>
  </w:num>
  <w:num w:numId="6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num>
  <w:num w:numId="7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5"/>
  </w:num>
  <w:num w:numId="72">
    <w:abstractNumId w:val="116"/>
  </w:num>
  <w:num w:numId="73">
    <w:abstractNumId w:val="117"/>
  </w:num>
  <w:num w:numId="74">
    <w:abstractNumId w:val="33"/>
  </w:num>
  <w:num w:numId="75">
    <w:abstractNumId w:val="72"/>
  </w:num>
  <w:num w:numId="76">
    <w:abstractNumId w:val="96"/>
  </w:num>
  <w:num w:numId="77">
    <w:abstractNumId w:val="114"/>
  </w:num>
  <w:num w:numId="78">
    <w:abstractNumId w:val="118"/>
  </w:num>
  <w:num w:numId="79">
    <w:abstractNumId w:val="7"/>
  </w:num>
  <w:num w:numId="80">
    <w:abstractNumId w:val="69"/>
  </w:num>
  <w:num w:numId="81">
    <w:abstractNumId w:val="73"/>
  </w:num>
  <w:num w:numId="82">
    <w:abstractNumId w:val="66"/>
  </w:num>
  <w:num w:numId="83">
    <w:abstractNumId w:val="3"/>
  </w:num>
  <w:num w:numId="84">
    <w:abstractNumId w:val="109"/>
  </w:num>
  <w:num w:numId="85">
    <w:abstractNumId w:val="34"/>
  </w:num>
  <w:num w:numId="86">
    <w:abstractNumId w:val="50"/>
  </w:num>
  <w:num w:numId="87">
    <w:abstractNumId w:val="106"/>
  </w:num>
  <w:num w:numId="88">
    <w:abstractNumId w:val="11"/>
  </w:num>
  <w:num w:numId="89">
    <w:abstractNumId w:val="38"/>
  </w:num>
  <w:num w:numId="90">
    <w:abstractNumId w:val="110"/>
  </w:num>
  <w:num w:numId="91">
    <w:abstractNumId w:val="57"/>
  </w:num>
  <w:num w:numId="92">
    <w:abstractNumId w:val="104"/>
  </w:num>
  <w:num w:numId="93">
    <w:abstractNumId w:val="52"/>
  </w:num>
  <w:num w:numId="94">
    <w:abstractNumId w:val="35"/>
  </w:num>
  <w:num w:numId="9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82"/>
  </w:num>
  <w:num w:numId="103">
    <w:abstractNumId w:val="27"/>
  </w:num>
  <w:num w:numId="104">
    <w:abstractNumId w:val="62"/>
  </w:num>
  <w:num w:numId="10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8"/>
  </w:num>
  <w:num w:numId="107">
    <w:abstractNumId w:val="88"/>
  </w:num>
  <w:num w:numId="108">
    <w:abstractNumId w:val="67"/>
  </w:num>
  <w:num w:numId="109">
    <w:abstractNumId w:val="84"/>
  </w:num>
  <w:num w:numId="110">
    <w:abstractNumId w:val="100"/>
  </w:num>
  <w:num w:numId="111">
    <w:abstractNumId w:val="70"/>
  </w:num>
  <w:num w:numId="112">
    <w:abstractNumId w:val="40"/>
  </w:num>
  <w:num w:numId="113">
    <w:abstractNumId w:val="103"/>
  </w:num>
  <w:num w:numId="114">
    <w:abstractNumId w:val="55"/>
  </w:num>
  <w:num w:numId="115">
    <w:abstractNumId w:val="111"/>
  </w:num>
  <w:num w:numId="116">
    <w:abstractNumId w:val="87"/>
  </w:num>
  <w:num w:numId="117">
    <w:abstractNumId w:val="30"/>
  </w:num>
  <w:num w:numId="118">
    <w:abstractNumId w:val="15"/>
  </w:num>
  <w:num w:numId="119">
    <w:abstractNumId w:val="81"/>
  </w:num>
  <w:num w:numId="120">
    <w:abstractNumId w:val="58"/>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468"/>
    <w:rsid w:val="00006891"/>
    <w:rsid w:val="00006BC1"/>
    <w:rsid w:val="00007139"/>
    <w:rsid w:val="000072C4"/>
    <w:rsid w:val="000077DE"/>
    <w:rsid w:val="00007831"/>
    <w:rsid w:val="00007936"/>
    <w:rsid w:val="00007BBD"/>
    <w:rsid w:val="000100C2"/>
    <w:rsid w:val="0001023E"/>
    <w:rsid w:val="00010655"/>
    <w:rsid w:val="00010BE0"/>
    <w:rsid w:val="00010C5B"/>
    <w:rsid w:val="00010EF3"/>
    <w:rsid w:val="00010FD7"/>
    <w:rsid w:val="000113D6"/>
    <w:rsid w:val="000116BA"/>
    <w:rsid w:val="00011E8E"/>
    <w:rsid w:val="00011EC8"/>
    <w:rsid w:val="0001205F"/>
    <w:rsid w:val="00012355"/>
    <w:rsid w:val="000124F9"/>
    <w:rsid w:val="00012EEF"/>
    <w:rsid w:val="000138E2"/>
    <w:rsid w:val="00013B02"/>
    <w:rsid w:val="00014182"/>
    <w:rsid w:val="00014230"/>
    <w:rsid w:val="00014577"/>
    <w:rsid w:val="00014C09"/>
    <w:rsid w:val="00014DD6"/>
    <w:rsid w:val="00015069"/>
    <w:rsid w:val="0001566C"/>
    <w:rsid w:val="000156CA"/>
    <w:rsid w:val="0001581F"/>
    <w:rsid w:val="00015F04"/>
    <w:rsid w:val="00016026"/>
    <w:rsid w:val="0001604B"/>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8C6"/>
    <w:rsid w:val="00027B5E"/>
    <w:rsid w:val="00027CDD"/>
    <w:rsid w:val="00027D64"/>
    <w:rsid w:val="00030098"/>
    <w:rsid w:val="0003048C"/>
    <w:rsid w:val="00030724"/>
    <w:rsid w:val="00030AC4"/>
    <w:rsid w:val="00030B33"/>
    <w:rsid w:val="00030C56"/>
    <w:rsid w:val="00030F02"/>
    <w:rsid w:val="00031338"/>
    <w:rsid w:val="0003216F"/>
    <w:rsid w:val="000325BA"/>
    <w:rsid w:val="00032754"/>
    <w:rsid w:val="000327FF"/>
    <w:rsid w:val="000334EC"/>
    <w:rsid w:val="000339E0"/>
    <w:rsid w:val="00033CF4"/>
    <w:rsid w:val="00033D7B"/>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F30"/>
    <w:rsid w:val="00037072"/>
    <w:rsid w:val="000373B8"/>
    <w:rsid w:val="00037B7B"/>
    <w:rsid w:val="00040276"/>
    <w:rsid w:val="00040610"/>
    <w:rsid w:val="0004062F"/>
    <w:rsid w:val="00040931"/>
    <w:rsid w:val="00040E1F"/>
    <w:rsid w:val="00041280"/>
    <w:rsid w:val="0004134B"/>
    <w:rsid w:val="000416FF"/>
    <w:rsid w:val="0004191E"/>
    <w:rsid w:val="00041D13"/>
    <w:rsid w:val="00042304"/>
    <w:rsid w:val="0004282E"/>
    <w:rsid w:val="000437A5"/>
    <w:rsid w:val="00043DC6"/>
    <w:rsid w:val="000445B5"/>
    <w:rsid w:val="000445B8"/>
    <w:rsid w:val="0004485B"/>
    <w:rsid w:val="000448F8"/>
    <w:rsid w:val="00044A81"/>
    <w:rsid w:val="00044F0A"/>
    <w:rsid w:val="00044F41"/>
    <w:rsid w:val="000453F9"/>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0DC0"/>
    <w:rsid w:val="0005154B"/>
    <w:rsid w:val="00051B8A"/>
    <w:rsid w:val="00051CF9"/>
    <w:rsid w:val="00051E3C"/>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308"/>
    <w:rsid w:val="000564C4"/>
    <w:rsid w:val="000568CE"/>
    <w:rsid w:val="000568D7"/>
    <w:rsid w:val="00056CC0"/>
    <w:rsid w:val="00056F4E"/>
    <w:rsid w:val="000572F8"/>
    <w:rsid w:val="000573C9"/>
    <w:rsid w:val="000574BE"/>
    <w:rsid w:val="00060082"/>
    <w:rsid w:val="0006032A"/>
    <w:rsid w:val="00060378"/>
    <w:rsid w:val="00060777"/>
    <w:rsid w:val="000609CE"/>
    <w:rsid w:val="000609EC"/>
    <w:rsid w:val="00060EE1"/>
    <w:rsid w:val="000611D1"/>
    <w:rsid w:val="000613B1"/>
    <w:rsid w:val="0006180C"/>
    <w:rsid w:val="00061F7F"/>
    <w:rsid w:val="00062096"/>
    <w:rsid w:val="00062566"/>
    <w:rsid w:val="000626ED"/>
    <w:rsid w:val="00062985"/>
    <w:rsid w:val="00062DB9"/>
    <w:rsid w:val="00063600"/>
    <w:rsid w:val="0006368D"/>
    <w:rsid w:val="000636E1"/>
    <w:rsid w:val="00063855"/>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D6C"/>
    <w:rsid w:val="00073E7A"/>
    <w:rsid w:val="00073FDD"/>
    <w:rsid w:val="00074D45"/>
    <w:rsid w:val="00074E6C"/>
    <w:rsid w:val="0007523E"/>
    <w:rsid w:val="00075492"/>
    <w:rsid w:val="00075A12"/>
    <w:rsid w:val="00075A91"/>
    <w:rsid w:val="00075EC7"/>
    <w:rsid w:val="00075F5B"/>
    <w:rsid w:val="0007610C"/>
    <w:rsid w:val="00076186"/>
    <w:rsid w:val="000763BB"/>
    <w:rsid w:val="00076528"/>
    <w:rsid w:val="000767B7"/>
    <w:rsid w:val="000768F1"/>
    <w:rsid w:val="00076B43"/>
    <w:rsid w:val="0007721F"/>
    <w:rsid w:val="00077222"/>
    <w:rsid w:val="00077577"/>
    <w:rsid w:val="000805DE"/>
    <w:rsid w:val="00080C02"/>
    <w:rsid w:val="00080CAB"/>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B9"/>
    <w:rsid w:val="000963DF"/>
    <w:rsid w:val="000967EC"/>
    <w:rsid w:val="0009687A"/>
    <w:rsid w:val="00096CBC"/>
    <w:rsid w:val="00096F3D"/>
    <w:rsid w:val="00097063"/>
    <w:rsid w:val="00097326"/>
    <w:rsid w:val="00097449"/>
    <w:rsid w:val="0009768B"/>
    <w:rsid w:val="000977D6"/>
    <w:rsid w:val="000979ED"/>
    <w:rsid w:val="00097C79"/>
    <w:rsid w:val="000A05B1"/>
    <w:rsid w:val="000A09E7"/>
    <w:rsid w:val="000A0AFF"/>
    <w:rsid w:val="000A0BF5"/>
    <w:rsid w:val="000A0C8D"/>
    <w:rsid w:val="000A121C"/>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19D"/>
    <w:rsid w:val="000B02CF"/>
    <w:rsid w:val="000B044B"/>
    <w:rsid w:val="000B070C"/>
    <w:rsid w:val="000B0858"/>
    <w:rsid w:val="000B0C7A"/>
    <w:rsid w:val="000B0F36"/>
    <w:rsid w:val="000B16CD"/>
    <w:rsid w:val="000B172A"/>
    <w:rsid w:val="000B176F"/>
    <w:rsid w:val="000B1D37"/>
    <w:rsid w:val="000B1D9C"/>
    <w:rsid w:val="000B1DA9"/>
    <w:rsid w:val="000B1F74"/>
    <w:rsid w:val="000B212B"/>
    <w:rsid w:val="000B21D2"/>
    <w:rsid w:val="000B24DA"/>
    <w:rsid w:val="000B264E"/>
    <w:rsid w:val="000B269C"/>
    <w:rsid w:val="000B26BA"/>
    <w:rsid w:val="000B2AB5"/>
    <w:rsid w:val="000B2CBB"/>
    <w:rsid w:val="000B2DFD"/>
    <w:rsid w:val="000B2E7C"/>
    <w:rsid w:val="000B32F9"/>
    <w:rsid w:val="000B35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B7E65"/>
    <w:rsid w:val="000C01D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75A"/>
    <w:rsid w:val="000C48FB"/>
    <w:rsid w:val="000C4B7B"/>
    <w:rsid w:val="000C4CB4"/>
    <w:rsid w:val="000C50DE"/>
    <w:rsid w:val="000C5177"/>
    <w:rsid w:val="000C532E"/>
    <w:rsid w:val="000C5B22"/>
    <w:rsid w:val="000C5B3F"/>
    <w:rsid w:val="000C6747"/>
    <w:rsid w:val="000C689A"/>
    <w:rsid w:val="000C6927"/>
    <w:rsid w:val="000C6C0C"/>
    <w:rsid w:val="000C6D36"/>
    <w:rsid w:val="000C6FE9"/>
    <w:rsid w:val="000C7091"/>
    <w:rsid w:val="000C7229"/>
    <w:rsid w:val="000C7259"/>
    <w:rsid w:val="000C731D"/>
    <w:rsid w:val="000C7663"/>
    <w:rsid w:val="000C77F6"/>
    <w:rsid w:val="000C7892"/>
    <w:rsid w:val="000C795C"/>
    <w:rsid w:val="000C79B5"/>
    <w:rsid w:val="000D0262"/>
    <w:rsid w:val="000D171F"/>
    <w:rsid w:val="000D177E"/>
    <w:rsid w:val="000D1CEF"/>
    <w:rsid w:val="000D28C7"/>
    <w:rsid w:val="000D2C15"/>
    <w:rsid w:val="000D2C9F"/>
    <w:rsid w:val="000D2E3C"/>
    <w:rsid w:val="000D315B"/>
    <w:rsid w:val="000D341B"/>
    <w:rsid w:val="000D3601"/>
    <w:rsid w:val="000D37B9"/>
    <w:rsid w:val="000D37C4"/>
    <w:rsid w:val="000D4146"/>
    <w:rsid w:val="000D4A5F"/>
    <w:rsid w:val="000D4C1E"/>
    <w:rsid w:val="000D4D80"/>
    <w:rsid w:val="000D550C"/>
    <w:rsid w:val="000D5800"/>
    <w:rsid w:val="000D592B"/>
    <w:rsid w:val="000D594D"/>
    <w:rsid w:val="000D5EB5"/>
    <w:rsid w:val="000D6172"/>
    <w:rsid w:val="000D61BE"/>
    <w:rsid w:val="000D7190"/>
    <w:rsid w:val="000D7225"/>
    <w:rsid w:val="000E05FA"/>
    <w:rsid w:val="000E0DA8"/>
    <w:rsid w:val="000E102B"/>
    <w:rsid w:val="000E11D1"/>
    <w:rsid w:val="000E1332"/>
    <w:rsid w:val="000E1484"/>
    <w:rsid w:val="000E15CB"/>
    <w:rsid w:val="000E1AE5"/>
    <w:rsid w:val="000E1B44"/>
    <w:rsid w:val="000E1D3B"/>
    <w:rsid w:val="000E2294"/>
    <w:rsid w:val="000E273B"/>
    <w:rsid w:val="000E2954"/>
    <w:rsid w:val="000E2A01"/>
    <w:rsid w:val="000E2E9B"/>
    <w:rsid w:val="000E3311"/>
    <w:rsid w:val="000E353A"/>
    <w:rsid w:val="000E3621"/>
    <w:rsid w:val="000E39DC"/>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D3E"/>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550"/>
    <w:rsid w:val="000F7672"/>
    <w:rsid w:val="000F780D"/>
    <w:rsid w:val="000F7C55"/>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CC4"/>
    <w:rsid w:val="00104142"/>
    <w:rsid w:val="001044CF"/>
    <w:rsid w:val="001047EF"/>
    <w:rsid w:val="0010480C"/>
    <w:rsid w:val="0010486C"/>
    <w:rsid w:val="00104BD0"/>
    <w:rsid w:val="00104BD5"/>
    <w:rsid w:val="00105564"/>
    <w:rsid w:val="001056BE"/>
    <w:rsid w:val="001059A3"/>
    <w:rsid w:val="00105C76"/>
    <w:rsid w:val="00106378"/>
    <w:rsid w:val="001063EA"/>
    <w:rsid w:val="001065E0"/>
    <w:rsid w:val="0010709C"/>
    <w:rsid w:val="001074A2"/>
    <w:rsid w:val="001074E0"/>
    <w:rsid w:val="00107FB3"/>
    <w:rsid w:val="00110197"/>
    <w:rsid w:val="00110304"/>
    <w:rsid w:val="001104C1"/>
    <w:rsid w:val="00110AE1"/>
    <w:rsid w:val="00110D49"/>
    <w:rsid w:val="00110E19"/>
    <w:rsid w:val="00111E16"/>
    <w:rsid w:val="0011234E"/>
    <w:rsid w:val="001125E7"/>
    <w:rsid w:val="00112623"/>
    <w:rsid w:val="00112714"/>
    <w:rsid w:val="00112F78"/>
    <w:rsid w:val="001131EE"/>
    <w:rsid w:val="00113B70"/>
    <w:rsid w:val="0011445B"/>
    <w:rsid w:val="00114554"/>
    <w:rsid w:val="00114AFF"/>
    <w:rsid w:val="001151A4"/>
    <w:rsid w:val="001152C1"/>
    <w:rsid w:val="0011555E"/>
    <w:rsid w:val="00115EAE"/>
    <w:rsid w:val="0011628D"/>
    <w:rsid w:val="001162B5"/>
    <w:rsid w:val="00116E05"/>
    <w:rsid w:val="00116E44"/>
    <w:rsid w:val="00116F9E"/>
    <w:rsid w:val="00117213"/>
    <w:rsid w:val="001173D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5AF"/>
    <w:rsid w:val="0013061D"/>
    <w:rsid w:val="001307ED"/>
    <w:rsid w:val="00130885"/>
    <w:rsid w:val="001308A5"/>
    <w:rsid w:val="001308CB"/>
    <w:rsid w:val="00130B71"/>
    <w:rsid w:val="0013100F"/>
    <w:rsid w:val="0013122C"/>
    <w:rsid w:val="0013130C"/>
    <w:rsid w:val="00131CEF"/>
    <w:rsid w:val="00132309"/>
    <w:rsid w:val="0013239E"/>
    <w:rsid w:val="001326DC"/>
    <w:rsid w:val="00132843"/>
    <w:rsid w:val="00132C3E"/>
    <w:rsid w:val="00132EC9"/>
    <w:rsid w:val="00132F0B"/>
    <w:rsid w:val="00133420"/>
    <w:rsid w:val="001335D6"/>
    <w:rsid w:val="00134440"/>
    <w:rsid w:val="001347D5"/>
    <w:rsid w:val="00134AD7"/>
    <w:rsid w:val="00135206"/>
    <w:rsid w:val="00135F48"/>
    <w:rsid w:val="00136046"/>
    <w:rsid w:val="0013652C"/>
    <w:rsid w:val="00136AC6"/>
    <w:rsid w:val="001372E2"/>
    <w:rsid w:val="00137812"/>
    <w:rsid w:val="00137BA1"/>
    <w:rsid w:val="00137E7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410"/>
    <w:rsid w:val="00145DF9"/>
    <w:rsid w:val="001462DB"/>
    <w:rsid w:val="001469BA"/>
    <w:rsid w:val="00146C3C"/>
    <w:rsid w:val="00147AC0"/>
    <w:rsid w:val="0015009A"/>
    <w:rsid w:val="0015039B"/>
    <w:rsid w:val="00151387"/>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A70"/>
    <w:rsid w:val="00155AFA"/>
    <w:rsid w:val="00155B2E"/>
    <w:rsid w:val="00156E7D"/>
    <w:rsid w:val="001572D9"/>
    <w:rsid w:val="001572F0"/>
    <w:rsid w:val="001573B8"/>
    <w:rsid w:val="001574B1"/>
    <w:rsid w:val="0015754B"/>
    <w:rsid w:val="00157B17"/>
    <w:rsid w:val="00157EB3"/>
    <w:rsid w:val="00160119"/>
    <w:rsid w:val="00160283"/>
    <w:rsid w:val="0016094C"/>
    <w:rsid w:val="001609A8"/>
    <w:rsid w:val="00160CC1"/>
    <w:rsid w:val="00160E9A"/>
    <w:rsid w:val="00160F0F"/>
    <w:rsid w:val="001611C6"/>
    <w:rsid w:val="00161569"/>
    <w:rsid w:val="00161A27"/>
    <w:rsid w:val="00161B4F"/>
    <w:rsid w:val="00161FE2"/>
    <w:rsid w:val="001621F3"/>
    <w:rsid w:val="0016236A"/>
    <w:rsid w:val="00162519"/>
    <w:rsid w:val="00162C47"/>
    <w:rsid w:val="00163670"/>
    <w:rsid w:val="0016388D"/>
    <w:rsid w:val="001638C1"/>
    <w:rsid w:val="00164B30"/>
    <w:rsid w:val="00164D72"/>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2EC"/>
    <w:rsid w:val="0017630B"/>
    <w:rsid w:val="00176841"/>
    <w:rsid w:val="00176F6E"/>
    <w:rsid w:val="0017769A"/>
    <w:rsid w:val="00177956"/>
    <w:rsid w:val="00177C01"/>
    <w:rsid w:val="00177CFD"/>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CFE"/>
    <w:rsid w:val="001840CF"/>
    <w:rsid w:val="00184D71"/>
    <w:rsid w:val="00184DB6"/>
    <w:rsid w:val="00185230"/>
    <w:rsid w:val="001854EB"/>
    <w:rsid w:val="00185B57"/>
    <w:rsid w:val="001862C9"/>
    <w:rsid w:val="001865FA"/>
    <w:rsid w:val="0018661C"/>
    <w:rsid w:val="00186827"/>
    <w:rsid w:val="001868B7"/>
    <w:rsid w:val="00186946"/>
    <w:rsid w:val="001869A2"/>
    <w:rsid w:val="00186C16"/>
    <w:rsid w:val="00186CE3"/>
    <w:rsid w:val="0018768D"/>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271"/>
    <w:rsid w:val="00195DD7"/>
    <w:rsid w:val="00195FBA"/>
    <w:rsid w:val="001960DC"/>
    <w:rsid w:val="0019625B"/>
    <w:rsid w:val="001964F4"/>
    <w:rsid w:val="001965BD"/>
    <w:rsid w:val="0019676B"/>
    <w:rsid w:val="00196788"/>
    <w:rsid w:val="001968A2"/>
    <w:rsid w:val="001969B2"/>
    <w:rsid w:val="00196D2A"/>
    <w:rsid w:val="001974E9"/>
    <w:rsid w:val="00197665"/>
    <w:rsid w:val="00197945"/>
    <w:rsid w:val="00197D82"/>
    <w:rsid w:val="00197E4B"/>
    <w:rsid w:val="001A0948"/>
    <w:rsid w:val="001A0D40"/>
    <w:rsid w:val="001A1458"/>
    <w:rsid w:val="001A17F3"/>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CAB"/>
    <w:rsid w:val="001A6EFC"/>
    <w:rsid w:val="001A7586"/>
    <w:rsid w:val="001A7A65"/>
    <w:rsid w:val="001A7BC1"/>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495"/>
    <w:rsid w:val="001C4524"/>
    <w:rsid w:val="001C45AF"/>
    <w:rsid w:val="001C4916"/>
    <w:rsid w:val="001C4F6D"/>
    <w:rsid w:val="001C50AF"/>
    <w:rsid w:val="001C51D3"/>
    <w:rsid w:val="001C5A27"/>
    <w:rsid w:val="001C6138"/>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BD5"/>
    <w:rsid w:val="001D2E60"/>
    <w:rsid w:val="001D2F91"/>
    <w:rsid w:val="001D3149"/>
    <w:rsid w:val="001D3334"/>
    <w:rsid w:val="001D3C16"/>
    <w:rsid w:val="001D3EAD"/>
    <w:rsid w:val="001D40A8"/>
    <w:rsid w:val="001D4894"/>
    <w:rsid w:val="001D4A6E"/>
    <w:rsid w:val="001D5457"/>
    <w:rsid w:val="001D55DD"/>
    <w:rsid w:val="001D577B"/>
    <w:rsid w:val="001D5797"/>
    <w:rsid w:val="001D583A"/>
    <w:rsid w:val="001D629B"/>
    <w:rsid w:val="001D67D9"/>
    <w:rsid w:val="001D687B"/>
    <w:rsid w:val="001D78E9"/>
    <w:rsid w:val="001D7A09"/>
    <w:rsid w:val="001D7A2E"/>
    <w:rsid w:val="001D7D70"/>
    <w:rsid w:val="001E023B"/>
    <w:rsid w:val="001E0592"/>
    <w:rsid w:val="001E0832"/>
    <w:rsid w:val="001E0989"/>
    <w:rsid w:val="001E0CD3"/>
    <w:rsid w:val="001E0DAB"/>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A6F"/>
    <w:rsid w:val="001F1BDF"/>
    <w:rsid w:val="001F2013"/>
    <w:rsid w:val="001F2094"/>
    <w:rsid w:val="001F2177"/>
    <w:rsid w:val="001F2D4B"/>
    <w:rsid w:val="001F3460"/>
    <w:rsid w:val="001F4007"/>
    <w:rsid w:val="001F4306"/>
    <w:rsid w:val="001F4569"/>
    <w:rsid w:val="001F4EF7"/>
    <w:rsid w:val="001F50A0"/>
    <w:rsid w:val="001F5BCC"/>
    <w:rsid w:val="001F64A1"/>
    <w:rsid w:val="001F6A28"/>
    <w:rsid w:val="001F7139"/>
    <w:rsid w:val="001F742B"/>
    <w:rsid w:val="001F7905"/>
    <w:rsid w:val="001F7940"/>
    <w:rsid w:val="001F7FA4"/>
    <w:rsid w:val="00200331"/>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72A"/>
    <w:rsid w:val="00204AAB"/>
    <w:rsid w:val="00204AE0"/>
    <w:rsid w:val="002054FC"/>
    <w:rsid w:val="0020551E"/>
    <w:rsid w:val="00205D70"/>
    <w:rsid w:val="00205D7B"/>
    <w:rsid w:val="002063B9"/>
    <w:rsid w:val="00206481"/>
    <w:rsid w:val="00206C7D"/>
    <w:rsid w:val="00206E8C"/>
    <w:rsid w:val="00207675"/>
    <w:rsid w:val="0020786E"/>
    <w:rsid w:val="00207BFA"/>
    <w:rsid w:val="00207D8D"/>
    <w:rsid w:val="00207FC0"/>
    <w:rsid w:val="002102F1"/>
    <w:rsid w:val="00210343"/>
    <w:rsid w:val="00210A8F"/>
    <w:rsid w:val="00210B7B"/>
    <w:rsid w:val="00210FAD"/>
    <w:rsid w:val="002112F2"/>
    <w:rsid w:val="00211F46"/>
    <w:rsid w:val="0021207B"/>
    <w:rsid w:val="00212145"/>
    <w:rsid w:val="002123DD"/>
    <w:rsid w:val="002127EC"/>
    <w:rsid w:val="00212FBA"/>
    <w:rsid w:val="0021329D"/>
    <w:rsid w:val="00213476"/>
    <w:rsid w:val="00213BD8"/>
    <w:rsid w:val="00215200"/>
    <w:rsid w:val="00215392"/>
    <w:rsid w:val="00215F7F"/>
    <w:rsid w:val="00216264"/>
    <w:rsid w:val="002167B5"/>
    <w:rsid w:val="002171FC"/>
    <w:rsid w:val="00217A75"/>
    <w:rsid w:val="00217E75"/>
    <w:rsid w:val="002201E6"/>
    <w:rsid w:val="002203D1"/>
    <w:rsid w:val="00220BC6"/>
    <w:rsid w:val="00220DB5"/>
    <w:rsid w:val="00221167"/>
    <w:rsid w:val="002213C6"/>
    <w:rsid w:val="0022151F"/>
    <w:rsid w:val="002215C1"/>
    <w:rsid w:val="0022176D"/>
    <w:rsid w:val="00221A66"/>
    <w:rsid w:val="00221C1E"/>
    <w:rsid w:val="00221EC2"/>
    <w:rsid w:val="00222051"/>
    <w:rsid w:val="00222482"/>
    <w:rsid w:val="0022281B"/>
    <w:rsid w:val="00222850"/>
    <w:rsid w:val="00222960"/>
    <w:rsid w:val="00222EC1"/>
    <w:rsid w:val="0022412B"/>
    <w:rsid w:val="00224438"/>
    <w:rsid w:val="002249A3"/>
    <w:rsid w:val="00224D33"/>
    <w:rsid w:val="00225233"/>
    <w:rsid w:val="002252CC"/>
    <w:rsid w:val="00225395"/>
    <w:rsid w:val="00225582"/>
    <w:rsid w:val="002256C7"/>
    <w:rsid w:val="00225B11"/>
    <w:rsid w:val="00225B64"/>
    <w:rsid w:val="00225D83"/>
    <w:rsid w:val="002266AE"/>
    <w:rsid w:val="00226CCF"/>
    <w:rsid w:val="00226D6F"/>
    <w:rsid w:val="00227026"/>
    <w:rsid w:val="00227686"/>
    <w:rsid w:val="002276CF"/>
    <w:rsid w:val="00227873"/>
    <w:rsid w:val="00227DD6"/>
    <w:rsid w:val="0023207E"/>
    <w:rsid w:val="00232331"/>
    <w:rsid w:val="0023241B"/>
    <w:rsid w:val="002326B3"/>
    <w:rsid w:val="002326CC"/>
    <w:rsid w:val="00232DE8"/>
    <w:rsid w:val="00233592"/>
    <w:rsid w:val="00233A0D"/>
    <w:rsid w:val="00233AF6"/>
    <w:rsid w:val="00233B7A"/>
    <w:rsid w:val="00233E8E"/>
    <w:rsid w:val="00233ECA"/>
    <w:rsid w:val="002344CB"/>
    <w:rsid w:val="00234970"/>
    <w:rsid w:val="00234EE8"/>
    <w:rsid w:val="00235200"/>
    <w:rsid w:val="002356E8"/>
    <w:rsid w:val="002358E8"/>
    <w:rsid w:val="00235924"/>
    <w:rsid w:val="00235BC5"/>
    <w:rsid w:val="00235DE9"/>
    <w:rsid w:val="00236193"/>
    <w:rsid w:val="00236698"/>
    <w:rsid w:val="00236BF8"/>
    <w:rsid w:val="00236E1B"/>
    <w:rsid w:val="00237354"/>
    <w:rsid w:val="002400E1"/>
    <w:rsid w:val="00240876"/>
    <w:rsid w:val="00240A6D"/>
    <w:rsid w:val="00240F9D"/>
    <w:rsid w:val="0024126D"/>
    <w:rsid w:val="00241332"/>
    <w:rsid w:val="00241735"/>
    <w:rsid w:val="002426B4"/>
    <w:rsid w:val="002428EC"/>
    <w:rsid w:val="00242A8B"/>
    <w:rsid w:val="00242D21"/>
    <w:rsid w:val="00243187"/>
    <w:rsid w:val="00243264"/>
    <w:rsid w:val="002438B1"/>
    <w:rsid w:val="00243945"/>
    <w:rsid w:val="00243BE0"/>
    <w:rsid w:val="00243C1C"/>
    <w:rsid w:val="0024401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0D"/>
    <w:rsid w:val="00246433"/>
    <w:rsid w:val="00246758"/>
    <w:rsid w:val="00246CE3"/>
    <w:rsid w:val="00246EF7"/>
    <w:rsid w:val="002470BC"/>
    <w:rsid w:val="002478FD"/>
    <w:rsid w:val="00247B84"/>
    <w:rsid w:val="00247BC0"/>
    <w:rsid w:val="00247ECD"/>
    <w:rsid w:val="002500B3"/>
    <w:rsid w:val="00250342"/>
    <w:rsid w:val="00250BDF"/>
    <w:rsid w:val="00251561"/>
    <w:rsid w:val="00251BE9"/>
    <w:rsid w:val="0025204B"/>
    <w:rsid w:val="002528E7"/>
    <w:rsid w:val="002529C7"/>
    <w:rsid w:val="00252AE8"/>
    <w:rsid w:val="00252E12"/>
    <w:rsid w:val="00252ED0"/>
    <w:rsid w:val="00252F0B"/>
    <w:rsid w:val="00253268"/>
    <w:rsid w:val="002532F8"/>
    <w:rsid w:val="0025379D"/>
    <w:rsid w:val="002538AC"/>
    <w:rsid w:val="00253960"/>
    <w:rsid w:val="00253EEE"/>
    <w:rsid w:val="0025445E"/>
    <w:rsid w:val="002546CA"/>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E15"/>
    <w:rsid w:val="00263F6B"/>
    <w:rsid w:val="00264226"/>
    <w:rsid w:val="00264797"/>
    <w:rsid w:val="00264E54"/>
    <w:rsid w:val="0026507C"/>
    <w:rsid w:val="00265113"/>
    <w:rsid w:val="002651D9"/>
    <w:rsid w:val="00265558"/>
    <w:rsid w:val="002658E9"/>
    <w:rsid w:val="002659FF"/>
    <w:rsid w:val="0026649E"/>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DDB"/>
    <w:rsid w:val="00272124"/>
    <w:rsid w:val="00272237"/>
    <w:rsid w:val="00272856"/>
    <w:rsid w:val="00272C1F"/>
    <w:rsid w:val="00273083"/>
    <w:rsid w:val="00273222"/>
    <w:rsid w:val="0027326D"/>
    <w:rsid w:val="0027331A"/>
    <w:rsid w:val="002738B5"/>
    <w:rsid w:val="00273DBD"/>
    <w:rsid w:val="00273F9A"/>
    <w:rsid w:val="0027412A"/>
    <w:rsid w:val="002741B0"/>
    <w:rsid w:val="00274455"/>
    <w:rsid w:val="002745F9"/>
    <w:rsid w:val="002746F2"/>
    <w:rsid w:val="00274CE2"/>
    <w:rsid w:val="00274D40"/>
    <w:rsid w:val="0027557B"/>
    <w:rsid w:val="00275887"/>
    <w:rsid w:val="00275BF0"/>
    <w:rsid w:val="00276452"/>
    <w:rsid w:val="0027682C"/>
    <w:rsid w:val="002776C5"/>
    <w:rsid w:val="00277D82"/>
    <w:rsid w:val="00277EF0"/>
    <w:rsid w:val="0028012E"/>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B71"/>
    <w:rsid w:val="00287C38"/>
    <w:rsid w:val="00287F5B"/>
    <w:rsid w:val="0029053A"/>
    <w:rsid w:val="00290644"/>
    <w:rsid w:val="00290736"/>
    <w:rsid w:val="00290864"/>
    <w:rsid w:val="00290C48"/>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0F2"/>
    <w:rsid w:val="002A54A3"/>
    <w:rsid w:val="002A5516"/>
    <w:rsid w:val="002A5B1A"/>
    <w:rsid w:val="002A5B79"/>
    <w:rsid w:val="002A5F4B"/>
    <w:rsid w:val="002A6036"/>
    <w:rsid w:val="002A6126"/>
    <w:rsid w:val="002A6180"/>
    <w:rsid w:val="002A6315"/>
    <w:rsid w:val="002A660D"/>
    <w:rsid w:val="002A6877"/>
    <w:rsid w:val="002A6A45"/>
    <w:rsid w:val="002A6A81"/>
    <w:rsid w:val="002A6BB2"/>
    <w:rsid w:val="002A6F38"/>
    <w:rsid w:val="002A7173"/>
    <w:rsid w:val="002A78B6"/>
    <w:rsid w:val="002A7D65"/>
    <w:rsid w:val="002A7FEA"/>
    <w:rsid w:val="002B0AAF"/>
    <w:rsid w:val="002B0B8E"/>
    <w:rsid w:val="002B0ECD"/>
    <w:rsid w:val="002B1085"/>
    <w:rsid w:val="002B1290"/>
    <w:rsid w:val="002B16F3"/>
    <w:rsid w:val="002B1A4F"/>
    <w:rsid w:val="002B1BF5"/>
    <w:rsid w:val="002B23B6"/>
    <w:rsid w:val="002B2EDD"/>
    <w:rsid w:val="002B3877"/>
    <w:rsid w:val="002B43E2"/>
    <w:rsid w:val="002B4ED6"/>
    <w:rsid w:val="002B53EA"/>
    <w:rsid w:val="002B5AA9"/>
    <w:rsid w:val="002B616A"/>
    <w:rsid w:val="002B61C0"/>
    <w:rsid w:val="002B62A3"/>
    <w:rsid w:val="002B62E3"/>
    <w:rsid w:val="002B6A5D"/>
    <w:rsid w:val="002B6C3F"/>
    <w:rsid w:val="002B6D1C"/>
    <w:rsid w:val="002B767E"/>
    <w:rsid w:val="002B77BC"/>
    <w:rsid w:val="002B7E1D"/>
    <w:rsid w:val="002B7E6A"/>
    <w:rsid w:val="002B7EAB"/>
    <w:rsid w:val="002B7FF7"/>
    <w:rsid w:val="002C00FE"/>
    <w:rsid w:val="002C0278"/>
    <w:rsid w:val="002C0974"/>
    <w:rsid w:val="002C0A43"/>
    <w:rsid w:val="002C0F05"/>
    <w:rsid w:val="002C1776"/>
    <w:rsid w:val="002C1AB4"/>
    <w:rsid w:val="002C1F83"/>
    <w:rsid w:val="002C256D"/>
    <w:rsid w:val="002C289D"/>
    <w:rsid w:val="002C28E5"/>
    <w:rsid w:val="002C2A2D"/>
    <w:rsid w:val="002C2B0C"/>
    <w:rsid w:val="002C2BBB"/>
    <w:rsid w:val="002C30F4"/>
    <w:rsid w:val="002C369B"/>
    <w:rsid w:val="002C3744"/>
    <w:rsid w:val="002C3820"/>
    <w:rsid w:val="002C3911"/>
    <w:rsid w:val="002C3E5C"/>
    <w:rsid w:val="002C3F6A"/>
    <w:rsid w:val="002C415A"/>
    <w:rsid w:val="002C4172"/>
    <w:rsid w:val="002C41CA"/>
    <w:rsid w:val="002C48C9"/>
    <w:rsid w:val="002C4A26"/>
    <w:rsid w:val="002C4A31"/>
    <w:rsid w:val="002C542F"/>
    <w:rsid w:val="002C5444"/>
    <w:rsid w:val="002C5885"/>
    <w:rsid w:val="002C59F0"/>
    <w:rsid w:val="002C5BC1"/>
    <w:rsid w:val="002C5E6D"/>
    <w:rsid w:val="002C633E"/>
    <w:rsid w:val="002C6630"/>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80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11"/>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6D1"/>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ABC"/>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3B3"/>
    <w:rsid w:val="00302C03"/>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7A8"/>
    <w:rsid w:val="00326BD5"/>
    <w:rsid w:val="00326E7C"/>
    <w:rsid w:val="00327C31"/>
    <w:rsid w:val="00330BC1"/>
    <w:rsid w:val="00330DC5"/>
    <w:rsid w:val="0033125C"/>
    <w:rsid w:val="00331385"/>
    <w:rsid w:val="003313BC"/>
    <w:rsid w:val="00331A71"/>
    <w:rsid w:val="00331BD6"/>
    <w:rsid w:val="00331CE1"/>
    <w:rsid w:val="00332C76"/>
    <w:rsid w:val="00333202"/>
    <w:rsid w:val="00333408"/>
    <w:rsid w:val="003337B6"/>
    <w:rsid w:val="0033381E"/>
    <w:rsid w:val="00333AA4"/>
    <w:rsid w:val="00334653"/>
    <w:rsid w:val="00334947"/>
    <w:rsid w:val="00334F49"/>
    <w:rsid w:val="003350CD"/>
    <w:rsid w:val="00336DFE"/>
    <w:rsid w:val="00336EC4"/>
    <w:rsid w:val="00337599"/>
    <w:rsid w:val="00337D57"/>
    <w:rsid w:val="00337D92"/>
    <w:rsid w:val="00340CE5"/>
    <w:rsid w:val="00340FBD"/>
    <w:rsid w:val="003410A8"/>
    <w:rsid w:val="003411EF"/>
    <w:rsid w:val="0034129C"/>
    <w:rsid w:val="00341756"/>
    <w:rsid w:val="00341C71"/>
    <w:rsid w:val="00341D9E"/>
    <w:rsid w:val="00342435"/>
    <w:rsid w:val="0034251C"/>
    <w:rsid w:val="003428F4"/>
    <w:rsid w:val="00343340"/>
    <w:rsid w:val="003433D6"/>
    <w:rsid w:val="00343645"/>
    <w:rsid w:val="00343B85"/>
    <w:rsid w:val="003440B3"/>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440"/>
    <w:rsid w:val="003517F3"/>
    <w:rsid w:val="00352089"/>
    <w:rsid w:val="003520E7"/>
    <w:rsid w:val="00352599"/>
    <w:rsid w:val="0035274F"/>
    <w:rsid w:val="00352A72"/>
    <w:rsid w:val="00353327"/>
    <w:rsid w:val="00353345"/>
    <w:rsid w:val="00353410"/>
    <w:rsid w:val="00353979"/>
    <w:rsid w:val="00353EB3"/>
    <w:rsid w:val="00353EE4"/>
    <w:rsid w:val="00354406"/>
    <w:rsid w:val="00354625"/>
    <w:rsid w:val="00354697"/>
    <w:rsid w:val="003548CC"/>
    <w:rsid w:val="00354A5D"/>
    <w:rsid w:val="00354F4F"/>
    <w:rsid w:val="00355EC0"/>
    <w:rsid w:val="0035610B"/>
    <w:rsid w:val="0035621E"/>
    <w:rsid w:val="00356530"/>
    <w:rsid w:val="00356AFF"/>
    <w:rsid w:val="00356C51"/>
    <w:rsid w:val="00356E83"/>
    <w:rsid w:val="003570B9"/>
    <w:rsid w:val="003575F1"/>
    <w:rsid w:val="00357894"/>
    <w:rsid w:val="0035790E"/>
    <w:rsid w:val="003579C5"/>
    <w:rsid w:val="0036041F"/>
    <w:rsid w:val="0036079D"/>
    <w:rsid w:val="0036081E"/>
    <w:rsid w:val="0036089D"/>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706"/>
    <w:rsid w:val="003638FF"/>
    <w:rsid w:val="00363A65"/>
    <w:rsid w:val="00363E5E"/>
    <w:rsid w:val="0036428E"/>
    <w:rsid w:val="00364B07"/>
    <w:rsid w:val="00364D24"/>
    <w:rsid w:val="00364FB4"/>
    <w:rsid w:val="00365008"/>
    <w:rsid w:val="00365048"/>
    <w:rsid w:val="003652CB"/>
    <w:rsid w:val="003652D0"/>
    <w:rsid w:val="003652E9"/>
    <w:rsid w:val="003659C8"/>
    <w:rsid w:val="00366089"/>
    <w:rsid w:val="00366550"/>
    <w:rsid w:val="00366847"/>
    <w:rsid w:val="00366C1E"/>
    <w:rsid w:val="003672F8"/>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811"/>
    <w:rsid w:val="00375AB2"/>
    <w:rsid w:val="00375B08"/>
    <w:rsid w:val="00375C36"/>
    <w:rsid w:val="00375C57"/>
    <w:rsid w:val="00375D47"/>
    <w:rsid w:val="00376286"/>
    <w:rsid w:val="00376312"/>
    <w:rsid w:val="0037632E"/>
    <w:rsid w:val="00376411"/>
    <w:rsid w:val="00376A60"/>
    <w:rsid w:val="00376D1C"/>
    <w:rsid w:val="00376D69"/>
    <w:rsid w:val="00377106"/>
    <w:rsid w:val="00377479"/>
    <w:rsid w:val="003776AE"/>
    <w:rsid w:val="0037771C"/>
    <w:rsid w:val="003779B0"/>
    <w:rsid w:val="00377CE1"/>
    <w:rsid w:val="00377E8E"/>
    <w:rsid w:val="00380322"/>
    <w:rsid w:val="0038051A"/>
    <w:rsid w:val="00380C21"/>
    <w:rsid w:val="003810BB"/>
    <w:rsid w:val="003810E3"/>
    <w:rsid w:val="0038128C"/>
    <w:rsid w:val="003812F5"/>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3C9"/>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C96"/>
    <w:rsid w:val="00393D8A"/>
    <w:rsid w:val="00393DEB"/>
    <w:rsid w:val="00393EF4"/>
    <w:rsid w:val="0039449D"/>
    <w:rsid w:val="00394AD2"/>
    <w:rsid w:val="00394E83"/>
    <w:rsid w:val="003950CD"/>
    <w:rsid w:val="003953C4"/>
    <w:rsid w:val="00395D04"/>
    <w:rsid w:val="00395E6D"/>
    <w:rsid w:val="00396000"/>
    <w:rsid w:val="0039653E"/>
    <w:rsid w:val="00396553"/>
    <w:rsid w:val="00397813"/>
    <w:rsid w:val="00397FDF"/>
    <w:rsid w:val="003A0454"/>
    <w:rsid w:val="003A0858"/>
    <w:rsid w:val="003A1517"/>
    <w:rsid w:val="003A1D09"/>
    <w:rsid w:val="003A1D7A"/>
    <w:rsid w:val="003A26F2"/>
    <w:rsid w:val="003A2C1C"/>
    <w:rsid w:val="003A3380"/>
    <w:rsid w:val="003A372E"/>
    <w:rsid w:val="003A3E48"/>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642"/>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6D2F"/>
    <w:rsid w:val="003B7440"/>
    <w:rsid w:val="003B7594"/>
    <w:rsid w:val="003B7B46"/>
    <w:rsid w:val="003B7B63"/>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BFD"/>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77"/>
    <w:rsid w:val="003D17F7"/>
    <w:rsid w:val="003D1A4F"/>
    <w:rsid w:val="003D1BC7"/>
    <w:rsid w:val="003D1D0C"/>
    <w:rsid w:val="003D2791"/>
    <w:rsid w:val="003D2CE0"/>
    <w:rsid w:val="003D2FB3"/>
    <w:rsid w:val="003D38AA"/>
    <w:rsid w:val="003D39B3"/>
    <w:rsid w:val="003D3AE5"/>
    <w:rsid w:val="003D41BC"/>
    <w:rsid w:val="003D424E"/>
    <w:rsid w:val="003D43D3"/>
    <w:rsid w:val="003D45E4"/>
    <w:rsid w:val="003D4D67"/>
    <w:rsid w:val="003D5409"/>
    <w:rsid w:val="003D5415"/>
    <w:rsid w:val="003D564D"/>
    <w:rsid w:val="003D5653"/>
    <w:rsid w:val="003D5D56"/>
    <w:rsid w:val="003D601F"/>
    <w:rsid w:val="003D6204"/>
    <w:rsid w:val="003D6338"/>
    <w:rsid w:val="003D637B"/>
    <w:rsid w:val="003D647F"/>
    <w:rsid w:val="003D64B8"/>
    <w:rsid w:val="003D69B7"/>
    <w:rsid w:val="003D6B71"/>
    <w:rsid w:val="003D6D25"/>
    <w:rsid w:val="003D6F7A"/>
    <w:rsid w:val="003D70E5"/>
    <w:rsid w:val="003D71AB"/>
    <w:rsid w:val="003E0017"/>
    <w:rsid w:val="003E0229"/>
    <w:rsid w:val="003E0345"/>
    <w:rsid w:val="003E04A7"/>
    <w:rsid w:val="003E054C"/>
    <w:rsid w:val="003E0610"/>
    <w:rsid w:val="003E13EA"/>
    <w:rsid w:val="003E1751"/>
    <w:rsid w:val="003E1E39"/>
    <w:rsid w:val="003E1F62"/>
    <w:rsid w:val="003E21C2"/>
    <w:rsid w:val="003E255E"/>
    <w:rsid w:val="003E268A"/>
    <w:rsid w:val="003E279E"/>
    <w:rsid w:val="003E2E58"/>
    <w:rsid w:val="003E3AC9"/>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B7D"/>
    <w:rsid w:val="003F2CC7"/>
    <w:rsid w:val="003F2E38"/>
    <w:rsid w:val="003F32C7"/>
    <w:rsid w:val="003F3390"/>
    <w:rsid w:val="003F38D3"/>
    <w:rsid w:val="003F39AC"/>
    <w:rsid w:val="003F3B8D"/>
    <w:rsid w:val="003F4267"/>
    <w:rsid w:val="003F429C"/>
    <w:rsid w:val="003F47E1"/>
    <w:rsid w:val="003F50A1"/>
    <w:rsid w:val="003F591B"/>
    <w:rsid w:val="003F5D1D"/>
    <w:rsid w:val="003F60CA"/>
    <w:rsid w:val="003F6218"/>
    <w:rsid w:val="003F628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520"/>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A0"/>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922"/>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21D"/>
    <w:rsid w:val="00425568"/>
    <w:rsid w:val="0042566F"/>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2C1"/>
    <w:rsid w:val="00433367"/>
    <w:rsid w:val="004335E6"/>
    <w:rsid w:val="00433613"/>
    <w:rsid w:val="004338A0"/>
    <w:rsid w:val="00433C21"/>
    <w:rsid w:val="0043413F"/>
    <w:rsid w:val="004342B3"/>
    <w:rsid w:val="00434600"/>
    <w:rsid w:val="00434B55"/>
    <w:rsid w:val="0043530D"/>
    <w:rsid w:val="00435C84"/>
    <w:rsid w:val="0043619E"/>
    <w:rsid w:val="004361FD"/>
    <w:rsid w:val="0043625A"/>
    <w:rsid w:val="00436573"/>
    <w:rsid w:val="004368AB"/>
    <w:rsid w:val="00436A58"/>
    <w:rsid w:val="00437716"/>
    <w:rsid w:val="00437821"/>
    <w:rsid w:val="00440739"/>
    <w:rsid w:val="004410A3"/>
    <w:rsid w:val="004410DE"/>
    <w:rsid w:val="00441670"/>
    <w:rsid w:val="0044196F"/>
    <w:rsid w:val="00441A1B"/>
    <w:rsid w:val="00441E7B"/>
    <w:rsid w:val="004423BE"/>
    <w:rsid w:val="0044241E"/>
    <w:rsid w:val="004424F6"/>
    <w:rsid w:val="00442837"/>
    <w:rsid w:val="00442C05"/>
    <w:rsid w:val="00442C36"/>
    <w:rsid w:val="00443011"/>
    <w:rsid w:val="004430BE"/>
    <w:rsid w:val="0044315B"/>
    <w:rsid w:val="004434E7"/>
    <w:rsid w:val="0044394F"/>
    <w:rsid w:val="00444243"/>
    <w:rsid w:val="004442A3"/>
    <w:rsid w:val="004454EE"/>
    <w:rsid w:val="004455F2"/>
    <w:rsid w:val="004457F0"/>
    <w:rsid w:val="00445940"/>
    <w:rsid w:val="0044601E"/>
    <w:rsid w:val="004462F6"/>
    <w:rsid w:val="0044643E"/>
    <w:rsid w:val="0044663B"/>
    <w:rsid w:val="00446C7F"/>
    <w:rsid w:val="004470E6"/>
    <w:rsid w:val="004472D9"/>
    <w:rsid w:val="00447321"/>
    <w:rsid w:val="004475C1"/>
    <w:rsid w:val="0044770C"/>
    <w:rsid w:val="00447AD4"/>
    <w:rsid w:val="00447C3B"/>
    <w:rsid w:val="00447E11"/>
    <w:rsid w:val="00447E35"/>
    <w:rsid w:val="004501CD"/>
    <w:rsid w:val="00450399"/>
    <w:rsid w:val="004505E9"/>
    <w:rsid w:val="00450813"/>
    <w:rsid w:val="004509D3"/>
    <w:rsid w:val="00450D99"/>
    <w:rsid w:val="00450ED7"/>
    <w:rsid w:val="004510A8"/>
    <w:rsid w:val="004510F1"/>
    <w:rsid w:val="00451F2E"/>
    <w:rsid w:val="004523EB"/>
    <w:rsid w:val="004525E4"/>
    <w:rsid w:val="00452D7A"/>
    <w:rsid w:val="004530B0"/>
    <w:rsid w:val="00453616"/>
    <w:rsid w:val="004543E2"/>
    <w:rsid w:val="00454DDF"/>
    <w:rsid w:val="00455050"/>
    <w:rsid w:val="004550F3"/>
    <w:rsid w:val="004552AA"/>
    <w:rsid w:val="004553C8"/>
    <w:rsid w:val="004555E5"/>
    <w:rsid w:val="00455AD1"/>
    <w:rsid w:val="004560C1"/>
    <w:rsid w:val="0045615A"/>
    <w:rsid w:val="00456A06"/>
    <w:rsid w:val="0045717D"/>
    <w:rsid w:val="0045790A"/>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497"/>
    <w:rsid w:val="00464AC2"/>
    <w:rsid w:val="00464ACD"/>
    <w:rsid w:val="00464B8B"/>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719"/>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46D"/>
    <w:rsid w:val="0049157A"/>
    <w:rsid w:val="004916C8"/>
    <w:rsid w:val="00491979"/>
    <w:rsid w:val="004919B5"/>
    <w:rsid w:val="00491AC8"/>
    <w:rsid w:val="0049280A"/>
    <w:rsid w:val="00492C35"/>
    <w:rsid w:val="0049334D"/>
    <w:rsid w:val="0049340A"/>
    <w:rsid w:val="00493797"/>
    <w:rsid w:val="004938E6"/>
    <w:rsid w:val="00493C2A"/>
    <w:rsid w:val="0049403A"/>
    <w:rsid w:val="00494B88"/>
    <w:rsid w:val="00494F3B"/>
    <w:rsid w:val="00495120"/>
    <w:rsid w:val="00495612"/>
    <w:rsid w:val="004957E0"/>
    <w:rsid w:val="004958F6"/>
    <w:rsid w:val="004961EE"/>
    <w:rsid w:val="00496952"/>
    <w:rsid w:val="0049792A"/>
    <w:rsid w:val="004A019A"/>
    <w:rsid w:val="004A12D4"/>
    <w:rsid w:val="004A1472"/>
    <w:rsid w:val="004A1C12"/>
    <w:rsid w:val="004A202A"/>
    <w:rsid w:val="004A2301"/>
    <w:rsid w:val="004A239A"/>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3C3"/>
    <w:rsid w:val="004A54DB"/>
    <w:rsid w:val="004A55C9"/>
    <w:rsid w:val="004A5FC2"/>
    <w:rsid w:val="004A60F1"/>
    <w:rsid w:val="004A6274"/>
    <w:rsid w:val="004A640E"/>
    <w:rsid w:val="004A6B8E"/>
    <w:rsid w:val="004A6CCE"/>
    <w:rsid w:val="004A6EF2"/>
    <w:rsid w:val="004A74AD"/>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2D6"/>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78E"/>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049"/>
    <w:rsid w:val="004C514F"/>
    <w:rsid w:val="004C5538"/>
    <w:rsid w:val="004C58B2"/>
    <w:rsid w:val="004C5D62"/>
    <w:rsid w:val="004C5E0A"/>
    <w:rsid w:val="004C6362"/>
    <w:rsid w:val="004C6440"/>
    <w:rsid w:val="004C669F"/>
    <w:rsid w:val="004C6A73"/>
    <w:rsid w:val="004C71C1"/>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CF9"/>
    <w:rsid w:val="004D2E36"/>
    <w:rsid w:val="004D31FE"/>
    <w:rsid w:val="004D36DB"/>
    <w:rsid w:val="004D37BC"/>
    <w:rsid w:val="004D3909"/>
    <w:rsid w:val="004D3C91"/>
    <w:rsid w:val="004D3D1A"/>
    <w:rsid w:val="004D4053"/>
    <w:rsid w:val="004D441F"/>
    <w:rsid w:val="004D508C"/>
    <w:rsid w:val="004D5D47"/>
    <w:rsid w:val="004D5D53"/>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42"/>
    <w:rsid w:val="004E56F4"/>
    <w:rsid w:val="004E56F9"/>
    <w:rsid w:val="004E5834"/>
    <w:rsid w:val="004E5839"/>
    <w:rsid w:val="004E5AB4"/>
    <w:rsid w:val="004E7AD1"/>
    <w:rsid w:val="004F05D9"/>
    <w:rsid w:val="004F0A6F"/>
    <w:rsid w:val="004F1108"/>
    <w:rsid w:val="004F122C"/>
    <w:rsid w:val="004F1288"/>
    <w:rsid w:val="004F17EB"/>
    <w:rsid w:val="004F1811"/>
    <w:rsid w:val="004F18C3"/>
    <w:rsid w:val="004F1AFA"/>
    <w:rsid w:val="004F1DF5"/>
    <w:rsid w:val="004F28E0"/>
    <w:rsid w:val="004F32E0"/>
    <w:rsid w:val="004F339A"/>
    <w:rsid w:val="004F3773"/>
    <w:rsid w:val="004F408B"/>
    <w:rsid w:val="004F4348"/>
    <w:rsid w:val="004F43C5"/>
    <w:rsid w:val="004F4889"/>
    <w:rsid w:val="004F4938"/>
    <w:rsid w:val="004F4C2C"/>
    <w:rsid w:val="004F5215"/>
    <w:rsid w:val="004F5289"/>
    <w:rsid w:val="004F52A8"/>
    <w:rsid w:val="004F54D8"/>
    <w:rsid w:val="004F5A3C"/>
    <w:rsid w:val="004F622E"/>
    <w:rsid w:val="004F6321"/>
    <w:rsid w:val="004F6325"/>
    <w:rsid w:val="004F67D5"/>
    <w:rsid w:val="004F6B5C"/>
    <w:rsid w:val="004F710A"/>
    <w:rsid w:val="004F72C5"/>
    <w:rsid w:val="004F78EC"/>
    <w:rsid w:val="004F79FB"/>
    <w:rsid w:val="004F7AD7"/>
    <w:rsid w:val="005002EF"/>
    <w:rsid w:val="005007C3"/>
    <w:rsid w:val="005007EC"/>
    <w:rsid w:val="005008D7"/>
    <w:rsid w:val="005019A8"/>
    <w:rsid w:val="00501ABB"/>
    <w:rsid w:val="00501B8A"/>
    <w:rsid w:val="00501E10"/>
    <w:rsid w:val="005021AF"/>
    <w:rsid w:val="005028F9"/>
    <w:rsid w:val="00503031"/>
    <w:rsid w:val="00503C23"/>
    <w:rsid w:val="005043F5"/>
    <w:rsid w:val="005046F3"/>
    <w:rsid w:val="00504AF1"/>
    <w:rsid w:val="00504E25"/>
    <w:rsid w:val="00504F4E"/>
    <w:rsid w:val="0050529C"/>
    <w:rsid w:val="005053E8"/>
    <w:rsid w:val="00505B64"/>
    <w:rsid w:val="00505BC0"/>
    <w:rsid w:val="00505CCE"/>
    <w:rsid w:val="00505D36"/>
    <w:rsid w:val="00506205"/>
    <w:rsid w:val="005066ED"/>
    <w:rsid w:val="00506A6A"/>
    <w:rsid w:val="00506CAF"/>
    <w:rsid w:val="0050715A"/>
    <w:rsid w:val="00507570"/>
    <w:rsid w:val="00507635"/>
    <w:rsid w:val="00507663"/>
    <w:rsid w:val="00507AF8"/>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0F7"/>
    <w:rsid w:val="00515321"/>
    <w:rsid w:val="00515576"/>
    <w:rsid w:val="00515768"/>
    <w:rsid w:val="00515776"/>
    <w:rsid w:val="00515BA9"/>
    <w:rsid w:val="00515DAC"/>
    <w:rsid w:val="00515E5C"/>
    <w:rsid w:val="00515E74"/>
    <w:rsid w:val="00516B29"/>
    <w:rsid w:val="00516BB2"/>
    <w:rsid w:val="00516C86"/>
    <w:rsid w:val="00516E44"/>
    <w:rsid w:val="0051731C"/>
    <w:rsid w:val="005176E6"/>
    <w:rsid w:val="005179D1"/>
    <w:rsid w:val="005179F0"/>
    <w:rsid w:val="00517AAB"/>
    <w:rsid w:val="00520149"/>
    <w:rsid w:val="00520E06"/>
    <w:rsid w:val="00521109"/>
    <w:rsid w:val="005211B8"/>
    <w:rsid w:val="005215AC"/>
    <w:rsid w:val="005216C9"/>
    <w:rsid w:val="00521C96"/>
    <w:rsid w:val="0052212B"/>
    <w:rsid w:val="00522141"/>
    <w:rsid w:val="005223C8"/>
    <w:rsid w:val="00522BC4"/>
    <w:rsid w:val="00523B94"/>
    <w:rsid w:val="00523F00"/>
    <w:rsid w:val="00524C4F"/>
    <w:rsid w:val="005254FC"/>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BCC"/>
    <w:rsid w:val="00531D93"/>
    <w:rsid w:val="005325F8"/>
    <w:rsid w:val="005327F4"/>
    <w:rsid w:val="00532EA9"/>
    <w:rsid w:val="005331FD"/>
    <w:rsid w:val="005335E7"/>
    <w:rsid w:val="005338C3"/>
    <w:rsid w:val="00533E2E"/>
    <w:rsid w:val="00533EA0"/>
    <w:rsid w:val="0053411D"/>
    <w:rsid w:val="0053418A"/>
    <w:rsid w:val="005341CA"/>
    <w:rsid w:val="00534452"/>
    <w:rsid w:val="00534D33"/>
    <w:rsid w:val="005350A1"/>
    <w:rsid w:val="005356E0"/>
    <w:rsid w:val="00535A30"/>
    <w:rsid w:val="00535B22"/>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11"/>
    <w:rsid w:val="00540B43"/>
    <w:rsid w:val="00540B5B"/>
    <w:rsid w:val="00540C62"/>
    <w:rsid w:val="00540ECC"/>
    <w:rsid w:val="00540F76"/>
    <w:rsid w:val="00540FCF"/>
    <w:rsid w:val="00541845"/>
    <w:rsid w:val="00542D8C"/>
    <w:rsid w:val="00542F2A"/>
    <w:rsid w:val="0054369F"/>
    <w:rsid w:val="005436C3"/>
    <w:rsid w:val="00543A2B"/>
    <w:rsid w:val="00543F97"/>
    <w:rsid w:val="00543FD5"/>
    <w:rsid w:val="00544B84"/>
    <w:rsid w:val="00544DA5"/>
    <w:rsid w:val="00544EC4"/>
    <w:rsid w:val="005452E7"/>
    <w:rsid w:val="00545BD1"/>
    <w:rsid w:val="00546443"/>
    <w:rsid w:val="00547003"/>
    <w:rsid w:val="00547639"/>
    <w:rsid w:val="0054771A"/>
    <w:rsid w:val="00547858"/>
    <w:rsid w:val="00547917"/>
    <w:rsid w:val="00547BFD"/>
    <w:rsid w:val="00547CDB"/>
    <w:rsid w:val="00547CFD"/>
    <w:rsid w:val="0055046B"/>
    <w:rsid w:val="00550A4D"/>
    <w:rsid w:val="00551380"/>
    <w:rsid w:val="00551A24"/>
    <w:rsid w:val="00551CC2"/>
    <w:rsid w:val="0055254F"/>
    <w:rsid w:val="00552787"/>
    <w:rsid w:val="00552BCB"/>
    <w:rsid w:val="00552EB8"/>
    <w:rsid w:val="005536D6"/>
    <w:rsid w:val="00554187"/>
    <w:rsid w:val="005542EA"/>
    <w:rsid w:val="005544B0"/>
    <w:rsid w:val="005547F4"/>
    <w:rsid w:val="00554F42"/>
    <w:rsid w:val="005550EC"/>
    <w:rsid w:val="0055563C"/>
    <w:rsid w:val="00555A00"/>
    <w:rsid w:val="00555F5C"/>
    <w:rsid w:val="00556059"/>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E1F"/>
    <w:rsid w:val="005626A9"/>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16B"/>
    <w:rsid w:val="005705A1"/>
    <w:rsid w:val="005709B3"/>
    <w:rsid w:val="00570AAD"/>
    <w:rsid w:val="00570DBA"/>
    <w:rsid w:val="00570FB6"/>
    <w:rsid w:val="005716DE"/>
    <w:rsid w:val="00571F6A"/>
    <w:rsid w:val="005721E3"/>
    <w:rsid w:val="00572272"/>
    <w:rsid w:val="00572512"/>
    <w:rsid w:val="0057259E"/>
    <w:rsid w:val="00572A4C"/>
    <w:rsid w:val="0057313F"/>
    <w:rsid w:val="005731AB"/>
    <w:rsid w:val="0057349D"/>
    <w:rsid w:val="00573FFE"/>
    <w:rsid w:val="00574504"/>
    <w:rsid w:val="00574617"/>
    <w:rsid w:val="00574E19"/>
    <w:rsid w:val="00574EBA"/>
    <w:rsid w:val="00574F49"/>
    <w:rsid w:val="0057525B"/>
    <w:rsid w:val="00576186"/>
    <w:rsid w:val="005761A5"/>
    <w:rsid w:val="00576283"/>
    <w:rsid w:val="00576375"/>
    <w:rsid w:val="00576785"/>
    <w:rsid w:val="00576926"/>
    <w:rsid w:val="00576A0C"/>
    <w:rsid w:val="00576C63"/>
    <w:rsid w:val="00576E19"/>
    <w:rsid w:val="00577104"/>
    <w:rsid w:val="00577217"/>
    <w:rsid w:val="005777FC"/>
    <w:rsid w:val="00577FC0"/>
    <w:rsid w:val="00580306"/>
    <w:rsid w:val="0058061B"/>
    <w:rsid w:val="00580830"/>
    <w:rsid w:val="00581323"/>
    <w:rsid w:val="00581427"/>
    <w:rsid w:val="005816D4"/>
    <w:rsid w:val="00581989"/>
    <w:rsid w:val="00582821"/>
    <w:rsid w:val="00582880"/>
    <w:rsid w:val="00582CE0"/>
    <w:rsid w:val="00582D89"/>
    <w:rsid w:val="00582DF4"/>
    <w:rsid w:val="0058378A"/>
    <w:rsid w:val="0058398F"/>
    <w:rsid w:val="00583A9D"/>
    <w:rsid w:val="00583E12"/>
    <w:rsid w:val="00584540"/>
    <w:rsid w:val="00584E98"/>
    <w:rsid w:val="00584EA4"/>
    <w:rsid w:val="00584FE0"/>
    <w:rsid w:val="00585CC6"/>
    <w:rsid w:val="00586019"/>
    <w:rsid w:val="005860E7"/>
    <w:rsid w:val="0058633A"/>
    <w:rsid w:val="005866B0"/>
    <w:rsid w:val="00586A40"/>
    <w:rsid w:val="00586BF6"/>
    <w:rsid w:val="00586D1D"/>
    <w:rsid w:val="00586E5B"/>
    <w:rsid w:val="00586ED2"/>
    <w:rsid w:val="005870FC"/>
    <w:rsid w:val="00587208"/>
    <w:rsid w:val="00587724"/>
    <w:rsid w:val="00590424"/>
    <w:rsid w:val="00590A4B"/>
    <w:rsid w:val="00590BEB"/>
    <w:rsid w:val="005912CD"/>
    <w:rsid w:val="005916A3"/>
    <w:rsid w:val="005917ED"/>
    <w:rsid w:val="00592274"/>
    <w:rsid w:val="005922B2"/>
    <w:rsid w:val="0059239F"/>
    <w:rsid w:val="00592419"/>
    <w:rsid w:val="0059278E"/>
    <w:rsid w:val="00592BDF"/>
    <w:rsid w:val="00592C5F"/>
    <w:rsid w:val="00593305"/>
    <w:rsid w:val="00593349"/>
    <w:rsid w:val="0059352D"/>
    <w:rsid w:val="0059418F"/>
    <w:rsid w:val="00594BD0"/>
    <w:rsid w:val="00594C20"/>
    <w:rsid w:val="00594F68"/>
    <w:rsid w:val="00594F94"/>
    <w:rsid w:val="00595284"/>
    <w:rsid w:val="005965DF"/>
    <w:rsid w:val="00596B60"/>
    <w:rsid w:val="005977A7"/>
    <w:rsid w:val="0059784E"/>
    <w:rsid w:val="00597999"/>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CB"/>
    <w:rsid w:val="005A36FD"/>
    <w:rsid w:val="005A3C01"/>
    <w:rsid w:val="005A403B"/>
    <w:rsid w:val="005A4147"/>
    <w:rsid w:val="005A4E88"/>
    <w:rsid w:val="005A514F"/>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80"/>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44E"/>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62"/>
    <w:rsid w:val="005C6DA4"/>
    <w:rsid w:val="005C765A"/>
    <w:rsid w:val="005C7757"/>
    <w:rsid w:val="005C7856"/>
    <w:rsid w:val="005C7DF3"/>
    <w:rsid w:val="005C7E36"/>
    <w:rsid w:val="005D007B"/>
    <w:rsid w:val="005D046B"/>
    <w:rsid w:val="005D0501"/>
    <w:rsid w:val="005D07F3"/>
    <w:rsid w:val="005D0970"/>
    <w:rsid w:val="005D0A83"/>
    <w:rsid w:val="005D0B71"/>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72"/>
    <w:rsid w:val="005E6D93"/>
    <w:rsid w:val="005E6E17"/>
    <w:rsid w:val="005E727C"/>
    <w:rsid w:val="005E788A"/>
    <w:rsid w:val="005E795F"/>
    <w:rsid w:val="005E7A7C"/>
    <w:rsid w:val="005E7B40"/>
    <w:rsid w:val="005F053C"/>
    <w:rsid w:val="005F070B"/>
    <w:rsid w:val="005F09BF"/>
    <w:rsid w:val="005F0E35"/>
    <w:rsid w:val="005F0EAD"/>
    <w:rsid w:val="005F11B5"/>
    <w:rsid w:val="005F12F3"/>
    <w:rsid w:val="005F13A8"/>
    <w:rsid w:val="005F1ACC"/>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01"/>
    <w:rsid w:val="00600BFA"/>
    <w:rsid w:val="00600F1F"/>
    <w:rsid w:val="00601140"/>
    <w:rsid w:val="0060156B"/>
    <w:rsid w:val="006016DC"/>
    <w:rsid w:val="00601886"/>
    <w:rsid w:val="00601A67"/>
    <w:rsid w:val="006020D0"/>
    <w:rsid w:val="00602402"/>
    <w:rsid w:val="00602672"/>
    <w:rsid w:val="00602A3E"/>
    <w:rsid w:val="00602BD8"/>
    <w:rsid w:val="00602DAD"/>
    <w:rsid w:val="00602E03"/>
    <w:rsid w:val="0060313A"/>
    <w:rsid w:val="006031BA"/>
    <w:rsid w:val="006033F8"/>
    <w:rsid w:val="00603451"/>
    <w:rsid w:val="00603869"/>
    <w:rsid w:val="00603BA8"/>
    <w:rsid w:val="00604B5F"/>
    <w:rsid w:val="00604DA4"/>
    <w:rsid w:val="00604F3C"/>
    <w:rsid w:val="00604F81"/>
    <w:rsid w:val="00605653"/>
    <w:rsid w:val="00605797"/>
    <w:rsid w:val="006069E1"/>
    <w:rsid w:val="006074EC"/>
    <w:rsid w:val="00607597"/>
    <w:rsid w:val="006078E1"/>
    <w:rsid w:val="0060798C"/>
    <w:rsid w:val="00607ED5"/>
    <w:rsid w:val="0061038B"/>
    <w:rsid w:val="00610AC2"/>
    <w:rsid w:val="00610DD2"/>
    <w:rsid w:val="00610EA9"/>
    <w:rsid w:val="006110C8"/>
    <w:rsid w:val="00611147"/>
    <w:rsid w:val="00611950"/>
    <w:rsid w:val="00611CF5"/>
    <w:rsid w:val="00611DA2"/>
    <w:rsid w:val="006123CE"/>
    <w:rsid w:val="0061250B"/>
    <w:rsid w:val="0061282E"/>
    <w:rsid w:val="006129BD"/>
    <w:rsid w:val="00613249"/>
    <w:rsid w:val="00614596"/>
    <w:rsid w:val="00614BDB"/>
    <w:rsid w:val="0061503E"/>
    <w:rsid w:val="006154B8"/>
    <w:rsid w:val="00616026"/>
    <w:rsid w:val="00616369"/>
    <w:rsid w:val="006164F9"/>
    <w:rsid w:val="00616501"/>
    <w:rsid w:val="00616587"/>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0A8"/>
    <w:rsid w:val="0062128D"/>
    <w:rsid w:val="006215B9"/>
    <w:rsid w:val="006218D5"/>
    <w:rsid w:val="006220B7"/>
    <w:rsid w:val="006225CC"/>
    <w:rsid w:val="0062267C"/>
    <w:rsid w:val="00622DE5"/>
    <w:rsid w:val="00622F85"/>
    <w:rsid w:val="0062316C"/>
    <w:rsid w:val="006234DD"/>
    <w:rsid w:val="00623C92"/>
    <w:rsid w:val="00623FC6"/>
    <w:rsid w:val="00624943"/>
    <w:rsid w:val="00624ADD"/>
    <w:rsid w:val="00624B2B"/>
    <w:rsid w:val="00624C0B"/>
    <w:rsid w:val="0062502D"/>
    <w:rsid w:val="006258FA"/>
    <w:rsid w:val="0062591A"/>
    <w:rsid w:val="00626296"/>
    <w:rsid w:val="006263A2"/>
    <w:rsid w:val="006265B0"/>
    <w:rsid w:val="00626AF0"/>
    <w:rsid w:val="006275D2"/>
    <w:rsid w:val="00627C05"/>
    <w:rsid w:val="00627C5A"/>
    <w:rsid w:val="006309B0"/>
    <w:rsid w:val="00631038"/>
    <w:rsid w:val="00631147"/>
    <w:rsid w:val="006312AC"/>
    <w:rsid w:val="00631559"/>
    <w:rsid w:val="00631A77"/>
    <w:rsid w:val="00631C6C"/>
    <w:rsid w:val="00632300"/>
    <w:rsid w:val="00632882"/>
    <w:rsid w:val="006333A2"/>
    <w:rsid w:val="0063363E"/>
    <w:rsid w:val="0063397C"/>
    <w:rsid w:val="00633C73"/>
    <w:rsid w:val="00633D55"/>
    <w:rsid w:val="00633DA1"/>
    <w:rsid w:val="00634423"/>
    <w:rsid w:val="00634D2E"/>
    <w:rsid w:val="006359A7"/>
    <w:rsid w:val="00635B6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507"/>
    <w:rsid w:val="0064332D"/>
    <w:rsid w:val="0064342D"/>
    <w:rsid w:val="0064378C"/>
    <w:rsid w:val="00643C70"/>
    <w:rsid w:val="0064480E"/>
    <w:rsid w:val="00644A10"/>
    <w:rsid w:val="00644E4F"/>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11"/>
    <w:rsid w:val="00651D65"/>
    <w:rsid w:val="00651E1F"/>
    <w:rsid w:val="006521A7"/>
    <w:rsid w:val="00652684"/>
    <w:rsid w:val="0065272E"/>
    <w:rsid w:val="006529EC"/>
    <w:rsid w:val="00652BE9"/>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1C"/>
    <w:rsid w:val="006563CC"/>
    <w:rsid w:val="00656486"/>
    <w:rsid w:val="006564A1"/>
    <w:rsid w:val="006567C4"/>
    <w:rsid w:val="00656A11"/>
    <w:rsid w:val="00656D4E"/>
    <w:rsid w:val="0065716E"/>
    <w:rsid w:val="00657354"/>
    <w:rsid w:val="006579F1"/>
    <w:rsid w:val="00657DFB"/>
    <w:rsid w:val="006602F0"/>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3AF8"/>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46"/>
    <w:rsid w:val="006712D5"/>
    <w:rsid w:val="00671585"/>
    <w:rsid w:val="00671C02"/>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62E3"/>
    <w:rsid w:val="00677195"/>
    <w:rsid w:val="0067797D"/>
    <w:rsid w:val="00677CFC"/>
    <w:rsid w:val="00677F27"/>
    <w:rsid w:val="0068011F"/>
    <w:rsid w:val="00680587"/>
    <w:rsid w:val="00680757"/>
    <w:rsid w:val="00681022"/>
    <w:rsid w:val="00681407"/>
    <w:rsid w:val="00681576"/>
    <w:rsid w:val="006818BF"/>
    <w:rsid w:val="006824E7"/>
    <w:rsid w:val="006826BF"/>
    <w:rsid w:val="00682EEA"/>
    <w:rsid w:val="006836BE"/>
    <w:rsid w:val="006847BC"/>
    <w:rsid w:val="00684CBD"/>
    <w:rsid w:val="006851B3"/>
    <w:rsid w:val="00685262"/>
    <w:rsid w:val="0068534A"/>
    <w:rsid w:val="0068582C"/>
    <w:rsid w:val="00685883"/>
    <w:rsid w:val="00685FEA"/>
    <w:rsid w:val="00686590"/>
    <w:rsid w:val="00686BA2"/>
    <w:rsid w:val="00686FF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9F4"/>
    <w:rsid w:val="0069659F"/>
    <w:rsid w:val="006969F7"/>
    <w:rsid w:val="00696A30"/>
    <w:rsid w:val="00696BC0"/>
    <w:rsid w:val="00697251"/>
    <w:rsid w:val="006974BB"/>
    <w:rsid w:val="00697523"/>
    <w:rsid w:val="00697B5C"/>
    <w:rsid w:val="00697BC9"/>
    <w:rsid w:val="00697D79"/>
    <w:rsid w:val="00697F34"/>
    <w:rsid w:val="00697F9E"/>
    <w:rsid w:val="006A073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119"/>
    <w:rsid w:val="006B038D"/>
    <w:rsid w:val="006B051E"/>
    <w:rsid w:val="006B05F5"/>
    <w:rsid w:val="006B09C5"/>
    <w:rsid w:val="006B1147"/>
    <w:rsid w:val="006B19D0"/>
    <w:rsid w:val="006B1C26"/>
    <w:rsid w:val="006B1D02"/>
    <w:rsid w:val="006B1D6B"/>
    <w:rsid w:val="006B2800"/>
    <w:rsid w:val="006B2921"/>
    <w:rsid w:val="006B304E"/>
    <w:rsid w:val="006B352E"/>
    <w:rsid w:val="006B3A73"/>
    <w:rsid w:val="006B3D9A"/>
    <w:rsid w:val="006B4079"/>
    <w:rsid w:val="006B44ED"/>
    <w:rsid w:val="006B451A"/>
    <w:rsid w:val="006B46BA"/>
    <w:rsid w:val="006B5229"/>
    <w:rsid w:val="006B61D5"/>
    <w:rsid w:val="006B62CA"/>
    <w:rsid w:val="006B64EF"/>
    <w:rsid w:val="006B6547"/>
    <w:rsid w:val="006B6993"/>
    <w:rsid w:val="006B69BB"/>
    <w:rsid w:val="006B6CCE"/>
    <w:rsid w:val="006B71EB"/>
    <w:rsid w:val="006B73E6"/>
    <w:rsid w:val="006B7797"/>
    <w:rsid w:val="006B7EB5"/>
    <w:rsid w:val="006C01FE"/>
    <w:rsid w:val="006C0698"/>
    <w:rsid w:val="006C0779"/>
    <w:rsid w:val="006C0787"/>
    <w:rsid w:val="006C08F0"/>
    <w:rsid w:val="006C0B52"/>
    <w:rsid w:val="006C0EB1"/>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3E4D"/>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2BB"/>
    <w:rsid w:val="006D04D1"/>
    <w:rsid w:val="006D0744"/>
    <w:rsid w:val="006D16A0"/>
    <w:rsid w:val="006D16AE"/>
    <w:rsid w:val="006D1854"/>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4C31"/>
    <w:rsid w:val="006D5322"/>
    <w:rsid w:val="006D5B0D"/>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6AE"/>
    <w:rsid w:val="006E4ADB"/>
    <w:rsid w:val="006E5073"/>
    <w:rsid w:val="006E56DF"/>
    <w:rsid w:val="006E5942"/>
    <w:rsid w:val="006E5B56"/>
    <w:rsid w:val="006E5BDA"/>
    <w:rsid w:val="006E5CCF"/>
    <w:rsid w:val="006E6639"/>
    <w:rsid w:val="006E68D1"/>
    <w:rsid w:val="006E69E0"/>
    <w:rsid w:val="006E6BD5"/>
    <w:rsid w:val="006E6CFC"/>
    <w:rsid w:val="006E7761"/>
    <w:rsid w:val="006E7BCD"/>
    <w:rsid w:val="006E7CAC"/>
    <w:rsid w:val="006F0285"/>
    <w:rsid w:val="006F0298"/>
    <w:rsid w:val="006F17B7"/>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4B7"/>
    <w:rsid w:val="006F560A"/>
    <w:rsid w:val="006F6159"/>
    <w:rsid w:val="006F6DF3"/>
    <w:rsid w:val="006F6F98"/>
    <w:rsid w:val="006F71FA"/>
    <w:rsid w:val="006F782B"/>
    <w:rsid w:val="006F782C"/>
    <w:rsid w:val="006F7930"/>
    <w:rsid w:val="006F7B8B"/>
    <w:rsid w:val="007005FB"/>
    <w:rsid w:val="00700996"/>
    <w:rsid w:val="00700C72"/>
    <w:rsid w:val="00700D1B"/>
    <w:rsid w:val="00700E09"/>
    <w:rsid w:val="007010CE"/>
    <w:rsid w:val="00701877"/>
    <w:rsid w:val="00701925"/>
    <w:rsid w:val="00701D19"/>
    <w:rsid w:val="007020A4"/>
    <w:rsid w:val="007026F3"/>
    <w:rsid w:val="00702D7D"/>
    <w:rsid w:val="007033B9"/>
    <w:rsid w:val="00703481"/>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528"/>
    <w:rsid w:val="00706675"/>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2E8"/>
    <w:rsid w:val="00712BF4"/>
    <w:rsid w:val="00713408"/>
    <w:rsid w:val="0071360D"/>
    <w:rsid w:val="00713EF8"/>
    <w:rsid w:val="007142C2"/>
    <w:rsid w:val="0071445D"/>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136"/>
    <w:rsid w:val="007222DE"/>
    <w:rsid w:val="00722944"/>
    <w:rsid w:val="00722F06"/>
    <w:rsid w:val="00722FB5"/>
    <w:rsid w:val="007231C3"/>
    <w:rsid w:val="00723624"/>
    <w:rsid w:val="007238BD"/>
    <w:rsid w:val="00723ABC"/>
    <w:rsid w:val="007240A1"/>
    <w:rsid w:val="007243A8"/>
    <w:rsid w:val="0072448C"/>
    <w:rsid w:val="007247B8"/>
    <w:rsid w:val="00724ED5"/>
    <w:rsid w:val="00725BBE"/>
    <w:rsid w:val="007264DC"/>
    <w:rsid w:val="00726659"/>
    <w:rsid w:val="007269F4"/>
    <w:rsid w:val="0072736B"/>
    <w:rsid w:val="00727573"/>
    <w:rsid w:val="0072771C"/>
    <w:rsid w:val="00727734"/>
    <w:rsid w:val="00727F94"/>
    <w:rsid w:val="00730086"/>
    <w:rsid w:val="0073035C"/>
    <w:rsid w:val="00731609"/>
    <w:rsid w:val="0073197D"/>
    <w:rsid w:val="0073199C"/>
    <w:rsid w:val="00731ED2"/>
    <w:rsid w:val="0073207E"/>
    <w:rsid w:val="00732546"/>
    <w:rsid w:val="00733049"/>
    <w:rsid w:val="0073388B"/>
    <w:rsid w:val="00733E96"/>
    <w:rsid w:val="007343D9"/>
    <w:rsid w:val="00734A27"/>
    <w:rsid w:val="007352FB"/>
    <w:rsid w:val="00735B93"/>
    <w:rsid w:val="00735D55"/>
    <w:rsid w:val="00735D6E"/>
    <w:rsid w:val="00735DA7"/>
    <w:rsid w:val="00736217"/>
    <w:rsid w:val="007365AC"/>
    <w:rsid w:val="00736865"/>
    <w:rsid w:val="007369A0"/>
    <w:rsid w:val="00736ACD"/>
    <w:rsid w:val="00736E24"/>
    <w:rsid w:val="007370A3"/>
    <w:rsid w:val="00737197"/>
    <w:rsid w:val="0073736E"/>
    <w:rsid w:val="00737567"/>
    <w:rsid w:val="0073788C"/>
    <w:rsid w:val="007379B3"/>
    <w:rsid w:val="00737AF0"/>
    <w:rsid w:val="00737DCE"/>
    <w:rsid w:val="00737FC8"/>
    <w:rsid w:val="0074036E"/>
    <w:rsid w:val="00740605"/>
    <w:rsid w:val="00740BCC"/>
    <w:rsid w:val="00740F96"/>
    <w:rsid w:val="0074111E"/>
    <w:rsid w:val="007418D1"/>
    <w:rsid w:val="00741C3C"/>
    <w:rsid w:val="00741FB4"/>
    <w:rsid w:val="0074278C"/>
    <w:rsid w:val="00742A1D"/>
    <w:rsid w:val="00742CF1"/>
    <w:rsid w:val="00742E71"/>
    <w:rsid w:val="00742F4E"/>
    <w:rsid w:val="00743847"/>
    <w:rsid w:val="007438EC"/>
    <w:rsid w:val="00743BE0"/>
    <w:rsid w:val="00743E4A"/>
    <w:rsid w:val="007449A7"/>
    <w:rsid w:val="00744CB1"/>
    <w:rsid w:val="007454E1"/>
    <w:rsid w:val="007457A7"/>
    <w:rsid w:val="00745A0C"/>
    <w:rsid w:val="00745A78"/>
    <w:rsid w:val="00746325"/>
    <w:rsid w:val="007467F6"/>
    <w:rsid w:val="00746BF3"/>
    <w:rsid w:val="00746DBA"/>
    <w:rsid w:val="00746F12"/>
    <w:rsid w:val="00747199"/>
    <w:rsid w:val="007474E0"/>
    <w:rsid w:val="00747EB0"/>
    <w:rsid w:val="00747EBA"/>
    <w:rsid w:val="00747EC7"/>
    <w:rsid w:val="00747FA7"/>
    <w:rsid w:val="007501CB"/>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9A8"/>
    <w:rsid w:val="00762C67"/>
    <w:rsid w:val="00762F0E"/>
    <w:rsid w:val="00763949"/>
    <w:rsid w:val="007644DA"/>
    <w:rsid w:val="007649AD"/>
    <w:rsid w:val="00764A48"/>
    <w:rsid w:val="00764AE7"/>
    <w:rsid w:val="00764CEB"/>
    <w:rsid w:val="0076540B"/>
    <w:rsid w:val="0076578B"/>
    <w:rsid w:val="00765D2A"/>
    <w:rsid w:val="007665F7"/>
    <w:rsid w:val="0076683C"/>
    <w:rsid w:val="00766B04"/>
    <w:rsid w:val="0076752C"/>
    <w:rsid w:val="007706D1"/>
    <w:rsid w:val="00770828"/>
    <w:rsid w:val="00771373"/>
    <w:rsid w:val="0077163B"/>
    <w:rsid w:val="00771832"/>
    <w:rsid w:val="007719C7"/>
    <w:rsid w:val="007719C9"/>
    <w:rsid w:val="00771B2D"/>
    <w:rsid w:val="00772130"/>
    <w:rsid w:val="00772B4D"/>
    <w:rsid w:val="00772B6C"/>
    <w:rsid w:val="00772DA1"/>
    <w:rsid w:val="00772EC1"/>
    <w:rsid w:val="00772FD1"/>
    <w:rsid w:val="00773438"/>
    <w:rsid w:val="00774063"/>
    <w:rsid w:val="007741DE"/>
    <w:rsid w:val="007748FC"/>
    <w:rsid w:val="00774D27"/>
    <w:rsid w:val="00775036"/>
    <w:rsid w:val="0077505B"/>
    <w:rsid w:val="007753CA"/>
    <w:rsid w:val="007753E4"/>
    <w:rsid w:val="00775FD6"/>
    <w:rsid w:val="007763C3"/>
    <w:rsid w:val="007766E8"/>
    <w:rsid w:val="00776802"/>
    <w:rsid w:val="00776E66"/>
    <w:rsid w:val="007770C9"/>
    <w:rsid w:val="00777107"/>
    <w:rsid w:val="007772B6"/>
    <w:rsid w:val="00777816"/>
    <w:rsid w:val="0077789A"/>
    <w:rsid w:val="00777FDC"/>
    <w:rsid w:val="007806A4"/>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5CD"/>
    <w:rsid w:val="0078664B"/>
    <w:rsid w:val="007866C1"/>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2EE1"/>
    <w:rsid w:val="0079306B"/>
    <w:rsid w:val="007930DC"/>
    <w:rsid w:val="0079317E"/>
    <w:rsid w:val="00793BF4"/>
    <w:rsid w:val="00793D92"/>
    <w:rsid w:val="00793E5C"/>
    <w:rsid w:val="00794073"/>
    <w:rsid w:val="00795C55"/>
    <w:rsid w:val="00795EC1"/>
    <w:rsid w:val="00796152"/>
    <w:rsid w:val="007962D9"/>
    <w:rsid w:val="00796385"/>
    <w:rsid w:val="00796473"/>
    <w:rsid w:val="007965A1"/>
    <w:rsid w:val="007968CB"/>
    <w:rsid w:val="007969A5"/>
    <w:rsid w:val="00796B54"/>
    <w:rsid w:val="00796E6E"/>
    <w:rsid w:val="0079720A"/>
    <w:rsid w:val="00797236"/>
    <w:rsid w:val="00797427"/>
    <w:rsid w:val="00797494"/>
    <w:rsid w:val="0079759B"/>
    <w:rsid w:val="00797846"/>
    <w:rsid w:val="00797B4B"/>
    <w:rsid w:val="00797D72"/>
    <w:rsid w:val="00797E52"/>
    <w:rsid w:val="007A03A7"/>
    <w:rsid w:val="007A03A9"/>
    <w:rsid w:val="007A07E4"/>
    <w:rsid w:val="007A160A"/>
    <w:rsid w:val="007A1D2E"/>
    <w:rsid w:val="007A2095"/>
    <w:rsid w:val="007A2516"/>
    <w:rsid w:val="007A2625"/>
    <w:rsid w:val="007A2FB4"/>
    <w:rsid w:val="007A30BC"/>
    <w:rsid w:val="007A373A"/>
    <w:rsid w:val="007A3B8D"/>
    <w:rsid w:val="007A3E81"/>
    <w:rsid w:val="007A408D"/>
    <w:rsid w:val="007A42AA"/>
    <w:rsid w:val="007A43B6"/>
    <w:rsid w:val="007A4775"/>
    <w:rsid w:val="007A4858"/>
    <w:rsid w:val="007A4B69"/>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19"/>
    <w:rsid w:val="007B35B9"/>
    <w:rsid w:val="007B36B5"/>
    <w:rsid w:val="007B3F8C"/>
    <w:rsid w:val="007B4004"/>
    <w:rsid w:val="007B451D"/>
    <w:rsid w:val="007B47B5"/>
    <w:rsid w:val="007B4A56"/>
    <w:rsid w:val="007B4CD2"/>
    <w:rsid w:val="007B52E5"/>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3D3"/>
    <w:rsid w:val="007C673B"/>
    <w:rsid w:val="007C6820"/>
    <w:rsid w:val="007C69DE"/>
    <w:rsid w:val="007C6B9D"/>
    <w:rsid w:val="007C6DDC"/>
    <w:rsid w:val="007C6FEA"/>
    <w:rsid w:val="007C6FF0"/>
    <w:rsid w:val="007C705A"/>
    <w:rsid w:val="007C7613"/>
    <w:rsid w:val="007C7A8B"/>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2F5"/>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20"/>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2E4"/>
    <w:rsid w:val="007E241D"/>
    <w:rsid w:val="007E2692"/>
    <w:rsid w:val="007E2F10"/>
    <w:rsid w:val="007E3368"/>
    <w:rsid w:val="007E377C"/>
    <w:rsid w:val="007E3F6F"/>
    <w:rsid w:val="007E4021"/>
    <w:rsid w:val="007E42D2"/>
    <w:rsid w:val="007E4497"/>
    <w:rsid w:val="007E4A70"/>
    <w:rsid w:val="007E5127"/>
    <w:rsid w:val="007E516D"/>
    <w:rsid w:val="007E5460"/>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D00"/>
    <w:rsid w:val="007F15C8"/>
    <w:rsid w:val="007F1AA7"/>
    <w:rsid w:val="007F1B7B"/>
    <w:rsid w:val="007F1F31"/>
    <w:rsid w:val="007F213B"/>
    <w:rsid w:val="007F243C"/>
    <w:rsid w:val="007F2D64"/>
    <w:rsid w:val="007F33FB"/>
    <w:rsid w:val="007F35C0"/>
    <w:rsid w:val="007F3665"/>
    <w:rsid w:val="007F3BB7"/>
    <w:rsid w:val="007F3C38"/>
    <w:rsid w:val="007F3C97"/>
    <w:rsid w:val="007F41A3"/>
    <w:rsid w:val="007F489C"/>
    <w:rsid w:val="007F4B97"/>
    <w:rsid w:val="007F4ECB"/>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208"/>
    <w:rsid w:val="0080031D"/>
    <w:rsid w:val="00800876"/>
    <w:rsid w:val="00800AF8"/>
    <w:rsid w:val="00800C60"/>
    <w:rsid w:val="00800E68"/>
    <w:rsid w:val="008011EB"/>
    <w:rsid w:val="008012F1"/>
    <w:rsid w:val="0080160A"/>
    <w:rsid w:val="00801799"/>
    <w:rsid w:val="00801C99"/>
    <w:rsid w:val="0080213A"/>
    <w:rsid w:val="00802B54"/>
    <w:rsid w:val="00802F00"/>
    <w:rsid w:val="00802F74"/>
    <w:rsid w:val="00803182"/>
    <w:rsid w:val="00803444"/>
    <w:rsid w:val="008034D7"/>
    <w:rsid w:val="0080350F"/>
    <w:rsid w:val="00803592"/>
    <w:rsid w:val="00803DD0"/>
    <w:rsid w:val="00804158"/>
    <w:rsid w:val="008042F6"/>
    <w:rsid w:val="008046E5"/>
    <w:rsid w:val="00804CBA"/>
    <w:rsid w:val="0080502B"/>
    <w:rsid w:val="00805FE9"/>
    <w:rsid w:val="00806190"/>
    <w:rsid w:val="008062B9"/>
    <w:rsid w:val="00806366"/>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6EE"/>
    <w:rsid w:val="00814CFC"/>
    <w:rsid w:val="008150A8"/>
    <w:rsid w:val="008150FB"/>
    <w:rsid w:val="00815609"/>
    <w:rsid w:val="00815A4A"/>
    <w:rsid w:val="00815C1D"/>
    <w:rsid w:val="00815DF4"/>
    <w:rsid w:val="00816089"/>
    <w:rsid w:val="008162CB"/>
    <w:rsid w:val="0081709A"/>
    <w:rsid w:val="008171E4"/>
    <w:rsid w:val="00817410"/>
    <w:rsid w:val="008176EB"/>
    <w:rsid w:val="00817B3A"/>
    <w:rsid w:val="00817C17"/>
    <w:rsid w:val="0082009B"/>
    <w:rsid w:val="0082064C"/>
    <w:rsid w:val="00820B60"/>
    <w:rsid w:val="00820B7F"/>
    <w:rsid w:val="00820BEB"/>
    <w:rsid w:val="00820C3A"/>
    <w:rsid w:val="00821199"/>
    <w:rsid w:val="00821AC8"/>
    <w:rsid w:val="00821BCD"/>
    <w:rsid w:val="008223EB"/>
    <w:rsid w:val="00822589"/>
    <w:rsid w:val="00822845"/>
    <w:rsid w:val="008229E6"/>
    <w:rsid w:val="00823760"/>
    <w:rsid w:val="00823EB0"/>
    <w:rsid w:val="008242FE"/>
    <w:rsid w:val="008244DE"/>
    <w:rsid w:val="0082471F"/>
    <w:rsid w:val="008248F5"/>
    <w:rsid w:val="00824CF0"/>
    <w:rsid w:val="0082524F"/>
    <w:rsid w:val="0082530E"/>
    <w:rsid w:val="008254CC"/>
    <w:rsid w:val="00825723"/>
    <w:rsid w:val="00825740"/>
    <w:rsid w:val="00825934"/>
    <w:rsid w:val="00826908"/>
    <w:rsid w:val="0082739B"/>
    <w:rsid w:val="00830C5C"/>
    <w:rsid w:val="00831069"/>
    <w:rsid w:val="00831368"/>
    <w:rsid w:val="00831547"/>
    <w:rsid w:val="008322CF"/>
    <w:rsid w:val="0083239E"/>
    <w:rsid w:val="00832BF4"/>
    <w:rsid w:val="008332AC"/>
    <w:rsid w:val="008336BF"/>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6CD"/>
    <w:rsid w:val="00844967"/>
    <w:rsid w:val="00845155"/>
    <w:rsid w:val="008452EB"/>
    <w:rsid w:val="00845C5F"/>
    <w:rsid w:val="00846403"/>
    <w:rsid w:val="008468EE"/>
    <w:rsid w:val="00846E1F"/>
    <w:rsid w:val="00846F4D"/>
    <w:rsid w:val="00846FD4"/>
    <w:rsid w:val="0084712E"/>
    <w:rsid w:val="00847453"/>
    <w:rsid w:val="008475F6"/>
    <w:rsid w:val="008477F0"/>
    <w:rsid w:val="008479AC"/>
    <w:rsid w:val="00847C20"/>
    <w:rsid w:val="008500B1"/>
    <w:rsid w:val="008501B4"/>
    <w:rsid w:val="008506BC"/>
    <w:rsid w:val="0085094D"/>
    <w:rsid w:val="00850CB5"/>
    <w:rsid w:val="00851043"/>
    <w:rsid w:val="00851458"/>
    <w:rsid w:val="008515C0"/>
    <w:rsid w:val="00851876"/>
    <w:rsid w:val="00851CEC"/>
    <w:rsid w:val="00852388"/>
    <w:rsid w:val="0085268A"/>
    <w:rsid w:val="008528F1"/>
    <w:rsid w:val="00852EAD"/>
    <w:rsid w:val="00852FE9"/>
    <w:rsid w:val="00853370"/>
    <w:rsid w:val="00853436"/>
    <w:rsid w:val="00853856"/>
    <w:rsid w:val="008541E7"/>
    <w:rsid w:val="00854259"/>
    <w:rsid w:val="00854559"/>
    <w:rsid w:val="008548B8"/>
    <w:rsid w:val="00854ED7"/>
    <w:rsid w:val="0085567B"/>
    <w:rsid w:val="00855802"/>
    <w:rsid w:val="008563BC"/>
    <w:rsid w:val="0085671C"/>
    <w:rsid w:val="00856A0F"/>
    <w:rsid w:val="00856FA6"/>
    <w:rsid w:val="00856FE5"/>
    <w:rsid w:val="008570B0"/>
    <w:rsid w:val="008570E4"/>
    <w:rsid w:val="00857621"/>
    <w:rsid w:val="0086013E"/>
    <w:rsid w:val="00860788"/>
    <w:rsid w:val="00860839"/>
    <w:rsid w:val="00861625"/>
    <w:rsid w:val="0086188D"/>
    <w:rsid w:val="00862222"/>
    <w:rsid w:val="00862267"/>
    <w:rsid w:val="00862444"/>
    <w:rsid w:val="0086276E"/>
    <w:rsid w:val="0086360F"/>
    <w:rsid w:val="008639CB"/>
    <w:rsid w:val="00864649"/>
    <w:rsid w:val="0086477E"/>
    <w:rsid w:val="00864D9E"/>
    <w:rsid w:val="00864DB3"/>
    <w:rsid w:val="00864DFA"/>
    <w:rsid w:val="0086512C"/>
    <w:rsid w:val="00865455"/>
    <w:rsid w:val="0086553A"/>
    <w:rsid w:val="00865548"/>
    <w:rsid w:val="008659D3"/>
    <w:rsid w:val="00865E36"/>
    <w:rsid w:val="00865EF6"/>
    <w:rsid w:val="00866096"/>
    <w:rsid w:val="008663A6"/>
    <w:rsid w:val="00866532"/>
    <w:rsid w:val="008669C4"/>
    <w:rsid w:val="00866D29"/>
    <w:rsid w:val="008678AB"/>
    <w:rsid w:val="00867AE5"/>
    <w:rsid w:val="00870198"/>
    <w:rsid w:val="00870804"/>
    <w:rsid w:val="00870D78"/>
    <w:rsid w:val="00870D8A"/>
    <w:rsid w:val="00870DC0"/>
    <w:rsid w:val="00871A3C"/>
    <w:rsid w:val="00871EE5"/>
    <w:rsid w:val="0087270C"/>
    <w:rsid w:val="00872E7F"/>
    <w:rsid w:val="0087305B"/>
    <w:rsid w:val="00873099"/>
    <w:rsid w:val="008731E8"/>
    <w:rsid w:val="008732BA"/>
    <w:rsid w:val="008732E5"/>
    <w:rsid w:val="0087358F"/>
    <w:rsid w:val="008738CB"/>
    <w:rsid w:val="00873C0D"/>
    <w:rsid w:val="00873FD3"/>
    <w:rsid w:val="00874367"/>
    <w:rsid w:val="008747D9"/>
    <w:rsid w:val="008748C2"/>
    <w:rsid w:val="00874CAA"/>
    <w:rsid w:val="0087530C"/>
    <w:rsid w:val="008753A9"/>
    <w:rsid w:val="00875A80"/>
    <w:rsid w:val="00876514"/>
    <w:rsid w:val="0087661D"/>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5EAC"/>
    <w:rsid w:val="00886292"/>
    <w:rsid w:val="008865BE"/>
    <w:rsid w:val="00886A0A"/>
    <w:rsid w:val="00886FA8"/>
    <w:rsid w:val="008871C0"/>
    <w:rsid w:val="008872C8"/>
    <w:rsid w:val="00887857"/>
    <w:rsid w:val="00887A55"/>
    <w:rsid w:val="00887C97"/>
    <w:rsid w:val="00887F34"/>
    <w:rsid w:val="008904CC"/>
    <w:rsid w:val="00890710"/>
    <w:rsid w:val="008908F6"/>
    <w:rsid w:val="00891168"/>
    <w:rsid w:val="00891BD7"/>
    <w:rsid w:val="00891EE3"/>
    <w:rsid w:val="0089216B"/>
    <w:rsid w:val="008922D2"/>
    <w:rsid w:val="0089316D"/>
    <w:rsid w:val="008938A9"/>
    <w:rsid w:val="00893CBD"/>
    <w:rsid w:val="00894182"/>
    <w:rsid w:val="008942D6"/>
    <w:rsid w:val="0089475E"/>
    <w:rsid w:val="00894BBF"/>
    <w:rsid w:val="008956F0"/>
    <w:rsid w:val="00895D4D"/>
    <w:rsid w:val="00895D77"/>
    <w:rsid w:val="008966E6"/>
    <w:rsid w:val="00896A34"/>
    <w:rsid w:val="008972D4"/>
    <w:rsid w:val="008972FD"/>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4A6"/>
    <w:rsid w:val="008A5B2C"/>
    <w:rsid w:val="008A5C9E"/>
    <w:rsid w:val="008A6BAD"/>
    <w:rsid w:val="008A6DFE"/>
    <w:rsid w:val="008A74AD"/>
    <w:rsid w:val="008A7A2D"/>
    <w:rsid w:val="008A7A68"/>
    <w:rsid w:val="008A7CCB"/>
    <w:rsid w:val="008A7CE5"/>
    <w:rsid w:val="008A7D67"/>
    <w:rsid w:val="008B0147"/>
    <w:rsid w:val="008B01BB"/>
    <w:rsid w:val="008B0355"/>
    <w:rsid w:val="008B04D3"/>
    <w:rsid w:val="008B04D5"/>
    <w:rsid w:val="008B04FA"/>
    <w:rsid w:val="008B0725"/>
    <w:rsid w:val="008B0C71"/>
    <w:rsid w:val="008B0CDB"/>
    <w:rsid w:val="008B2481"/>
    <w:rsid w:val="008B27AC"/>
    <w:rsid w:val="008B39D7"/>
    <w:rsid w:val="008B44FA"/>
    <w:rsid w:val="008B45C4"/>
    <w:rsid w:val="008B4694"/>
    <w:rsid w:val="008B46F0"/>
    <w:rsid w:val="008B479E"/>
    <w:rsid w:val="008B4E2A"/>
    <w:rsid w:val="008B556F"/>
    <w:rsid w:val="008B5812"/>
    <w:rsid w:val="008B6050"/>
    <w:rsid w:val="008B625D"/>
    <w:rsid w:val="008B660C"/>
    <w:rsid w:val="008B6626"/>
    <w:rsid w:val="008B7152"/>
    <w:rsid w:val="008B77A3"/>
    <w:rsid w:val="008B77D1"/>
    <w:rsid w:val="008B78C9"/>
    <w:rsid w:val="008B79C5"/>
    <w:rsid w:val="008B7AAB"/>
    <w:rsid w:val="008B7B12"/>
    <w:rsid w:val="008B7D1E"/>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7E4"/>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8DA"/>
    <w:rsid w:val="008D192B"/>
    <w:rsid w:val="008D1BD5"/>
    <w:rsid w:val="008D1D78"/>
    <w:rsid w:val="008D1F71"/>
    <w:rsid w:val="008D24C6"/>
    <w:rsid w:val="008D2904"/>
    <w:rsid w:val="008D2AD2"/>
    <w:rsid w:val="008D2C94"/>
    <w:rsid w:val="008D2D24"/>
    <w:rsid w:val="008D3041"/>
    <w:rsid w:val="008D315F"/>
    <w:rsid w:val="008D34B7"/>
    <w:rsid w:val="008D393F"/>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0F9"/>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1F8"/>
    <w:rsid w:val="008E5725"/>
    <w:rsid w:val="008E579A"/>
    <w:rsid w:val="008E625C"/>
    <w:rsid w:val="008E66BF"/>
    <w:rsid w:val="008E6A2B"/>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6AB"/>
    <w:rsid w:val="008F2A4D"/>
    <w:rsid w:val="008F32B1"/>
    <w:rsid w:val="008F3933"/>
    <w:rsid w:val="008F483B"/>
    <w:rsid w:val="008F4A45"/>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433"/>
    <w:rsid w:val="00907612"/>
    <w:rsid w:val="00907827"/>
    <w:rsid w:val="00907A0F"/>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836"/>
    <w:rsid w:val="009120B3"/>
    <w:rsid w:val="00913295"/>
    <w:rsid w:val="00913368"/>
    <w:rsid w:val="0091362C"/>
    <w:rsid w:val="00913A9C"/>
    <w:rsid w:val="00914103"/>
    <w:rsid w:val="009146A6"/>
    <w:rsid w:val="009146B6"/>
    <w:rsid w:val="009148B5"/>
    <w:rsid w:val="0091493E"/>
    <w:rsid w:val="00914B4C"/>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E66"/>
    <w:rsid w:val="00916F43"/>
    <w:rsid w:val="009170CF"/>
    <w:rsid w:val="009175D9"/>
    <w:rsid w:val="009177A4"/>
    <w:rsid w:val="009178FD"/>
    <w:rsid w:val="009201D3"/>
    <w:rsid w:val="00920490"/>
    <w:rsid w:val="00920968"/>
    <w:rsid w:val="00920A73"/>
    <w:rsid w:val="00921092"/>
    <w:rsid w:val="00921156"/>
    <w:rsid w:val="00921D9E"/>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37F69"/>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E4C"/>
    <w:rsid w:val="00947144"/>
    <w:rsid w:val="00947912"/>
    <w:rsid w:val="00947A11"/>
    <w:rsid w:val="009502AB"/>
    <w:rsid w:val="00950F2B"/>
    <w:rsid w:val="00951122"/>
    <w:rsid w:val="00952CAE"/>
    <w:rsid w:val="00952DD0"/>
    <w:rsid w:val="00952EA8"/>
    <w:rsid w:val="00953A47"/>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B93"/>
    <w:rsid w:val="00960CF8"/>
    <w:rsid w:val="00960D00"/>
    <w:rsid w:val="0096124C"/>
    <w:rsid w:val="009619E9"/>
    <w:rsid w:val="00961FCA"/>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4E0"/>
    <w:rsid w:val="009736E3"/>
    <w:rsid w:val="009739C1"/>
    <w:rsid w:val="00973BC2"/>
    <w:rsid w:val="00973E12"/>
    <w:rsid w:val="009743E4"/>
    <w:rsid w:val="0097498D"/>
    <w:rsid w:val="00974AC0"/>
    <w:rsid w:val="00974ECD"/>
    <w:rsid w:val="00975583"/>
    <w:rsid w:val="00975A05"/>
    <w:rsid w:val="00976149"/>
    <w:rsid w:val="009766D6"/>
    <w:rsid w:val="00976DCF"/>
    <w:rsid w:val="00976E05"/>
    <w:rsid w:val="0097734A"/>
    <w:rsid w:val="0097741A"/>
    <w:rsid w:val="00977436"/>
    <w:rsid w:val="00977468"/>
    <w:rsid w:val="00977488"/>
    <w:rsid w:val="00977674"/>
    <w:rsid w:val="00977A4B"/>
    <w:rsid w:val="00977A57"/>
    <w:rsid w:val="00980719"/>
    <w:rsid w:val="009807D5"/>
    <w:rsid w:val="009808B4"/>
    <w:rsid w:val="00980B32"/>
    <w:rsid w:val="00980C7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63D"/>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65E"/>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37C"/>
    <w:rsid w:val="0099777D"/>
    <w:rsid w:val="009977B2"/>
    <w:rsid w:val="00997838"/>
    <w:rsid w:val="00997C60"/>
    <w:rsid w:val="00997D17"/>
    <w:rsid w:val="00997DB8"/>
    <w:rsid w:val="009A1170"/>
    <w:rsid w:val="009A1229"/>
    <w:rsid w:val="009A1384"/>
    <w:rsid w:val="009A1759"/>
    <w:rsid w:val="009A17F0"/>
    <w:rsid w:val="009A1CAA"/>
    <w:rsid w:val="009A1DF5"/>
    <w:rsid w:val="009A20F8"/>
    <w:rsid w:val="009A243E"/>
    <w:rsid w:val="009A24E6"/>
    <w:rsid w:val="009A2856"/>
    <w:rsid w:val="009A2B57"/>
    <w:rsid w:val="009A2D71"/>
    <w:rsid w:val="009A306D"/>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0D2"/>
    <w:rsid w:val="009B015A"/>
    <w:rsid w:val="009B040B"/>
    <w:rsid w:val="009B0BBA"/>
    <w:rsid w:val="009B0C20"/>
    <w:rsid w:val="009B0C91"/>
    <w:rsid w:val="009B0E2B"/>
    <w:rsid w:val="009B12A4"/>
    <w:rsid w:val="009B1B91"/>
    <w:rsid w:val="009B1C0E"/>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50"/>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2A6"/>
    <w:rsid w:val="009C3608"/>
    <w:rsid w:val="009C3A9D"/>
    <w:rsid w:val="009C3E7D"/>
    <w:rsid w:val="009C409B"/>
    <w:rsid w:val="009C415B"/>
    <w:rsid w:val="009C4377"/>
    <w:rsid w:val="009C46A2"/>
    <w:rsid w:val="009C4926"/>
    <w:rsid w:val="009C4DC3"/>
    <w:rsid w:val="009C5126"/>
    <w:rsid w:val="009C516D"/>
    <w:rsid w:val="009C54C3"/>
    <w:rsid w:val="009C55A9"/>
    <w:rsid w:val="009C5FC6"/>
    <w:rsid w:val="009C63B0"/>
    <w:rsid w:val="009C687D"/>
    <w:rsid w:val="009C68D9"/>
    <w:rsid w:val="009C6908"/>
    <w:rsid w:val="009C6A66"/>
    <w:rsid w:val="009C6CF6"/>
    <w:rsid w:val="009C6F53"/>
    <w:rsid w:val="009C73D6"/>
    <w:rsid w:val="009C76BE"/>
    <w:rsid w:val="009C774B"/>
    <w:rsid w:val="009D03AE"/>
    <w:rsid w:val="009D074D"/>
    <w:rsid w:val="009D08C1"/>
    <w:rsid w:val="009D11EE"/>
    <w:rsid w:val="009D1646"/>
    <w:rsid w:val="009D1862"/>
    <w:rsid w:val="009D1943"/>
    <w:rsid w:val="009D1C1D"/>
    <w:rsid w:val="009D2069"/>
    <w:rsid w:val="009D2311"/>
    <w:rsid w:val="009D24EF"/>
    <w:rsid w:val="009D2980"/>
    <w:rsid w:val="009D2CF5"/>
    <w:rsid w:val="009D2D5C"/>
    <w:rsid w:val="009D373F"/>
    <w:rsid w:val="009D3B48"/>
    <w:rsid w:val="009D3E1C"/>
    <w:rsid w:val="009D40D2"/>
    <w:rsid w:val="009D4406"/>
    <w:rsid w:val="009D4A3A"/>
    <w:rsid w:val="009D5B97"/>
    <w:rsid w:val="009D5C7D"/>
    <w:rsid w:val="009D6026"/>
    <w:rsid w:val="009D632F"/>
    <w:rsid w:val="009D63C7"/>
    <w:rsid w:val="009D64A0"/>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D62"/>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A6D"/>
    <w:rsid w:val="009F0BD3"/>
    <w:rsid w:val="009F0F5A"/>
    <w:rsid w:val="009F12D8"/>
    <w:rsid w:val="009F1324"/>
    <w:rsid w:val="009F158C"/>
    <w:rsid w:val="009F1742"/>
    <w:rsid w:val="009F193E"/>
    <w:rsid w:val="009F20B5"/>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5C19"/>
    <w:rsid w:val="009F6609"/>
    <w:rsid w:val="009F6B69"/>
    <w:rsid w:val="009F6BF6"/>
    <w:rsid w:val="009F6BFB"/>
    <w:rsid w:val="009F6EDA"/>
    <w:rsid w:val="009F7332"/>
    <w:rsid w:val="009F74D1"/>
    <w:rsid w:val="009F753C"/>
    <w:rsid w:val="009F75B2"/>
    <w:rsid w:val="009F762C"/>
    <w:rsid w:val="009F78EC"/>
    <w:rsid w:val="009F7904"/>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7CA"/>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09"/>
    <w:rsid w:val="00A07C9F"/>
    <w:rsid w:val="00A07FC9"/>
    <w:rsid w:val="00A10168"/>
    <w:rsid w:val="00A103E1"/>
    <w:rsid w:val="00A10491"/>
    <w:rsid w:val="00A1050C"/>
    <w:rsid w:val="00A10EDF"/>
    <w:rsid w:val="00A10EFF"/>
    <w:rsid w:val="00A10F74"/>
    <w:rsid w:val="00A11496"/>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710"/>
    <w:rsid w:val="00A17B02"/>
    <w:rsid w:val="00A17F23"/>
    <w:rsid w:val="00A20366"/>
    <w:rsid w:val="00A2043A"/>
    <w:rsid w:val="00A20577"/>
    <w:rsid w:val="00A2076B"/>
    <w:rsid w:val="00A2089B"/>
    <w:rsid w:val="00A20A6C"/>
    <w:rsid w:val="00A20C79"/>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2F9"/>
    <w:rsid w:val="00A27667"/>
    <w:rsid w:val="00A278F0"/>
    <w:rsid w:val="00A27C4A"/>
    <w:rsid w:val="00A27EA1"/>
    <w:rsid w:val="00A27F50"/>
    <w:rsid w:val="00A30921"/>
    <w:rsid w:val="00A31007"/>
    <w:rsid w:val="00A3181D"/>
    <w:rsid w:val="00A31871"/>
    <w:rsid w:val="00A31B12"/>
    <w:rsid w:val="00A31D30"/>
    <w:rsid w:val="00A31D5C"/>
    <w:rsid w:val="00A31F4D"/>
    <w:rsid w:val="00A3227E"/>
    <w:rsid w:val="00A323D4"/>
    <w:rsid w:val="00A32660"/>
    <w:rsid w:val="00A326F8"/>
    <w:rsid w:val="00A32715"/>
    <w:rsid w:val="00A32B2D"/>
    <w:rsid w:val="00A32E41"/>
    <w:rsid w:val="00A32F3F"/>
    <w:rsid w:val="00A336C3"/>
    <w:rsid w:val="00A33D6B"/>
    <w:rsid w:val="00A33FB0"/>
    <w:rsid w:val="00A34037"/>
    <w:rsid w:val="00A344D2"/>
    <w:rsid w:val="00A34A58"/>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2D5"/>
    <w:rsid w:val="00A43543"/>
    <w:rsid w:val="00A43886"/>
    <w:rsid w:val="00A43B1F"/>
    <w:rsid w:val="00A43E8C"/>
    <w:rsid w:val="00A43F9B"/>
    <w:rsid w:val="00A440D3"/>
    <w:rsid w:val="00A442A7"/>
    <w:rsid w:val="00A446B8"/>
    <w:rsid w:val="00A44963"/>
    <w:rsid w:val="00A453F2"/>
    <w:rsid w:val="00A4547C"/>
    <w:rsid w:val="00A456F6"/>
    <w:rsid w:val="00A4586B"/>
    <w:rsid w:val="00A45B9B"/>
    <w:rsid w:val="00A45BA8"/>
    <w:rsid w:val="00A46B48"/>
    <w:rsid w:val="00A46DE0"/>
    <w:rsid w:val="00A475AE"/>
    <w:rsid w:val="00A479F1"/>
    <w:rsid w:val="00A47D6F"/>
    <w:rsid w:val="00A50069"/>
    <w:rsid w:val="00A51018"/>
    <w:rsid w:val="00A51198"/>
    <w:rsid w:val="00A520F7"/>
    <w:rsid w:val="00A52228"/>
    <w:rsid w:val="00A5236F"/>
    <w:rsid w:val="00A5246E"/>
    <w:rsid w:val="00A527B5"/>
    <w:rsid w:val="00A53125"/>
    <w:rsid w:val="00A53421"/>
    <w:rsid w:val="00A53909"/>
    <w:rsid w:val="00A53E05"/>
    <w:rsid w:val="00A54731"/>
    <w:rsid w:val="00A549F9"/>
    <w:rsid w:val="00A54BD9"/>
    <w:rsid w:val="00A54E2D"/>
    <w:rsid w:val="00A555DC"/>
    <w:rsid w:val="00A55A33"/>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070"/>
    <w:rsid w:val="00A7068F"/>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30D"/>
    <w:rsid w:val="00A8069F"/>
    <w:rsid w:val="00A80CEA"/>
    <w:rsid w:val="00A80CF0"/>
    <w:rsid w:val="00A80F4D"/>
    <w:rsid w:val="00A812F5"/>
    <w:rsid w:val="00A81735"/>
    <w:rsid w:val="00A81DA8"/>
    <w:rsid w:val="00A820EA"/>
    <w:rsid w:val="00A82279"/>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201"/>
    <w:rsid w:val="00A94010"/>
    <w:rsid w:val="00A940BF"/>
    <w:rsid w:val="00A9423A"/>
    <w:rsid w:val="00A948EC"/>
    <w:rsid w:val="00A958AF"/>
    <w:rsid w:val="00A95AF9"/>
    <w:rsid w:val="00A95DA1"/>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29E"/>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786"/>
    <w:rsid w:val="00AB01B4"/>
    <w:rsid w:val="00AB0859"/>
    <w:rsid w:val="00AB08E1"/>
    <w:rsid w:val="00AB0C59"/>
    <w:rsid w:val="00AB1053"/>
    <w:rsid w:val="00AB16E6"/>
    <w:rsid w:val="00AB175B"/>
    <w:rsid w:val="00AB1C7A"/>
    <w:rsid w:val="00AB1D4C"/>
    <w:rsid w:val="00AB259F"/>
    <w:rsid w:val="00AB260D"/>
    <w:rsid w:val="00AB2D62"/>
    <w:rsid w:val="00AB37CB"/>
    <w:rsid w:val="00AB45A1"/>
    <w:rsid w:val="00AB46AD"/>
    <w:rsid w:val="00AB48EF"/>
    <w:rsid w:val="00AB4991"/>
    <w:rsid w:val="00AB4DC6"/>
    <w:rsid w:val="00AB763C"/>
    <w:rsid w:val="00AB7BA1"/>
    <w:rsid w:val="00AB7BF8"/>
    <w:rsid w:val="00AB7C87"/>
    <w:rsid w:val="00AB7FB6"/>
    <w:rsid w:val="00AC0223"/>
    <w:rsid w:val="00AC0823"/>
    <w:rsid w:val="00AC093C"/>
    <w:rsid w:val="00AC0FA6"/>
    <w:rsid w:val="00AC0FE5"/>
    <w:rsid w:val="00AC10E7"/>
    <w:rsid w:val="00AC11FD"/>
    <w:rsid w:val="00AC2AFD"/>
    <w:rsid w:val="00AC2B19"/>
    <w:rsid w:val="00AC2E6E"/>
    <w:rsid w:val="00AC3232"/>
    <w:rsid w:val="00AC3636"/>
    <w:rsid w:val="00AC36B2"/>
    <w:rsid w:val="00AC386F"/>
    <w:rsid w:val="00AC3A50"/>
    <w:rsid w:val="00AC3A8A"/>
    <w:rsid w:val="00AC4191"/>
    <w:rsid w:val="00AC439A"/>
    <w:rsid w:val="00AC466B"/>
    <w:rsid w:val="00AC4AFF"/>
    <w:rsid w:val="00AC4B11"/>
    <w:rsid w:val="00AC4B71"/>
    <w:rsid w:val="00AC4C04"/>
    <w:rsid w:val="00AC4CF4"/>
    <w:rsid w:val="00AC4D82"/>
    <w:rsid w:val="00AC5364"/>
    <w:rsid w:val="00AC576A"/>
    <w:rsid w:val="00AC59F6"/>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7EE"/>
    <w:rsid w:val="00AD28D5"/>
    <w:rsid w:val="00AD28FA"/>
    <w:rsid w:val="00AD2A51"/>
    <w:rsid w:val="00AD2D85"/>
    <w:rsid w:val="00AD31B3"/>
    <w:rsid w:val="00AD3645"/>
    <w:rsid w:val="00AD3B85"/>
    <w:rsid w:val="00AD3F7F"/>
    <w:rsid w:val="00AD42DC"/>
    <w:rsid w:val="00AD5B06"/>
    <w:rsid w:val="00AD5BA2"/>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DD7"/>
    <w:rsid w:val="00AF2EB0"/>
    <w:rsid w:val="00AF301E"/>
    <w:rsid w:val="00AF3D38"/>
    <w:rsid w:val="00AF3F71"/>
    <w:rsid w:val="00AF4259"/>
    <w:rsid w:val="00AF47FD"/>
    <w:rsid w:val="00AF48F4"/>
    <w:rsid w:val="00AF4E77"/>
    <w:rsid w:val="00AF4F17"/>
    <w:rsid w:val="00AF4F7B"/>
    <w:rsid w:val="00AF51A0"/>
    <w:rsid w:val="00AF5880"/>
    <w:rsid w:val="00AF58FB"/>
    <w:rsid w:val="00AF5B93"/>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E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5B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2A5"/>
    <w:rsid w:val="00B16ED5"/>
    <w:rsid w:val="00B17716"/>
    <w:rsid w:val="00B178D3"/>
    <w:rsid w:val="00B17AE1"/>
    <w:rsid w:val="00B17B07"/>
    <w:rsid w:val="00B206DE"/>
    <w:rsid w:val="00B2085C"/>
    <w:rsid w:val="00B212EA"/>
    <w:rsid w:val="00B219B9"/>
    <w:rsid w:val="00B21A17"/>
    <w:rsid w:val="00B21FA8"/>
    <w:rsid w:val="00B21FB5"/>
    <w:rsid w:val="00B22047"/>
    <w:rsid w:val="00B22955"/>
    <w:rsid w:val="00B22BBA"/>
    <w:rsid w:val="00B22C6E"/>
    <w:rsid w:val="00B22D8F"/>
    <w:rsid w:val="00B22D9D"/>
    <w:rsid w:val="00B22F35"/>
    <w:rsid w:val="00B23070"/>
    <w:rsid w:val="00B238C7"/>
    <w:rsid w:val="00B23A58"/>
    <w:rsid w:val="00B241C0"/>
    <w:rsid w:val="00B243C0"/>
    <w:rsid w:val="00B24437"/>
    <w:rsid w:val="00B245DB"/>
    <w:rsid w:val="00B246B7"/>
    <w:rsid w:val="00B2479F"/>
    <w:rsid w:val="00B250DD"/>
    <w:rsid w:val="00B25879"/>
    <w:rsid w:val="00B25A89"/>
    <w:rsid w:val="00B26ACF"/>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DBD"/>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A6D"/>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888"/>
    <w:rsid w:val="00B52E6F"/>
    <w:rsid w:val="00B52F0F"/>
    <w:rsid w:val="00B530C0"/>
    <w:rsid w:val="00B53324"/>
    <w:rsid w:val="00B53338"/>
    <w:rsid w:val="00B5344A"/>
    <w:rsid w:val="00B537EB"/>
    <w:rsid w:val="00B53D2F"/>
    <w:rsid w:val="00B5411D"/>
    <w:rsid w:val="00B54CE0"/>
    <w:rsid w:val="00B550E7"/>
    <w:rsid w:val="00B55766"/>
    <w:rsid w:val="00B55A7F"/>
    <w:rsid w:val="00B55CC5"/>
    <w:rsid w:val="00B55F15"/>
    <w:rsid w:val="00B560FA"/>
    <w:rsid w:val="00B56152"/>
    <w:rsid w:val="00B563F3"/>
    <w:rsid w:val="00B56758"/>
    <w:rsid w:val="00B56F12"/>
    <w:rsid w:val="00B56F47"/>
    <w:rsid w:val="00B56FCA"/>
    <w:rsid w:val="00B5743D"/>
    <w:rsid w:val="00B574C6"/>
    <w:rsid w:val="00B57743"/>
    <w:rsid w:val="00B60242"/>
    <w:rsid w:val="00B604EA"/>
    <w:rsid w:val="00B60596"/>
    <w:rsid w:val="00B6083F"/>
    <w:rsid w:val="00B60859"/>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451"/>
    <w:rsid w:val="00B66937"/>
    <w:rsid w:val="00B66C1D"/>
    <w:rsid w:val="00B66C99"/>
    <w:rsid w:val="00B67311"/>
    <w:rsid w:val="00B67337"/>
    <w:rsid w:val="00B67385"/>
    <w:rsid w:val="00B675BF"/>
    <w:rsid w:val="00B679D0"/>
    <w:rsid w:val="00B7000B"/>
    <w:rsid w:val="00B707FA"/>
    <w:rsid w:val="00B708A5"/>
    <w:rsid w:val="00B711AE"/>
    <w:rsid w:val="00B7138D"/>
    <w:rsid w:val="00B713A4"/>
    <w:rsid w:val="00B71738"/>
    <w:rsid w:val="00B71B86"/>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040"/>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0A24"/>
    <w:rsid w:val="00B918BF"/>
    <w:rsid w:val="00B918EB"/>
    <w:rsid w:val="00B92118"/>
    <w:rsid w:val="00B923FB"/>
    <w:rsid w:val="00B924B3"/>
    <w:rsid w:val="00B92626"/>
    <w:rsid w:val="00B92DF2"/>
    <w:rsid w:val="00B9338B"/>
    <w:rsid w:val="00B93390"/>
    <w:rsid w:val="00B935E4"/>
    <w:rsid w:val="00B93983"/>
    <w:rsid w:val="00B93A25"/>
    <w:rsid w:val="00B93A84"/>
    <w:rsid w:val="00B9522F"/>
    <w:rsid w:val="00B95295"/>
    <w:rsid w:val="00B95BDE"/>
    <w:rsid w:val="00B96028"/>
    <w:rsid w:val="00B96287"/>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82E"/>
    <w:rsid w:val="00BA45FF"/>
    <w:rsid w:val="00BA4E1B"/>
    <w:rsid w:val="00BA50A7"/>
    <w:rsid w:val="00BA5837"/>
    <w:rsid w:val="00BA5A36"/>
    <w:rsid w:val="00BA5B08"/>
    <w:rsid w:val="00BA603F"/>
    <w:rsid w:val="00BA6D41"/>
    <w:rsid w:val="00BA6EFE"/>
    <w:rsid w:val="00BA6F7A"/>
    <w:rsid w:val="00BA7059"/>
    <w:rsid w:val="00BA7CDA"/>
    <w:rsid w:val="00BA7E68"/>
    <w:rsid w:val="00BB00A9"/>
    <w:rsid w:val="00BB00F4"/>
    <w:rsid w:val="00BB07DB"/>
    <w:rsid w:val="00BB09A8"/>
    <w:rsid w:val="00BB105A"/>
    <w:rsid w:val="00BB11E1"/>
    <w:rsid w:val="00BB126D"/>
    <w:rsid w:val="00BB1DA9"/>
    <w:rsid w:val="00BB1E75"/>
    <w:rsid w:val="00BB2005"/>
    <w:rsid w:val="00BB28AC"/>
    <w:rsid w:val="00BB2F40"/>
    <w:rsid w:val="00BB2FBE"/>
    <w:rsid w:val="00BB2FCB"/>
    <w:rsid w:val="00BB2FCC"/>
    <w:rsid w:val="00BB309C"/>
    <w:rsid w:val="00BB32B5"/>
    <w:rsid w:val="00BB38FF"/>
    <w:rsid w:val="00BB391F"/>
    <w:rsid w:val="00BB393A"/>
    <w:rsid w:val="00BB3FA0"/>
    <w:rsid w:val="00BB4401"/>
    <w:rsid w:val="00BB4533"/>
    <w:rsid w:val="00BB4A08"/>
    <w:rsid w:val="00BB52BB"/>
    <w:rsid w:val="00BB5AFC"/>
    <w:rsid w:val="00BB5D40"/>
    <w:rsid w:val="00BB5D6A"/>
    <w:rsid w:val="00BB5E47"/>
    <w:rsid w:val="00BB60A5"/>
    <w:rsid w:val="00BB6C9A"/>
    <w:rsid w:val="00BB6F7E"/>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3B"/>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6FD"/>
    <w:rsid w:val="00BC67CD"/>
    <w:rsid w:val="00BC709B"/>
    <w:rsid w:val="00BC74D4"/>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190"/>
    <w:rsid w:val="00BD3512"/>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25"/>
    <w:rsid w:val="00BE2983"/>
    <w:rsid w:val="00BE2BEB"/>
    <w:rsid w:val="00BE3823"/>
    <w:rsid w:val="00BE3D4E"/>
    <w:rsid w:val="00BE3DE9"/>
    <w:rsid w:val="00BE3F0F"/>
    <w:rsid w:val="00BE4620"/>
    <w:rsid w:val="00BE4991"/>
    <w:rsid w:val="00BE4A15"/>
    <w:rsid w:val="00BE4D6A"/>
    <w:rsid w:val="00BE4F9F"/>
    <w:rsid w:val="00BE5509"/>
    <w:rsid w:val="00BE551D"/>
    <w:rsid w:val="00BE56D7"/>
    <w:rsid w:val="00BE5A31"/>
    <w:rsid w:val="00BE5DE4"/>
    <w:rsid w:val="00BE60C9"/>
    <w:rsid w:val="00BE6D7C"/>
    <w:rsid w:val="00BE7607"/>
    <w:rsid w:val="00BF0986"/>
    <w:rsid w:val="00BF11F0"/>
    <w:rsid w:val="00BF15BD"/>
    <w:rsid w:val="00BF173D"/>
    <w:rsid w:val="00BF1C0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B5D"/>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753"/>
    <w:rsid w:val="00C051AA"/>
    <w:rsid w:val="00C059F5"/>
    <w:rsid w:val="00C05A22"/>
    <w:rsid w:val="00C05CBB"/>
    <w:rsid w:val="00C0667C"/>
    <w:rsid w:val="00C06772"/>
    <w:rsid w:val="00C06EAE"/>
    <w:rsid w:val="00C074BD"/>
    <w:rsid w:val="00C07B37"/>
    <w:rsid w:val="00C07EBF"/>
    <w:rsid w:val="00C10715"/>
    <w:rsid w:val="00C107CF"/>
    <w:rsid w:val="00C109FA"/>
    <w:rsid w:val="00C10C50"/>
    <w:rsid w:val="00C10CD1"/>
    <w:rsid w:val="00C10D63"/>
    <w:rsid w:val="00C11055"/>
    <w:rsid w:val="00C11621"/>
    <w:rsid w:val="00C1173D"/>
    <w:rsid w:val="00C1197B"/>
    <w:rsid w:val="00C11FFD"/>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20"/>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470"/>
    <w:rsid w:val="00C31573"/>
    <w:rsid w:val="00C31827"/>
    <w:rsid w:val="00C31917"/>
    <w:rsid w:val="00C31A6A"/>
    <w:rsid w:val="00C31AFE"/>
    <w:rsid w:val="00C321CB"/>
    <w:rsid w:val="00C3255C"/>
    <w:rsid w:val="00C32583"/>
    <w:rsid w:val="00C32DBE"/>
    <w:rsid w:val="00C3357D"/>
    <w:rsid w:val="00C33591"/>
    <w:rsid w:val="00C339F9"/>
    <w:rsid w:val="00C33FB6"/>
    <w:rsid w:val="00C3458E"/>
    <w:rsid w:val="00C3468B"/>
    <w:rsid w:val="00C346CF"/>
    <w:rsid w:val="00C349F4"/>
    <w:rsid w:val="00C34B95"/>
    <w:rsid w:val="00C34C14"/>
    <w:rsid w:val="00C3509E"/>
    <w:rsid w:val="00C35357"/>
    <w:rsid w:val="00C35460"/>
    <w:rsid w:val="00C355C3"/>
    <w:rsid w:val="00C35D8A"/>
    <w:rsid w:val="00C35DEE"/>
    <w:rsid w:val="00C36482"/>
    <w:rsid w:val="00C36B7F"/>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3E62"/>
    <w:rsid w:val="00C44003"/>
    <w:rsid w:val="00C44096"/>
    <w:rsid w:val="00C440E9"/>
    <w:rsid w:val="00C44334"/>
    <w:rsid w:val="00C448F6"/>
    <w:rsid w:val="00C44B34"/>
    <w:rsid w:val="00C44CFE"/>
    <w:rsid w:val="00C45137"/>
    <w:rsid w:val="00C45714"/>
    <w:rsid w:val="00C4577F"/>
    <w:rsid w:val="00C45A00"/>
    <w:rsid w:val="00C45C58"/>
    <w:rsid w:val="00C4619B"/>
    <w:rsid w:val="00C46282"/>
    <w:rsid w:val="00C464EA"/>
    <w:rsid w:val="00C466B2"/>
    <w:rsid w:val="00C46AF5"/>
    <w:rsid w:val="00C46B90"/>
    <w:rsid w:val="00C46D9B"/>
    <w:rsid w:val="00C4736B"/>
    <w:rsid w:val="00C47A9D"/>
    <w:rsid w:val="00C47C96"/>
    <w:rsid w:val="00C47DBA"/>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2A4"/>
    <w:rsid w:val="00C54E23"/>
    <w:rsid w:val="00C559A7"/>
    <w:rsid w:val="00C55E3D"/>
    <w:rsid w:val="00C56201"/>
    <w:rsid w:val="00C56407"/>
    <w:rsid w:val="00C56E14"/>
    <w:rsid w:val="00C56F21"/>
    <w:rsid w:val="00C57853"/>
    <w:rsid w:val="00C5787D"/>
    <w:rsid w:val="00C57AB1"/>
    <w:rsid w:val="00C57C7C"/>
    <w:rsid w:val="00C60118"/>
    <w:rsid w:val="00C60387"/>
    <w:rsid w:val="00C60BBD"/>
    <w:rsid w:val="00C6140E"/>
    <w:rsid w:val="00C61502"/>
    <w:rsid w:val="00C61ABC"/>
    <w:rsid w:val="00C61C49"/>
    <w:rsid w:val="00C6231C"/>
    <w:rsid w:val="00C626B0"/>
    <w:rsid w:val="00C628E6"/>
    <w:rsid w:val="00C62BBD"/>
    <w:rsid w:val="00C6358F"/>
    <w:rsid w:val="00C63950"/>
    <w:rsid w:val="00C639FD"/>
    <w:rsid w:val="00C63F2E"/>
    <w:rsid w:val="00C641BD"/>
    <w:rsid w:val="00C6440A"/>
    <w:rsid w:val="00C655C3"/>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2FE6"/>
    <w:rsid w:val="00C739FA"/>
    <w:rsid w:val="00C73E2C"/>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EFA"/>
    <w:rsid w:val="00C80F00"/>
    <w:rsid w:val="00C80F44"/>
    <w:rsid w:val="00C8113F"/>
    <w:rsid w:val="00C81843"/>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2D1"/>
    <w:rsid w:val="00C914A3"/>
    <w:rsid w:val="00C91699"/>
    <w:rsid w:val="00C91ED2"/>
    <w:rsid w:val="00C92192"/>
    <w:rsid w:val="00C924F1"/>
    <w:rsid w:val="00C9256E"/>
    <w:rsid w:val="00C92894"/>
    <w:rsid w:val="00C92A02"/>
    <w:rsid w:val="00C92B7C"/>
    <w:rsid w:val="00C92FE7"/>
    <w:rsid w:val="00C93462"/>
    <w:rsid w:val="00C934B8"/>
    <w:rsid w:val="00C93501"/>
    <w:rsid w:val="00C938F1"/>
    <w:rsid w:val="00C93DA5"/>
    <w:rsid w:val="00C9487D"/>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54"/>
    <w:rsid w:val="00CA0682"/>
    <w:rsid w:val="00CA06AC"/>
    <w:rsid w:val="00CA15DD"/>
    <w:rsid w:val="00CA16F8"/>
    <w:rsid w:val="00CA1F88"/>
    <w:rsid w:val="00CA2244"/>
    <w:rsid w:val="00CA26B4"/>
    <w:rsid w:val="00CA27D0"/>
    <w:rsid w:val="00CA284A"/>
    <w:rsid w:val="00CA2FAD"/>
    <w:rsid w:val="00CA307A"/>
    <w:rsid w:val="00CA36AB"/>
    <w:rsid w:val="00CA36E2"/>
    <w:rsid w:val="00CA3B1E"/>
    <w:rsid w:val="00CA41D6"/>
    <w:rsid w:val="00CA423B"/>
    <w:rsid w:val="00CA462C"/>
    <w:rsid w:val="00CA4F9E"/>
    <w:rsid w:val="00CA5477"/>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383"/>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5EEA"/>
    <w:rsid w:val="00CB62B3"/>
    <w:rsid w:val="00CB6644"/>
    <w:rsid w:val="00CB6751"/>
    <w:rsid w:val="00CB6DDF"/>
    <w:rsid w:val="00CB711F"/>
    <w:rsid w:val="00CB72B1"/>
    <w:rsid w:val="00CB73DD"/>
    <w:rsid w:val="00CB7C2A"/>
    <w:rsid w:val="00CB7E50"/>
    <w:rsid w:val="00CC0680"/>
    <w:rsid w:val="00CC0726"/>
    <w:rsid w:val="00CC083C"/>
    <w:rsid w:val="00CC08A1"/>
    <w:rsid w:val="00CC09CD"/>
    <w:rsid w:val="00CC1592"/>
    <w:rsid w:val="00CC1B42"/>
    <w:rsid w:val="00CC2F8E"/>
    <w:rsid w:val="00CC3072"/>
    <w:rsid w:val="00CC33A9"/>
    <w:rsid w:val="00CC356E"/>
    <w:rsid w:val="00CC371B"/>
    <w:rsid w:val="00CC37C0"/>
    <w:rsid w:val="00CC3988"/>
    <w:rsid w:val="00CC4873"/>
    <w:rsid w:val="00CC4E2A"/>
    <w:rsid w:val="00CC4F9C"/>
    <w:rsid w:val="00CC4FFB"/>
    <w:rsid w:val="00CC5285"/>
    <w:rsid w:val="00CC5E12"/>
    <w:rsid w:val="00CC64A3"/>
    <w:rsid w:val="00CC65DD"/>
    <w:rsid w:val="00CC6A0D"/>
    <w:rsid w:val="00CC6A33"/>
    <w:rsid w:val="00CC6DE1"/>
    <w:rsid w:val="00CC7050"/>
    <w:rsid w:val="00CC72A7"/>
    <w:rsid w:val="00CC75EB"/>
    <w:rsid w:val="00CC77D4"/>
    <w:rsid w:val="00CC78CE"/>
    <w:rsid w:val="00CC7B9D"/>
    <w:rsid w:val="00CD01C3"/>
    <w:rsid w:val="00CD04ED"/>
    <w:rsid w:val="00CD10E3"/>
    <w:rsid w:val="00CD13CA"/>
    <w:rsid w:val="00CD18BB"/>
    <w:rsid w:val="00CD18D0"/>
    <w:rsid w:val="00CD1B61"/>
    <w:rsid w:val="00CD1B76"/>
    <w:rsid w:val="00CD20C0"/>
    <w:rsid w:val="00CD22A1"/>
    <w:rsid w:val="00CD2B2C"/>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030"/>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577"/>
    <w:rsid w:val="00CF1B71"/>
    <w:rsid w:val="00CF1F60"/>
    <w:rsid w:val="00CF31CF"/>
    <w:rsid w:val="00CF33E0"/>
    <w:rsid w:val="00CF3538"/>
    <w:rsid w:val="00CF36EF"/>
    <w:rsid w:val="00CF37BD"/>
    <w:rsid w:val="00CF393B"/>
    <w:rsid w:val="00CF3FCA"/>
    <w:rsid w:val="00CF40DC"/>
    <w:rsid w:val="00CF44BB"/>
    <w:rsid w:val="00CF476C"/>
    <w:rsid w:val="00CF6876"/>
    <w:rsid w:val="00CF6B7B"/>
    <w:rsid w:val="00CF6FB9"/>
    <w:rsid w:val="00CF71A5"/>
    <w:rsid w:val="00CF7422"/>
    <w:rsid w:val="00CF74C2"/>
    <w:rsid w:val="00CF7583"/>
    <w:rsid w:val="00CF7666"/>
    <w:rsid w:val="00CF7706"/>
    <w:rsid w:val="00CF7B4D"/>
    <w:rsid w:val="00D003EE"/>
    <w:rsid w:val="00D0046F"/>
    <w:rsid w:val="00D01661"/>
    <w:rsid w:val="00D019BC"/>
    <w:rsid w:val="00D01B6D"/>
    <w:rsid w:val="00D01DA0"/>
    <w:rsid w:val="00D022A9"/>
    <w:rsid w:val="00D0244F"/>
    <w:rsid w:val="00D038F5"/>
    <w:rsid w:val="00D039F0"/>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6F4B"/>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6D4B"/>
    <w:rsid w:val="00D17459"/>
    <w:rsid w:val="00D175AC"/>
    <w:rsid w:val="00D178FD"/>
    <w:rsid w:val="00D17C52"/>
    <w:rsid w:val="00D20040"/>
    <w:rsid w:val="00D20105"/>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D33"/>
    <w:rsid w:val="00D2325E"/>
    <w:rsid w:val="00D234D1"/>
    <w:rsid w:val="00D239FA"/>
    <w:rsid w:val="00D240AE"/>
    <w:rsid w:val="00D25119"/>
    <w:rsid w:val="00D2513E"/>
    <w:rsid w:val="00D2549C"/>
    <w:rsid w:val="00D25B4E"/>
    <w:rsid w:val="00D25C72"/>
    <w:rsid w:val="00D261D4"/>
    <w:rsid w:val="00D2675A"/>
    <w:rsid w:val="00D26A56"/>
    <w:rsid w:val="00D26E32"/>
    <w:rsid w:val="00D270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BE3"/>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6E7"/>
    <w:rsid w:val="00D50C07"/>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D64"/>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C93"/>
    <w:rsid w:val="00D66453"/>
    <w:rsid w:val="00D66B8F"/>
    <w:rsid w:val="00D66D52"/>
    <w:rsid w:val="00D66D5C"/>
    <w:rsid w:val="00D66F18"/>
    <w:rsid w:val="00D66FB6"/>
    <w:rsid w:val="00D6721A"/>
    <w:rsid w:val="00D67416"/>
    <w:rsid w:val="00D674F7"/>
    <w:rsid w:val="00D67697"/>
    <w:rsid w:val="00D70053"/>
    <w:rsid w:val="00D70102"/>
    <w:rsid w:val="00D701AF"/>
    <w:rsid w:val="00D701D9"/>
    <w:rsid w:val="00D7024E"/>
    <w:rsid w:val="00D7074B"/>
    <w:rsid w:val="00D7099F"/>
    <w:rsid w:val="00D70B6F"/>
    <w:rsid w:val="00D71450"/>
    <w:rsid w:val="00D71862"/>
    <w:rsid w:val="00D71BA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09F"/>
    <w:rsid w:val="00D762F6"/>
    <w:rsid w:val="00D7694D"/>
    <w:rsid w:val="00D76B82"/>
    <w:rsid w:val="00D7702A"/>
    <w:rsid w:val="00D77095"/>
    <w:rsid w:val="00D771C6"/>
    <w:rsid w:val="00D772DC"/>
    <w:rsid w:val="00D773D4"/>
    <w:rsid w:val="00D77DEC"/>
    <w:rsid w:val="00D77E1F"/>
    <w:rsid w:val="00D80CFB"/>
    <w:rsid w:val="00D80D4A"/>
    <w:rsid w:val="00D80EB1"/>
    <w:rsid w:val="00D80EB5"/>
    <w:rsid w:val="00D81942"/>
    <w:rsid w:val="00D819A9"/>
    <w:rsid w:val="00D81C6C"/>
    <w:rsid w:val="00D81D45"/>
    <w:rsid w:val="00D8208C"/>
    <w:rsid w:val="00D82D29"/>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6E23"/>
    <w:rsid w:val="00D871BA"/>
    <w:rsid w:val="00D871FD"/>
    <w:rsid w:val="00D878FF"/>
    <w:rsid w:val="00D87A60"/>
    <w:rsid w:val="00D87AFB"/>
    <w:rsid w:val="00D90238"/>
    <w:rsid w:val="00D90363"/>
    <w:rsid w:val="00D903A2"/>
    <w:rsid w:val="00D905A9"/>
    <w:rsid w:val="00D907D8"/>
    <w:rsid w:val="00D91165"/>
    <w:rsid w:val="00D913EA"/>
    <w:rsid w:val="00D915B6"/>
    <w:rsid w:val="00D9178E"/>
    <w:rsid w:val="00D91AAC"/>
    <w:rsid w:val="00D91D8D"/>
    <w:rsid w:val="00D92006"/>
    <w:rsid w:val="00D928A2"/>
    <w:rsid w:val="00D92A71"/>
    <w:rsid w:val="00D92CC3"/>
    <w:rsid w:val="00D932CE"/>
    <w:rsid w:val="00D93396"/>
    <w:rsid w:val="00D939BB"/>
    <w:rsid w:val="00D93B81"/>
    <w:rsid w:val="00D93F80"/>
    <w:rsid w:val="00D9430D"/>
    <w:rsid w:val="00D9439A"/>
    <w:rsid w:val="00D94622"/>
    <w:rsid w:val="00D94E10"/>
    <w:rsid w:val="00D94E34"/>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82C"/>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803"/>
    <w:rsid w:val="00DA6998"/>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5DA"/>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88"/>
    <w:rsid w:val="00DC5FFA"/>
    <w:rsid w:val="00DC614A"/>
    <w:rsid w:val="00DC633A"/>
    <w:rsid w:val="00DC672B"/>
    <w:rsid w:val="00DC69D6"/>
    <w:rsid w:val="00DC6C69"/>
    <w:rsid w:val="00DC6CB1"/>
    <w:rsid w:val="00DC6CCE"/>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717"/>
    <w:rsid w:val="00DD2AE0"/>
    <w:rsid w:val="00DD2D45"/>
    <w:rsid w:val="00DD2FCD"/>
    <w:rsid w:val="00DD3122"/>
    <w:rsid w:val="00DD327C"/>
    <w:rsid w:val="00DD35B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6B"/>
    <w:rsid w:val="00DE0485"/>
    <w:rsid w:val="00DE0499"/>
    <w:rsid w:val="00DE054E"/>
    <w:rsid w:val="00DE0651"/>
    <w:rsid w:val="00DE069A"/>
    <w:rsid w:val="00DE0CBE"/>
    <w:rsid w:val="00DE0D53"/>
    <w:rsid w:val="00DE0DE2"/>
    <w:rsid w:val="00DE1CF2"/>
    <w:rsid w:val="00DE1D49"/>
    <w:rsid w:val="00DE2C65"/>
    <w:rsid w:val="00DE2E56"/>
    <w:rsid w:val="00DE3420"/>
    <w:rsid w:val="00DE3566"/>
    <w:rsid w:val="00DE3E2F"/>
    <w:rsid w:val="00DE40A6"/>
    <w:rsid w:val="00DE4544"/>
    <w:rsid w:val="00DE471C"/>
    <w:rsid w:val="00DE47AE"/>
    <w:rsid w:val="00DE48B0"/>
    <w:rsid w:val="00DE504B"/>
    <w:rsid w:val="00DE52AA"/>
    <w:rsid w:val="00DE52F2"/>
    <w:rsid w:val="00DE55C5"/>
    <w:rsid w:val="00DE5C54"/>
    <w:rsid w:val="00DE5E6C"/>
    <w:rsid w:val="00DE61C1"/>
    <w:rsid w:val="00DE6535"/>
    <w:rsid w:val="00DE6593"/>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AA"/>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C1E"/>
    <w:rsid w:val="00DF5D14"/>
    <w:rsid w:val="00DF5D9E"/>
    <w:rsid w:val="00DF5FE1"/>
    <w:rsid w:val="00DF61AE"/>
    <w:rsid w:val="00DF61EF"/>
    <w:rsid w:val="00DF62FF"/>
    <w:rsid w:val="00DF6752"/>
    <w:rsid w:val="00DF6AAB"/>
    <w:rsid w:val="00DF73B9"/>
    <w:rsid w:val="00DF73FF"/>
    <w:rsid w:val="00DF75D1"/>
    <w:rsid w:val="00DF7631"/>
    <w:rsid w:val="00DF7687"/>
    <w:rsid w:val="00DF78CC"/>
    <w:rsid w:val="00E002A6"/>
    <w:rsid w:val="00E007B2"/>
    <w:rsid w:val="00E008D4"/>
    <w:rsid w:val="00E00A8C"/>
    <w:rsid w:val="00E00B1A"/>
    <w:rsid w:val="00E00FEC"/>
    <w:rsid w:val="00E0125C"/>
    <w:rsid w:val="00E0127B"/>
    <w:rsid w:val="00E01670"/>
    <w:rsid w:val="00E0195E"/>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BE7"/>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4FAE"/>
    <w:rsid w:val="00E15716"/>
    <w:rsid w:val="00E15A19"/>
    <w:rsid w:val="00E16814"/>
    <w:rsid w:val="00E16E03"/>
    <w:rsid w:val="00E176A7"/>
    <w:rsid w:val="00E17838"/>
    <w:rsid w:val="00E17D1F"/>
    <w:rsid w:val="00E200B5"/>
    <w:rsid w:val="00E202A9"/>
    <w:rsid w:val="00E20BD7"/>
    <w:rsid w:val="00E20CBD"/>
    <w:rsid w:val="00E2101D"/>
    <w:rsid w:val="00E210E5"/>
    <w:rsid w:val="00E2133F"/>
    <w:rsid w:val="00E218BC"/>
    <w:rsid w:val="00E219FF"/>
    <w:rsid w:val="00E21B31"/>
    <w:rsid w:val="00E21DE0"/>
    <w:rsid w:val="00E21E87"/>
    <w:rsid w:val="00E21ECF"/>
    <w:rsid w:val="00E230A8"/>
    <w:rsid w:val="00E23142"/>
    <w:rsid w:val="00E234EA"/>
    <w:rsid w:val="00E236DE"/>
    <w:rsid w:val="00E23F2C"/>
    <w:rsid w:val="00E240F9"/>
    <w:rsid w:val="00E2425E"/>
    <w:rsid w:val="00E24984"/>
    <w:rsid w:val="00E249B8"/>
    <w:rsid w:val="00E24FE8"/>
    <w:rsid w:val="00E24FF4"/>
    <w:rsid w:val="00E2531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37"/>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971"/>
    <w:rsid w:val="00E44A95"/>
    <w:rsid w:val="00E44B93"/>
    <w:rsid w:val="00E451C7"/>
    <w:rsid w:val="00E45846"/>
    <w:rsid w:val="00E45895"/>
    <w:rsid w:val="00E45A65"/>
    <w:rsid w:val="00E45ACE"/>
    <w:rsid w:val="00E45F3A"/>
    <w:rsid w:val="00E46158"/>
    <w:rsid w:val="00E467FC"/>
    <w:rsid w:val="00E46E3C"/>
    <w:rsid w:val="00E47048"/>
    <w:rsid w:val="00E474BA"/>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CA0"/>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D2B"/>
    <w:rsid w:val="00E56FB3"/>
    <w:rsid w:val="00E56FDF"/>
    <w:rsid w:val="00E5780C"/>
    <w:rsid w:val="00E579A1"/>
    <w:rsid w:val="00E60638"/>
    <w:rsid w:val="00E60D0C"/>
    <w:rsid w:val="00E60EA9"/>
    <w:rsid w:val="00E61194"/>
    <w:rsid w:val="00E616E6"/>
    <w:rsid w:val="00E61A02"/>
    <w:rsid w:val="00E61EC5"/>
    <w:rsid w:val="00E61F95"/>
    <w:rsid w:val="00E62026"/>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01"/>
    <w:rsid w:val="00E710A5"/>
    <w:rsid w:val="00E71124"/>
    <w:rsid w:val="00E71E7A"/>
    <w:rsid w:val="00E725CA"/>
    <w:rsid w:val="00E727B4"/>
    <w:rsid w:val="00E72A2F"/>
    <w:rsid w:val="00E72C28"/>
    <w:rsid w:val="00E72C9B"/>
    <w:rsid w:val="00E73128"/>
    <w:rsid w:val="00E738E4"/>
    <w:rsid w:val="00E73955"/>
    <w:rsid w:val="00E73A52"/>
    <w:rsid w:val="00E73D7B"/>
    <w:rsid w:val="00E73E0C"/>
    <w:rsid w:val="00E7441A"/>
    <w:rsid w:val="00E7455D"/>
    <w:rsid w:val="00E74597"/>
    <w:rsid w:val="00E747B2"/>
    <w:rsid w:val="00E748E2"/>
    <w:rsid w:val="00E751F0"/>
    <w:rsid w:val="00E7570D"/>
    <w:rsid w:val="00E7632A"/>
    <w:rsid w:val="00E76FE5"/>
    <w:rsid w:val="00E77095"/>
    <w:rsid w:val="00E770FB"/>
    <w:rsid w:val="00E775B6"/>
    <w:rsid w:val="00E77E0E"/>
    <w:rsid w:val="00E80B6D"/>
    <w:rsid w:val="00E80B74"/>
    <w:rsid w:val="00E80BCD"/>
    <w:rsid w:val="00E812DB"/>
    <w:rsid w:val="00E815FF"/>
    <w:rsid w:val="00E8167C"/>
    <w:rsid w:val="00E81860"/>
    <w:rsid w:val="00E81F28"/>
    <w:rsid w:val="00E82197"/>
    <w:rsid w:val="00E82260"/>
    <w:rsid w:val="00E82876"/>
    <w:rsid w:val="00E82E1B"/>
    <w:rsid w:val="00E833D4"/>
    <w:rsid w:val="00E838BF"/>
    <w:rsid w:val="00E841B5"/>
    <w:rsid w:val="00E84797"/>
    <w:rsid w:val="00E84839"/>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5F"/>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768"/>
    <w:rsid w:val="00E92C26"/>
    <w:rsid w:val="00E92DA3"/>
    <w:rsid w:val="00E92DAA"/>
    <w:rsid w:val="00E92E57"/>
    <w:rsid w:val="00E92FF2"/>
    <w:rsid w:val="00E93BE5"/>
    <w:rsid w:val="00E93DAA"/>
    <w:rsid w:val="00E93DFF"/>
    <w:rsid w:val="00E943FF"/>
    <w:rsid w:val="00E9450A"/>
    <w:rsid w:val="00E948CF"/>
    <w:rsid w:val="00E94AD0"/>
    <w:rsid w:val="00E94E1B"/>
    <w:rsid w:val="00E94E37"/>
    <w:rsid w:val="00E94F7D"/>
    <w:rsid w:val="00E95042"/>
    <w:rsid w:val="00E951A3"/>
    <w:rsid w:val="00E9525D"/>
    <w:rsid w:val="00E9585C"/>
    <w:rsid w:val="00E95EEF"/>
    <w:rsid w:val="00E960E0"/>
    <w:rsid w:val="00E9646D"/>
    <w:rsid w:val="00E965DB"/>
    <w:rsid w:val="00E9702D"/>
    <w:rsid w:val="00E97700"/>
    <w:rsid w:val="00E977D8"/>
    <w:rsid w:val="00E97A14"/>
    <w:rsid w:val="00E97BEF"/>
    <w:rsid w:val="00E97D09"/>
    <w:rsid w:val="00EA05E5"/>
    <w:rsid w:val="00EA071E"/>
    <w:rsid w:val="00EA08E0"/>
    <w:rsid w:val="00EA095D"/>
    <w:rsid w:val="00EA1462"/>
    <w:rsid w:val="00EA15F7"/>
    <w:rsid w:val="00EA1B0F"/>
    <w:rsid w:val="00EA207E"/>
    <w:rsid w:val="00EA21A1"/>
    <w:rsid w:val="00EA249C"/>
    <w:rsid w:val="00EA25B8"/>
    <w:rsid w:val="00EA2D2D"/>
    <w:rsid w:val="00EA2F14"/>
    <w:rsid w:val="00EA301F"/>
    <w:rsid w:val="00EA3287"/>
    <w:rsid w:val="00EA3B6F"/>
    <w:rsid w:val="00EA3D93"/>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65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B7B8E"/>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0F56"/>
    <w:rsid w:val="00ED126F"/>
    <w:rsid w:val="00ED1416"/>
    <w:rsid w:val="00ED168D"/>
    <w:rsid w:val="00ED1D44"/>
    <w:rsid w:val="00ED209C"/>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0F28"/>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CFE"/>
    <w:rsid w:val="00EE61EA"/>
    <w:rsid w:val="00EE6229"/>
    <w:rsid w:val="00EE6317"/>
    <w:rsid w:val="00EE6B5D"/>
    <w:rsid w:val="00EE714D"/>
    <w:rsid w:val="00EE74B3"/>
    <w:rsid w:val="00EE7725"/>
    <w:rsid w:val="00EE7905"/>
    <w:rsid w:val="00EE7BAA"/>
    <w:rsid w:val="00EF0014"/>
    <w:rsid w:val="00EF0417"/>
    <w:rsid w:val="00EF076C"/>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0DF"/>
    <w:rsid w:val="00EF5197"/>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102"/>
    <w:rsid w:val="00F007BA"/>
    <w:rsid w:val="00F00C2A"/>
    <w:rsid w:val="00F00D07"/>
    <w:rsid w:val="00F00D41"/>
    <w:rsid w:val="00F011AA"/>
    <w:rsid w:val="00F01646"/>
    <w:rsid w:val="00F016E5"/>
    <w:rsid w:val="00F02BFD"/>
    <w:rsid w:val="00F02CE5"/>
    <w:rsid w:val="00F02D21"/>
    <w:rsid w:val="00F02D28"/>
    <w:rsid w:val="00F03019"/>
    <w:rsid w:val="00F03501"/>
    <w:rsid w:val="00F0363F"/>
    <w:rsid w:val="00F03914"/>
    <w:rsid w:val="00F04060"/>
    <w:rsid w:val="00F057F9"/>
    <w:rsid w:val="00F0592A"/>
    <w:rsid w:val="00F05E6D"/>
    <w:rsid w:val="00F060FF"/>
    <w:rsid w:val="00F0668F"/>
    <w:rsid w:val="00F06E0F"/>
    <w:rsid w:val="00F06E73"/>
    <w:rsid w:val="00F06F70"/>
    <w:rsid w:val="00F070EB"/>
    <w:rsid w:val="00F07200"/>
    <w:rsid w:val="00F07251"/>
    <w:rsid w:val="00F07548"/>
    <w:rsid w:val="00F07683"/>
    <w:rsid w:val="00F07F65"/>
    <w:rsid w:val="00F10607"/>
    <w:rsid w:val="00F1076B"/>
    <w:rsid w:val="00F10774"/>
    <w:rsid w:val="00F10886"/>
    <w:rsid w:val="00F10F06"/>
    <w:rsid w:val="00F110A1"/>
    <w:rsid w:val="00F11444"/>
    <w:rsid w:val="00F11723"/>
    <w:rsid w:val="00F11739"/>
    <w:rsid w:val="00F11A41"/>
    <w:rsid w:val="00F11F59"/>
    <w:rsid w:val="00F121CB"/>
    <w:rsid w:val="00F12224"/>
    <w:rsid w:val="00F12569"/>
    <w:rsid w:val="00F128E3"/>
    <w:rsid w:val="00F12A21"/>
    <w:rsid w:val="00F12FC1"/>
    <w:rsid w:val="00F13370"/>
    <w:rsid w:val="00F13962"/>
    <w:rsid w:val="00F13BB6"/>
    <w:rsid w:val="00F14871"/>
    <w:rsid w:val="00F15135"/>
    <w:rsid w:val="00F15158"/>
    <w:rsid w:val="00F15232"/>
    <w:rsid w:val="00F1527B"/>
    <w:rsid w:val="00F154AB"/>
    <w:rsid w:val="00F156A1"/>
    <w:rsid w:val="00F15AA5"/>
    <w:rsid w:val="00F15E80"/>
    <w:rsid w:val="00F1658C"/>
    <w:rsid w:val="00F165FD"/>
    <w:rsid w:val="00F16613"/>
    <w:rsid w:val="00F168FF"/>
    <w:rsid w:val="00F16A5E"/>
    <w:rsid w:val="00F16CE1"/>
    <w:rsid w:val="00F16F81"/>
    <w:rsid w:val="00F16FC3"/>
    <w:rsid w:val="00F173A8"/>
    <w:rsid w:val="00F177F9"/>
    <w:rsid w:val="00F179AA"/>
    <w:rsid w:val="00F17A50"/>
    <w:rsid w:val="00F17A62"/>
    <w:rsid w:val="00F17C56"/>
    <w:rsid w:val="00F17C96"/>
    <w:rsid w:val="00F201E5"/>
    <w:rsid w:val="00F20314"/>
    <w:rsid w:val="00F21CE9"/>
    <w:rsid w:val="00F22001"/>
    <w:rsid w:val="00F2257B"/>
    <w:rsid w:val="00F22EBB"/>
    <w:rsid w:val="00F233B0"/>
    <w:rsid w:val="00F23574"/>
    <w:rsid w:val="00F236C3"/>
    <w:rsid w:val="00F23BC2"/>
    <w:rsid w:val="00F242A5"/>
    <w:rsid w:val="00F24626"/>
    <w:rsid w:val="00F248FB"/>
    <w:rsid w:val="00F24BA9"/>
    <w:rsid w:val="00F24DF5"/>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B6D"/>
    <w:rsid w:val="00F31D60"/>
    <w:rsid w:val="00F328B3"/>
    <w:rsid w:val="00F32918"/>
    <w:rsid w:val="00F32A58"/>
    <w:rsid w:val="00F32CA0"/>
    <w:rsid w:val="00F3368F"/>
    <w:rsid w:val="00F33C88"/>
    <w:rsid w:val="00F34169"/>
    <w:rsid w:val="00F34189"/>
    <w:rsid w:val="00F341ED"/>
    <w:rsid w:val="00F34233"/>
    <w:rsid w:val="00F34838"/>
    <w:rsid w:val="00F34C7E"/>
    <w:rsid w:val="00F3526D"/>
    <w:rsid w:val="00F35CB1"/>
    <w:rsid w:val="00F35CF5"/>
    <w:rsid w:val="00F35DE2"/>
    <w:rsid w:val="00F35FD2"/>
    <w:rsid w:val="00F3609F"/>
    <w:rsid w:val="00F3643F"/>
    <w:rsid w:val="00F36940"/>
    <w:rsid w:val="00F36990"/>
    <w:rsid w:val="00F370C5"/>
    <w:rsid w:val="00F37555"/>
    <w:rsid w:val="00F37619"/>
    <w:rsid w:val="00F37824"/>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6FA"/>
    <w:rsid w:val="00F45781"/>
    <w:rsid w:val="00F45845"/>
    <w:rsid w:val="00F4589C"/>
    <w:rsid w:val="00F4637F"/>
    <w:rsid w:val="00F46B15"/>
    <w:rsid w:val="00F46D87"/>
    <w:rsid w:val="00F47FD8"/>
    <w:rsid w:val="00F5078D"/>
    <w:rsid w:val="00F509E4"/>
    <w:rsid w:val="00F50ECB"/>
    <w:rsid w:val="00F50F32"/>
    <w:rsid w:val="00F510AD"/>
    <w:rsid w:val="00F510EA"/>
    <w:rsid w:val="00F51B71"/>
    <w:rsid w:val="00F51BB3"/>
    <w:rsid w:val="00F51F76"/>
    <w:rsid w:val="00F522A1"/>
    <w:rsid w:val="00F522A5"/>
    <w:rsid w:val="00F52B1E"/>
    <w:rsid w:val="00F53741"/>
    <w:rsid w:val="00F5399E"/>
    <w:rsid w:val="00F5418A"/>
    <w:rsid w:val="00F54319"/>
    <w:rsid w:val="00F544A6"/>
    <w:rsid w:val="00F54927"/>
    <w:rsid w:val="00F552FA"/>
    <w:rsid w:val="00F554D9"/>
    <w:rsid w:val="00F56356"/>
    <w:rsid w:val="00F566CB"/>
    <w:rsid w:val="00F5678C"/>
    <w:rsid w:val="00F5680F"/>
    <w:rsid w:val="00F5683B"/>
    <w:rsid w:val="00F56B04"/>
    <w:rsid w:val="00F56CB4"/>
    <w:rsid w:val="00F56E02"/>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54D"/>
    <w:rsid w:val="00F71DBC"/>
    <w:rsid w:val="00F720A7"/>
    <w:rsid w:val="00F721C8"/>
    <w:rsid w:val="00F72201"/>
    <w:rsid w:val="00F72573"/>
    <w:rsid w:val="00F7269A"/>
    <w:rsid w:val="00F727EE"/>
    <w:rsid w:val="00F72C37"/>
    <w:rsid w:val="00F72D83"/>
    <w:rsid w:val="00F7310E"/>
    <w:rsid w:val="00F73CD2"/>
    <w:rsid w:val="00F73FA6"/>
    <w:rsid w:val="00F742BE"/>
    <w:rsid w:val="00F74797"/>
    <w:rsid w:val="00F748B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AB"/>
    <w:rsid w:val="00F871B8"/>
    <w:rsid w:val="00F87DCD"/>
    <w:rsid w:val="00F87ED6"/>
    <w:rsid w:val="00F87F95"/>
    <w:rsid w:val="00F901F7"/>
    <w:rsid w:val="00F9039D"/>
    <w:rsid w:val="00F9045F"/>
    <w:rsid w:val="00F90500"/>
    <w:rsid w:val="00F9070A"/>
    <w:rsid w:val="00F90EC6"/>
    <w:rsid w:val="00F90EDD"/>
    <w:rsid w:val="00F91685"/>
    <w:rsid w:val="00F91B85"/>
    <w:rsid w:val="00F92510"/>
    <w:rsid w:val="00F92578"/>
    <w:rsid w:val="00F925B0"/>
    <w:rsid w:val="00F925D2"/>
    <w:rsid w:val="00F928C3"/>
    <w:rsid w:val="00F92904"/>
    <w:rsid w:val="00F92950"/>
    <w:rsid w:val="00F92E25"/>
    <w:rsid w:val="00F9304D"/>
    <w:rsid w:val="00F93237"/>
    <w:rsid w:val="00F934AC"/>
    <w:rsid w:val="00F93D56"/>
    <w:rsid w:val="00F9403A"/>
    <w:rsid w:val="00F943F2"/>
    <w:rsid w:val="00F9464A"/>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0B"/>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12"/>
    <w:rsid w:val="00FA6C51"/>
    <w:rsid w:val="00FA6CFF"/>
    <w:rsid w:val="00FA6D51"/>
    <w:rsid w:val="00FA6EF0"/>
    <w:rsid w:val="00FA7C17"/>
    <w:rsid w:val="00FB0132"/>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A46"/>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814"/>
    <w:rsid w:val="00FC1AA5"/>
    <w:rsid w:val="00FC1F85"/>
    <w:rsid w:val="00FC20A7"/>
    <w:rsid w:val="00FC229D"/>
    <w:rsid w:val="00FC2300"/>
    <w:rsid w:val="00FC28F0"/>
    <w:rsid w:val="00FC2E76"/>
    <w:rsid w:val="00FC34A6"/>
    <w:rsid w:val="00FC40AA"/>
    <w:rsid w:val="00FC4437"/>
    <w:rsid w:val="00FC489F"/>
    <w:rsid w:val="00FC4CA3"/>
    <w:rsid w:val="00FC54E5"/>
    <w:rsid w:val="00FC59F0"/>
    <w:rsid w:val="00FC5C63"/>
    <w:rsid w:val="00FC5E20"/>
    <w:rsid w:val="00FC5EAD"/>
    <w:rsid w:val="00FC628F"/>
    <w:rsid w:val="00FC64B0"/>
    <w:rsid w:val="00FC6540"/>
    <w:rsid w:val="00FC6CA4"/>
    <w:rsid w:val="00FC71E1"/>
    <w:rsid w:val="00FC740E"/>
    <w:rsid w:val="00FC756D"/>
    <w:rsid w:val="00FC774F"/>
    <w:rsid w:val="00FC7758"/>
    <w:rsid w:val="00FC78A1"/>
    <w:rsid w:val="00FD0251"/>
    <w:rsid w:val="00FD0459"/>
    <w:rsid w:val="00FD08D7"/>
    <w:rsid w:val="00FD0E15"/>
    <w:rsid w:val="00FD1693"/>
    <w:rsid w:val="00FD1A0C"/>
    <w:rsid w:val="00FD1A4B"/>
    <w:rsid w:val="00FD1A58"/>
    <w:rsid w:val="00FD1F12"/>
    <w:rsid w:val="00FD224D"/>
    <w:rsid w:val="00FD22C7"/>
    <w:rsid w:val="00FD3214"/>
    <w:rsid w:val="00FD3445"/>
    <w:rsid w:val="00FD3571"/>
    <w:rsid w:val="00FD38BF"/>
    <w:rsid w:val="00FD3B3B"/>
    <w:rsid w:val="00FD3EF8"/>
    <w:rsid w:val="00FD3F91"/>
    <w:rsid w:val="00FD4359"/>
    <w:rsid w:val="00FD45F3"/>
    <w:rsid w:val="00FD461A"/>
    <w:rsid w:val="00FD4675"/>
    <w:rsid w:val="00FD4B86"/>
    <w:rsid w:val="00FD4C8E"/>
    <w:rsid w:val="00FD4F1C"/>
    <w:rsid w:val="00FD558A"/>
    <w:rsid w:val="00FD58BE"/>
    <w:rsid w:val="00FD5B02"/>
    <w:rsid w:val="00FD5B9B"/>
    <w:rsid w:val="00FD5BA5"/>
    <w:rsid w:val="00FD5D61"/>
    <w:rsid w:val="00FD5DEC"/>
    <w:rsid w:val="00FD61A3"/>
    <w:rsid w:val="00FD6213"/>
    <w:rsid w:val="00FD636C"/>
    <w:rsid w:val="00FD64A1"/>
    <w:rsid w:val="00FD67A4"/>
    <w:rsid w:val="00FD692C"/>
    <w:rsid w:val="00FD7086"/>
    <w:rsid w:val="00FD76D5"/>
    <w:rsid w:val="00FD7B0E"/>
    <w:rsid w:val="00FE0010"/>
    <w:rsid w:val="00FE0150"/>
    <w:rsid w:val="00FE0351"/>
    <w:rsid w:val="00FE0394"/>
    <w:rsid w:val="00FE05B4"/>
    <w:rsid w:val="00FE08E3"/>
    <w:rsid w:val="00FE08F1"/>
    <w:rsid w:val="00FE0A05"/>
    <w:rsid w:val="00FE0B13"/>
    <w:rsid w:val="00FE0C3E"/>
    <w:rsid w:val="00FE0FB8"/>
    <w:rsid w:val="00FE0FCA"/>
    <w:rsid w:val="00FE10A2"/>
    <w:rsid w:val="00FE10FF"/>
    <w:rsid w:val="00FE1441"/>
    <w:rsid w:val="00FE15FF"/>
    <w:rsid w:val="00FE1C16"/>
    <w:rsid w:val="00FE1DC6"/>
    <w:rsid w:val="00FE2192"/>
    <w:rsid w:val="00FE2404"/>
    <w:rsid w:val="00FE2412"/>
    <w:rsid w:val="00FE246B"/>
    <w:rsid w:val="00FE2570"/>
    <w:rsid w:val="00FE2A44"/>
    <w:rsid w:val="00FE2A60"/>
    <w:rsid w:val="00FE3193"/>
    <w:rsid w:val="00FE31F0"/>
    <w:rsid w:val="00FE3A28"/>
    <w:rsid w:val="00FE3DB7"/>
    <w:rsid w:val="00FE3F33"/>
    <w:rsid w:val="00FE4273"/>
    <w:rsid w:val="00FE4609"/>
    <w:rsid w:val="00FE49FC"/>
    <w:rsid w:val="00FE4B92"/>
    <w:rsid w:val="00FE4CC0"/>
    <w:rsid w:val="00FE4F50"/>
    <w:rsid w:val="00FE560D"/>
    <w:rsid w:val="00FE586F"/>
    <w:rsid w:val="00FE5F5B"/>
    <w:rsid w:val="00FE601F"/>
    <w:rsid w:val="00FE6811"/>
    <w:rsid w:val="00FE6A26"/>
    <w:rsid w:val="00FE6B7A"/>
    <w:rsid w:val="00FE71D0"/>
    <w:rsid w:val="00FE74E3"/>
    <w:rsid w:val="00FE7747"/>
    <w:rsid w:val="00FE79B9"/>
    <w:rsid w:val="00FE7B94"/>
    <w:rsid w:val="00FE7E6A"/>
    <w:rsid w:val="00FE7E8F"/>
    <w:rsid w:val="00FF01F9"/>
    <w:rsid w:val="00FF039C"/>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944"/>
    <w:rsid w:val="00FF5109"/>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9CD0E0"/>
  <w15:docId w15:val="{91FFCCCB-113A-4FAB-8B8A-14E1C95FD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List Paragraph_0,List Paragraph_1,lp1,Bullet List,FooterText,numbered,Paragraphe de liste1,x.x.x.x,נספח 2 מתוקן,List Paragraph,מכרזים - טקסט סעיפים,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List Paragraph_0 תו,List Paragraph_1 תו,lp1 תו,Bullet List תו,FooterText תו,numbered תו,Paragraphe de liste1 תו,x.x.x.x תו,נספח 2 מתוקן תו,List Paragraph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customStyle="1" w:styleId="afffffffe">
    <w:name w:val="סגנון מרווח בין שורות:  בודד"/>
    <w:basedOn w:val="ac"/>
    <w:rsid w:val="00817B3A"/>
    <w:pPr>
      <w:jc w:val="both"/>
    </w:pPr>
    <w:rPr>
      <w:rFonts w:ascii="Arial" w:eastAsia="Times New Roman" w:hAnsi="Arial" w:cs="Arial"/>
      <w:sz w:val="22"/>
      <w:lang w:eastAsia="he-IL"/>
    </w:rPr>
  </w:style>
  <w:style w:type="table" w:customStyle="1" w:styleId="TableGrid0">
    <w:name w:val="Table Grid_0"/>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רמה 4 הדס תו"/>
    <w:basedOn w:val="ad"/>
    <w:link w:val="4fd"/>
    <w:rsid w:val="00817B3A"/>
    <w:rPr>
      <w:rFonts w:eastAsia="Tahoma"/>
      <w:noProof/>
      <w:sz w:val="20"/>
      <w:szCs w:val="20"/>
      <w:lang w:eastAsia="he-IL"/>
    </w:rPr>
  </w:style>
  <w:style w:type="paragraph" w:customStyle="1" w:styleId="4fd">
    <w:name w:val="רמה 4 הדס"/>
    <w:basedOn w:val="ac"/>
    <w:link w:val="4fc"/>
    <w:qFormat/>
    <w:rsid w:val="00817B3A"/>
    <w:pPr>
      <w:tabs>
        <w:tab w:val="num" w:pos="2830"/>
      </w:tabs>
      <w:spacing w:after="200" w:line="276" w:lineRule="auto"/>
      <w:ind w:left="2659" w:hanging="850"/>
      <w:contextualSpacing/>
      <w:jc w:val="both"/>
      <w:outlineLvl w:val="3"/>
    </w:pPr>
    <w:rPr>
      <w:rFonts w:eastAsia="Tahoma"/>
      <w:noProof/>
      <w:sz w:val="20"/>
      <w:szCs w:val="20"/>
      <w:lang w:eastAsia="he-IL"/>
    </w:rPr>
  </w:style>
  <w:style w:type="table" w:customStyle="1" w:styleId="TableGrid1">
    <w:name w:val="Table Grid_1"/>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B246B7"/>
    <w:pPr>
      <w:bidi/>
      <w:spacing w:before="0" w:after="120" w:line="240" w:lineRule="auto"/>
      <w:jc w:val="both"/>
    </w:pPr>
    <w:rPr>
      <w:rFonts w:ascii="Times New Roman" w:eastAsia="Times New Roman" w:hAnsi="Times New Roman"/>
      <w:noProof/>
      <w:sz w:val="20"/>
      <w:lang w:eastAsia="he-IL"/>
    </w:rPr>
  </w:style>
  <w:style w:type="character" w:styleId="affffffff">
    <w:name w:val="Intense Emphasis"/>
    <w:basedOn w:val="ad"/>
    <w:uiPriority w:val="21"/>
    <w:qFormat/>
    <w:rsid w:val="00FC6540"/>
    <w:rPr>
      <w:b/>
      <w:bCs/>
      <w:i/>
      <w:iCs/>
      <w:color w:val="4F81BD" w:themeColor="accent1"/>
    </w:rPr>
  </w:style>
  <w:style w:type="paragraph" w:styleId="affffffff0">
    <w:name w:val="Intense Quote"/>
    <w:basedOn w:val="ac"/>
    <w:next w:val="ac"/>
    <w:link w:val="affffffff1"/>
    <w:uiPriority w:val="30"/>
    <w:qFormat/>
    <w:rsid w:val="00FC6540"/>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rPr>
  </w:style>
  <w:style w:type="character" w:customStyle="1" w:styleId="affffffff1">
    <w:name w:val="ציטוט חזק תו"/>
    <w:basedOn w:val="ad"/>
    <w:link w:val="affffffff0"/>
    <w:uiPriority w:val="30"/>
    <w:rsid w:val="00FC6540"/>
    <w:rPr>
      <w:rFonts w:asciiTheme="minorHAnsi" w:eastAsiaTheme="minorEastAsia" w:hAnsiTheme="minorHAnsi" w:cstheme="minorBidi"/>
      <w:b/>
      <w:bCs/>
      <w:i/>
      <w:iCs/>
      <w:color w:val="4F81BD" w:themeColor="accent1"/>
      <w:sz w:val="22"/>
      <w:szCs w:val="22"/>
    </w:rPr>
  </w:style>
  <w:style w:type="character" w:styleId="affffffff2">
    <w:name w:val="Intense Reference"/>
    <w:basedOn w:val="ad"/>
    <w:uiPriority w:val="32"/>
    <w:qFormat/>
    <w:rsid w:val="00FC6540"/>
    <w:rPr>
      <w:b/>
      <w:bCs/>
      <w:smallCaps/>
      <w:color w:val="C0504D" w:themeColor="accent2"/>
      <w:spacing w:val="5"/>
      <w:u w:val="single"/>
    </w:rPr>
  </w:style>
  <w:style w:type="character" w:customStyle="1" w:styleId="6a">
    <w:name w:val="אזכור לא מזוהה6"/>
    <w:basedOn w:val="ad"/>
    <w:uiPriority w:val="99"/>
    <w:unhideWhenUsed/>
    <w:rsid w:val="00FC6540"/>
    <w:rPr>
      <w:color w:val="605E5C"/>
      <w:shd w:val="clear" w:color="auto" w:fill="E1DFDD"/>
    </w:rPr>
  </w:style>
  <w:style w:type="paragraph" w:customStyle="1" w:styleId="whitespace-pre-wrap">
    <w:name w:val="whitespace-pre-wrap"/>
    <w:basedOn w:val="ac"/>
    <w:rsid w:val="00FC6540"/>
    <w:pPr>
      <w:bidi w:val="0"/>
      <w:spacing w:before="100" w:beforeAutospacing="1" w:after="100" w:afterAutospacing="1" w:line="276" w:lineRule="auto"/>
    </w:pPr>
    <w:rPr>
      <w:rFonts w:asciiTheme="minorHAnsi" w:eastAsiaTheme="minorEastAsia" w:hAnsiTheme="minorHAnsi" w:cstheme="minorBidi"/>
      <w:sz w:val="22"/>
      <w:szCs w:val="22"/>
    </w:rPr>
  </w:style>
  <w:style w:type="character" w:styleId="affffffff3">
    <w:name w:val="Emphasis"/>
    <w:basedOn w:val="ad"/>
    <w:uiPriority w:val="20"/>
    <w:qFormat/>
    <w:rsid w:val="00FC6540"/>
    <w:rPr>
      <w:i/>
      <w:iCs/>
    </w:rPr>
  </w:style>
  <w:style w:type="character" w:styleId="affffffff4">
    <w:name w:val="Subtle Emphasis"/>
    <w:basedOn w:val="ad"/>
    <w:uiPriority w:val="19"/>
    <w:qFormat/>
    <w:rsid w:val="00FC6540"/>
    <w:rPr>
      <w:i/>
      <w:iCs/>
      <w:color w:val="808080" w:themeColor="text1" w:themeTint="7F"/>
    </w:rPr>
  </w:style>
  <w:style w:type="character" w:styleId="affffffff5">
    <w:name w:val="Subtle Reference"/>
    <w:basedOn w:val="ad"/>
    <w:uiPriority w:val="31"/>
    <w:qFormat/>
    <w:rsid w:val="00FC6540"/>
    <w:rPr>
      <w:smallCaps/>
      <w:color w:val="C0504D" w:themeColor="accent2"/>
      <w:u w:val="single"/>
    </w:rPr>
  </w:style>
  <w:style w:type="character" w:styleId="affffffff6">
    <w:name w:val="Book Title"/>
    <w:basedOn w:val="ad"/>
    <w:uiPriority w:val="33"/>
    <w:qFormat/>
    <w:rsid w:val="00FC6540"/>
    <w:rPr>
      <w:b/>
      <w:bCs/>
      <w:smallCaps/>
      <w:spacing w:val="5"/>
    </w:rPr>
  </w:style>
  <w:style w:type="paragraph" w:customStyle="1" w:styleId="HNormal0">
    <w:name w:val="HNormal"/>
    <w:link w:val="HNormal1"/>
    <w:rsid w:val="00FC6540"/>
    <w:pPr>
      <w:bidi/>
      <w:spacing w:before="0" w:after="120" w:line="240" w:lineRule="auto"/>
      <w:jc w:val="both"/>
    </w:pPr>
    <w:rPr>
      <w:rFonts w:ascii="Arial" w:eastAsia="Times New Roman" w:hAnsi="Arial" w:cs="Arial"/>
      <w:noProof/>
      <w:lang w:eastAsia="he-IL"/>
    </w:rPr>
  </w:style>
  <w:style w:type="character" w:customStyle="1" w:styleId="HNormal1">
    <w:name w:val="HNormal תו"/>
    <w:link w:val="HNormal0"/>
    <w:rsid w:val="00FC6540"/>
    <w:rPr>
      <w:rFonts w:ascii="Arial" w:eastAsia="Times New Roman" w:hAnsi="Arial" w:cs="Arial"/>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5083202">
      <w:bodyDiv w:val="1"/>
      <w:marLeft w:val="0"/>
      <w:marRight w:val="0"/>
      <w:marTop w:val="0"/>
      <w:marBottom w:val="0"/>
      <w:divBdr>
        <w:top w:val="none" w:sz="0" w:space="0" w:color="auto"/>
        <w:left w:val="none" w:sz="0" w:space="0" w:color="auto"/>
        <w:bottom w:val="none" w:sz="0" w:space="0" w:color="auto"/>
        <w:right w:val="none" w:sz="0" w:space="0" w:color="auto"/>
      </w:divBdr>
      <w:divsChild>
        <w:div w:id="1628854976">
          <w:marLeft w:val="0"/>
          <w:marRight w:val="0"/>
          <w:marTop w:val="0"/>
          <w:marBottom w:val="0"/>
          <w:divBdr>
            <w:top w:val="none" w:sz="0" w:space="0" w:color="auto"/>
            <w:left w:val="none" w:sz="0" w:space="0" w:color="auto"/>
            <w:bottom w:val="none" w:sz="0" w:space="0" w:color="auto"/>
            <w:right w:val="none" w:sz="0" w:space="0" w:color="auto"/>
          </w:divBdr>
          <w:divsChild>
            <w:div w:id="588659068">
              <w:marLeft w:val="0"/>
              <w:marRight w:val="0"/>
              <w:marTop w:val="0"/>
              <w:marBottom w:val="0"/>
              <w:divBdr>
                <w:top w:val="none" w:sz="0" w:space="0" w:color="auto"/>
                <w:left w:val="none" w:sz="0" w:space="0" w:color="auto"/>
                <w:bottom w:val="none" w:sz="0" w:space="0" w:color="auto"/>
                <w:right w:val="none" w:sz="0" w:space="0" w:color="auto"/>
              </w:divBdr>
              <w:divsChild>
                <w:div w:id="248009488">
                  <w:marLeft w:val="0"/>
                  <w:marRight w:val="0"/>
                  <w:marTop w:val="0"/>
                  <w:marBottom w:val="0"/>
                  <w:divBdr>
                    <w:top w:val="none" w:sz="0" w:space="0" w:color="auto"/>
                    <w:left w:val="none" w:sz="0" w:space="0" w:color="auto"/>
                    <w:bottom w:val="none" w:sz="0" w:space="0" w:color="auto"/>
                    <w:right w:val="none" w:sz="0" w:space="0" w:color="auto"/>
                  </w:divBdr>
                  <w:divsChild>
                    <w:div w:id="712194022">
                      <w:marLeft w:val="0"/>
                      <w:marRight w:val="0"/>
                      <w:marTop w:val="0"/>
                      <w:marBottom w:val="0"/>
                      <w:divBdr>
                        <w:top w:val="none" w:sz="0" w:space="0" w:color="auto"/>
                        <w:left w:val="none" w:sz="0" w:space="0" w:color="auto"/>
                        <w:bottom w:val="none" w:sz="0" w:space="0" w:color="auto"/>
                        <w:right w:val="none" w:sz="0" w:space="0" w:color="auto"/>
                      </w:divBdr>
                      <w:divsChild>
                        <w:div w:id="1789623576">
                          <w:marLeft w:val="0"/>
                          <w:marRight w:val="0"/>
                          <w:marTop w:val="0"/>
                          <w:marBottom w:val="0"/>
                          <w:divBdr>
                            <w:top w:val="none" w:sz="0" w:space="0" w:color="auto"/>
                            <w:left w:val="none" w:sz="0" w:space="0" w:color="auto"/>
                            <w:bottom w:val="none" w:sz="0" w:space="0" w:color="auto"/>
                            <w:right w:val="none" w:sz="0" w:space="0" w:color="auto"/>
                          </w:divBdr>
                          <w:divsChild>
                            <w:div w:id="22919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5346">
                      <w:marLeft w:val="0"/>
                      <w:marRight w:val="0"/>
                      <w:marTop w:val="0"/>
                      <w:marBottom w:val="0"/>
                      <w:divBdr>
                        <w:top w:val="none" w:sz="0" w:space="0" w:color="auto"/>
                        <w:left w:val="none" w:sz="0" w:space="0" w:color="auto"/>
                        <w:bottom w:val="none" w:sz="0" w:space="0" w:color="auto"/>
                        <w:right w:val="none" w:sz="0" w:space="0" w:color="auto"/>
                      </w:divBdr>
                      <w:divsChild>
                        <w:div w:id="1515799570">
                          <w:marLeft w:val="0"/>
                          <w:marRight w:val="0"/>
                          <w:marTop w:val="0"/>
                          <w:marBottom w:val="0"/>
                          <w:divBdr>
                            <w:top w:val="none" w:sz="0" w:space="0" w:color="auto"/>
                            <w:left w:val="none" w:sz="0" w:space="0" w:color="auto"/>
                            <w:bottom w:val="none" w:sz="0" w:space="0" w:color="auto"/>
                            <w:right w:val="none" w:sz="0" w:space="0" w:color="auto"/>
                          </w:divBdr>
                          <w:divsChild>
                            <w:div w:id="2118983301">
                              <w:marLeft w:val="0"/>
                              <w:marRight w:val="0"/>
                              <w:marTop w:val="0"/>
                              <w:marBottom w:val="0"/>
                              <w:divBdr>
                                <w:top w:val="none" w:sz="0" w:space="0" w:color="auto"/>
                                <w:left w:val="none" w:sz="0" w:space="0" w:color="auto"/>
                                <w:bottom w:val="none" w:sz="0" w:space="0" w:color="auto"/>
                                <w:right w:val="none" w:sz="0" w:space="0" w:color="auto"/>
                              </w:divBdr>
                              <w:divsChild>
                                <w:div w:id="48883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3039604">
      <w:bodyDiv w:val="1"/>
      <w:marLeft w:val="0"/>
      <w:marRight w:val="0"/>
      <w:marTop w:val="0"/>
      <w:marBottom w:val="0"/>
      <w:divBdr>
        <w:top w:val="none" w:sz="0" w:space="0" w:color="auto"/>
        <w:left w:val="none" w:sz="0" w:space="0" w:color="auto"/>
        <w:bottom w:val="none" w:sz="0" w:space="0" w:color="auto"/>
        <w:right w:val="none" w:sz="0" w:space="0" w:color="auto"/>
      </w:divBdr>
    </w:div>
    <w:div w:id="620915252">
      <w:bodyDiv w:val="1"/>
      <w:marLeft w:val="0"/>
      <w:marRight w:val="0"/>
      <w:marTop w:val="0"/>
      <w:marBottom w:val="0"/>
      <w:divBdr>
        <w:top w:val="none" w:sz="0" w:space="0" w:color="auto"/>
        <w:left w:val="none" w:sz="0" w:space="0" w:color="auto"/>
        <w:bottom w:val="none" w:sz="0" w:space="0" w:color="auto"/>
        <w:right w:val="none" w:sz="0" w:space="0" w:color="auto"/>
      </w:divBdr>
    </w:div>
    <w:div w:id="669601663">
      <w:bodyDiv w:val="1"/>
      <w:marLeft w:val="0"/>
      <w:marRight w:val="0"/>
      <w:marTop w:val="0"/>
      <w:marBottom w:val="0"/>
      <w:divBdr>
        <w:top w:val="none" w:sz="0" w:space="0" w:color="auto"/>
        <w:left w:val="none" w:sz="0" w:space="0" w:color="auto"/>
        <w:bottom w:val="none" w:sz="0" w:space="0" w:color="auto"/>
        <w:right w:val="none" w:sz="0" w:space="0" w:color="auto"/>
      </w:divBdr>
    </w:div>
    <w:div w:id="1427770721">
      <w:bodyDiv w:val="1"/>
      <w:marLeft w:val="0"/>
      <w:marRight w:val="0"/>
      <w:marTop w:val="0"/>
      <w:marBottom w:val="0"/>
      <w:divBdr>
        <w:top w:val="none" w:sz="0" w:space="0" w:color="auto"/>
        <w:left w:val="none" w:sz="0" w:space="0" w:color="auto"/>
        <w:bottom w:val="none" w:sz="0" w:space="0" w:color="auto"/>
        <w:right w:val="none" w:sz="0" w:space="0" w:color="auto"/>
      </w:divBdr>
    </w:div>
    <w:div w:id="1669989389">
      <w:bodyDiv w:val="1"/>
      <w:marLeft w:val="0"/>
      <w:marRight w:val="0"/>
      <w:marTop w:val="0"/>
      <w:marBottom w:val="0"/>
      <w:divBdr>
        <w:top w:val="none" w:sz="0" w:space="0" w:color="auto"/>
        <w:left w:val="none" w:sz="0" w:space="0" w:color="auto"/>
        <w:bottom w:val="none" w:sz="0" w:space="0" w:color="auto"/>
        <w:right w:val="none" w:sz="0" w:space="0" w:color="auto"/>
      </w:divBdr>
    </w:div>
    <w:div w:id="1937053979">
      <w:bodyDiv w:val="1"/>
      <w:marLeft w:val="0"/>
      <w:marRight w:val="0"/>
      <w:marTop w:val="0"/>
      <w:marBottom w:val="0"/>
      <w:divBdr>
        <w:top w:val="none" w:sz="0" w:space="0" w:color="auto"/>
        <w:left w:val="none" w:sz="0" w:space="0" w:color="auto"/>
        <w:bottom w:val="none" w:sz="0" w:space="0" w:color="auto"/>
        <w:right w:val="none" w:sz="0" w:space="0" w:color="auto"/>
      </w:divBdr>
    </w:div>
    <w:div w:id="211413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meyda.education.gov.il/files/KishreiChutz/diplomot/credits-completion.pdf"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meyda.education.gov.il/files/portal_talmidim/studies-recognition-correction.tif"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main.knesset.gov.il/Activity/Legislation/Laws/Pages/LawPrimary.aspx?t=lawlaws&amp;st=lawlaws&amp;lawitemid=2000346" TargetMode="External"/><Relationship Id="rId25" Type="http://schemas.openxmlformats.org/officeDocument/2006/relationships/hyperlink" Target="https://meyda.education.gov.il/files/PortalTalmidim/evaluation-academic-degrees-distance-learning.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rm.coe.int/168007f2c7" TargetMode="External"/><Relationship Id="rId20" Type="http://schemas.openxmlformats.org/officeDocument/2006/relationships/hyperlink" Target="https://meyda.education.gov.il/files/portal_talmidim/third-degree-distance-learning.pdf"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eyda.education.gov.il/files/portal_talmidim/academic-degree-distance-learning.pdf"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misim.gov.il/gmishurim/frmInputMekabel.aspx?cur=0" TargetMode="External"/><Relationship Id="rId23" Type="http://schemas.openxmlformats.org/officeDocument/2006/relationships/hyperlink" Target="https://meyda.education.gov.il/files/portal_talmidim/studies-recognition-correction-nasham.pdf"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meyda.education.gov.il/files/KishreiChutz/tikun.docx"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eyda.education.gov.il/files/portal_talmidim/non-academic-studies-recognition-correction-olim.pdf"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FA27DA1-516C-4A43-A704-EDE16119B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25332</Words>
  <Characters>126663</Characters>
  <Application>Microsoft Office Word</Application>
  <DocSecurity>0</DocSecurity>
  <Lines>1055</Lines>
  <Paragraphs>303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לתפעול מערך שקילת תארים אקדמאיים מחו"ל עבור עולים חדשים 1</vt:lpstr>
      <vt:lpstr/>
    </vt:vector>
  </TitlesOfParts>
  <Company/>
  <LinksUpToDate>false</LinksUpToDate>
  <CharactersWithSpaces>151692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לתפעול מערך שקילת תארים אקדמאיים מחו"ל עבור עולים חדשים 1</dc:title>
  <dc:subject>CreatedByYotamSystem</dc:subject>
  <dc:creator>שיר גלילי</dc:creator>
  <cp:keywords>Version_4.3</cp:keywords>
  <cp:lastModifiedBy>שירז סיבוני</cp:lastModifiedBy>
  <cp:revision>2</cp:revision>
  <dcterms:created xsi:type="dcterms:W3CDTF">2025-03-23T19:35:00Z</dcterms:created>
  <dcterms:modified xsi:type="dcterms:W3CDTF">2025-03-23T19:35:00Z</dcterms:modified>
</cp:coreProperties>
</file>