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8DA" w:rsidRPr="00E0309B" w:rsidRDefault="00B058DA" w:rsidP="00B058DA">
      <w:pPr>
        <w:pStyle w:val="a3"/>
        <w:rPr>
          <w:rtl/>
        </w:rPr>
      </w:pPr>
      <w:bookmarkStart w:id="0" w:name="_Toc44931951"/>
      <w:bookmarkStart w:id="1" w:name="_Toc44932038"/>
      <w:bookmarkStart w:id="2" w:name="_Toc53331372"/>
      <w:bookmarkStart w:id="3" w:name="show_nispach1_2"/>
      <w:r w:rsidRPr="00E0309B">
        <w:rPr>
          <w:rFonts w:hint="eastAsia"/>
          <w:rtl/>
        </w:rPr>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0"/>
      <w:bookmarkEnd w:id="1"/>
      <w:bookmarkEnd w:id="2"/>
      <w:r w:rsidRPr="00CF1B71">
        <w:rPr>
          <w:rFonts w:hint="eastAsia"/>
          <w:rtl/>
        </w:rPr>
        <w:t>למכרז</w:t>
      </w:r>
      <w:r w:rsidRPr="00CF1B71">
        <w:rPr>
          <w:rtl/>
        </w:rPr>
        <w:t xml:space="preserve"> </w:t>
      </w:r>
      <w:bookmarkStart w:id="4" w:name="TenderNumber_5"/>
      <w:r w:rsidRPr="00CF1B71">
        <w:rPr>
          <w:rtl/>
        </w:rPr>
        <w:t>35/2025</w:t>
      </w:r>
      <w:bookmarkEnd w:id="4"/>
      <w:r w:rsidRPr="00CF1B71">
        <w:rPr>
          <w:rtl/>
        </w:rPr>
        <w:t>-</w:t>
      </w:r>
      <w:bookmarkStart w:id="5" w:name="TenderDesc_4"/>
      <w:r w:rsidRPr="00CF1B71">
        <w:rPr>
          <w:rtl/>
        </w:rPr>
        <w:t>מתן שירותי ניהול מערך האבטחה במתקני המשרד</w:t>
      </w:r>
      <w:bookmarkEnd w:id="5"/>
    </w:p>
    <w:p w:rsidR="00B058DA" w:rsidRPr="00324B05" w:rsidRDefault="00B058DA" w:rsidP="00B058DA">
      <w:pPr>
        <w:spacing w:line="360" w:lineRule="auto"/>
        <w:ind w:left="501"/>
        <w:contextualSpacing/>
        <w:jc w:val="both"/>
        <w:rPr>
          <w:kern w:val="28"/>
          <w:sz w:val="20"/>
          <w:szCs w:val="20"/>
          <w:rtl/>
        </w:rPr>
      </w:pPr>
      <w:bookmarkStart w:id="6" w:name="show_Ismn_2"/>
    </w:p>
    <w:p w:rsidR="00B058DA" w:rsidRPr="00E0309B" w:rsidRDefault="00B058DA" w:rsidP="00B058DA">
      <w:pPr>
        <w:jc w:val="center"/>
        <w:rPr>
          <w:rtl/>
        </w:rPr>
      </w:pPr>
      <w:bookmarkStart w:id="7" w:name="show_SugTevatMichrazimDigital_1"/>
      <w:r>
        <w:rPr>
          <w:rFonts w:hint="cs"/>
          <w:b/>
          <w:bCs/>
          <w:kern w:val="28"/>
          <w:sz w:val="28"/>
          <w:szCs w:val="28"/>
          <w:rtl/>
        </w:rPr>
        <w:t>טופס זה יוגש בנפרד מחוברת ההצעה</w:t>
      </w:r>
    </w:p>
    <w:bookmarkEnd w:id="6"/>
    <w:bookmarkEnd w:id="7"/>
    <w:p w:rsidR="00B058DA" w:rsidRPr="00E0309B" w:rsidRDefault="00B058DA" w:rsidP="00B058DA">
      <w:pPr>
        <w:jc w:val="center"/>
        <w:rPr>
          <w:rtl/>
        </w:rPr>
      </w:pPr>
    </w:p>
    <w:p w:rsidR="00B058DA" w:rsidRDefault="00B058DA" w:rsidP="00B058DA">
      <w:pPr>
        <w:spacing w:after="240" w:line="360" w:lineRule="auto"/>
        <w:jc w:val="both"/>
        <w:rPr>
          <w:rFonts w:eastAsia="David"/>
          <w:caps w:val="0"/>
          <w:rtl/>
        </w:rPr>
      </w:pPr>
      <w:bookmarkStart w:id="8" w:name="html_pricingRulesGeneral"/>
      <w:r>
        <w:rPr>
          <w:rFonts w:eastAsia="David"/>
          <w:b/>
          <w:bCs/>
          <w:caps w:val="0"/>
          <w:u w:val="single"/>
          <w:rtl/>
        </w:rPr>
        <w:t>כללי</w:t>
      </w:r>
    </w:p>
    <w:p w:rsidR="00B058DA" w:rsidRDefault="00B058DA" w:rsidP="00B058DA">
      <w:pPr>
        <w:numPr>
          <w:ilvl w:val="0"/>
          <w:numId w:val="2"/>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rsidR="00B058DA" w:rsidRDefault="00B058DA" w:rsidP="00B058DA">
      <w:pPr>
        <w:numPr>
          <w:ilvl w:val="0"/>
          <w:numId w:val="2"/>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rsidR="00B058DA" w:rsidRDefault="00B058DA" w:rsidP="00B058DA">
      <w:pPr>
        <w:spacing w:before="240" w:after="240" w:line="360" w:lineRule="auto"/>
        <w:jc w:val="both"/>
        <w:rPr>
          <w:rFonts w:eastAsia="David"/>
          <w:caps w:val="0"/>
          <w:rtl/>
        </w:rPr>
      </w:pPr>
      <w:r>
        <w:rPr>
          <w:rFonts w:eastAsia="David"/>
          <w:b/>
          <w:bCs/>
          <w:caps w:val="0"/>
          <w:u w:val="single"/>
          <w:rtl/>
        </w:rPr>
        <w:t>הצעת המחיר</w:t>
      </w:r>
    </w:p>
    <w:p w:rsidR="00B058DA" w:rsidRDefault="00B058DA" w:rsidP="00B058DA">
      <w:pPr>
        <w:numPr>
          <w:ilvl w:val="0"/>
          <w:numId w:val="3"/>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rsidR="00B058DA" w:rsidRDefault="00B058DA" w:rsidP="00B058DA">
      <w:pPr>
        <w:numPr>
          <w:ilvl w:val="0"/>
          <w:numId w:val="3"/>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B058DA" w:rsidRDefault="00B058DA" w:rsidP="00B058DA">
      <w:pPr>
        <w:numPr>
          <w:ilvl w:val="0"/>
          <w:numId w:val="3"/>
        </w:numPr>
        <w:spacing w:after="240" w:line="360" w:lineRule="auto"/>
        <w:ind w:hanging="282"/>
        <w:jc w:val="both"/>
        <w:rPr>
          <w:rFonts w:eastAsia="David"/>
          <w:caps w:val="0"/>
          <w:rtl/>
        </w:rPr>
      </w:pPr>
      <w:r>
        <w:rPr>
          <w:rFonts w:eastAsia="David"/>
          <w:caps w:val="0"/>
          <w:rtl/>
        </w:rPr>
        <w:t>יש למלא רק את העמודה המסומנת "למילוי על ידי המציע".</w:t>
      </w:r>
    </w:p>
    <w:p w:rsidR="00B058DA" w:rsidRDefault="00B058DA" w:rsidP="00B058DA">
      <w:pPr>
        <w:spacing w:after="240"/>
        <w:jc w:val="both"/>
        <w:rPr>
          <w:rFonts w:eastAsia="David"/>
          <w:b/>
          <w:bCs/>
          <w:caps w:val="0"/>
          <w:rtl/>
        </w:rPr>
      </w:pPr>
      <w:bookmarkStart w:id="9" w:name="tbl_nispach1"/>
      <w:bookmarkEnd w:id="8"/>
      <w:r>
        <w:rPr>
          <w:rFonts w:eastAsia="David"/>
          <w:b/>
          <w:bCs/>
          <w:caps w:val="0"/>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706"/>
        <w:gridCol w:w="773"/>
        <w:gridCol w:w="1198"/>
        <w:gridCol w:w="1784"/>
        <w:gridCol w:w="720"/>
        <w:gridCol w:w="1554"/>
        <w:gridCol w:w="561"/>
      </w:tblGrid>
      <w:tr w:rsidR="00B058DA" w:rsidTr="00EB1A7F">
        <w:tc>
          <w:tcPr>
            <w:tcW w:w="0" w:type="auto"/>
            <w:tcMar>
              <w:top w:w="100" w:type="dxa"/>
              <w:bottom w:w="100" w:type="dxa"/>
              <w:right w:w="100" w:type="dxa"/>
            </w:tcMar>
            <w:vAlign w:val="center"/>
          </w:tcPr>
          <w:p w:rsidR="00B058DA" w:rsidRPr="005A403B" w:rsidRDefault="00B058DA" w:rsidP="00EB1A7F">
            <w:pPr>
              <w:jc w:val="center"/>
              <w:rPr>
                <w:rtl/>
              </w:rPr>
            </w:pPr>
            <w:r>
              <w:rPr>
                <w:rFonts w:eastAsia="David"/>
                <w:b/>
                <w:bCs/>
                <w:caps w:val="0"/>
                <w:rtl/>
              </w:rPr>
              <w:t xml:space="preserve">הצעת המחיר - למילוי ע"י המציע (כולל מע"מ) </w:t>
            </w:r>
          </w:p>
        </w:tc>
        <w:tc>
          <w:tcPr>
            <w:tcW w:w="0" w:type="auto"/>
            <w:tcMar>
              <w:top w:w="100" w:type="dxa"/>
              <w:bottom w:w="100" w:type="dxa"/>
              <w:right w:w="100" w:type="dxa"/>
            </w:tcMar>
            <w:vAlign w:val="center"/>
          </w:tcPr>
          <w:p w:rsidR="00B058DA" w:rsidRPr="00E34CBD" w:rsidRDefault="00B058DA" w:rsidP="00EB1A7F">
            <w:pPr>
              <w:jc w:val="center"/>
              <w:rPr>
                <w:rtl/>
              </w:rPr>
            </w:pPr>
            <w:r>
              <w:rPr>
                <w:rFonts w:eastAsia="David" w:hint="cs"/>
                <w:b/>
                <w:bCs/>
                <w:caps w:val="0"/>
                <w:rtl/>
              </w:rPr>
              <w:t>משקל</w:t>
            </w:r>
            <w:r w:rsidRPr="00B34915">
              <w:rPr>
                <w:rFonts w:eastAsia="David"/>
                <w:b/>
                <w:bCs/>
                <w:caps w:val="0"/>
                <w:rtl/>
              </w:rPr>
              <w:t xml:space="preserve"> </w:t>
            </w:r>
          </w:p>
        </w:tc>
        <w:tc>
          <w:tcPr>
            <w:tcW w:w="722" w:type="pct"/>
            <w:tcMar>
              <w:top w:w="100" w:type="dxa"/>
              <w:bottom w:w="100" w:type="dxa"/>
              <w:right w:w="100" w:type="dxa"/>
            </w:tcMar>
            <w:vAlign w:val="center"/>
          </w:tcPr>
          <w:p w:rsidR="00B058DA" w:rsidRPr="00E34CBD" w:rsidRDefault="00B058DA" w:rsidP="00EB1A7F">
            <w:pPr>
              <w:jc w:val="center"/>
              <w:rPr>
                <w:rtl/>
              </w:rPr>
            </w:pPr>
            <w:r w:rsidRPr="00B34915">
              <w:rPr>
                <w:rFonts w:eastAsia="David"/>
                <w:b/>
                <w:bCs/>
                <w:caps w:val="0"/>
                <w:rtl/>
              </w:rPr>
              <w:t xml:space="preserve">מחיר מקסימום </w:t>
            </w:r>
          </w:p>
        </w:tc>
        <w:tc>
          <w:tcPr>
            <w:tcW w:w="1075" w:type="pct"/>
            <w:tcMar>
              <w:top w:w="100" w:type="dxa"/>
              <w:bottom w:w="100" w:type="dxa"/>
              <w:right w:w="100" w:type="dxa"/>
            </w:tcMar>
            <w:vAlign w:val="center"/>
          </w:tcPr>
          <w:p w:rsidR="00B058DA" w:rsidRPr="00E34CBD" w:rsidRDefault="00B058DA" w:rsidP="00EB1A7F">
            <w:pPr>
              <w:jc w:val="center"/>
              <w:rPr>
                <w:rtl/>
              </w:rPr>
            </w:pPr>
            <w:r w:rsidRPr="00B34915">
              <w:rPr>
                <w:rFonts w:eastAsia="David"/>
                <w:b/>
                <w:bCs/>
                <w:caps w:val="0"/>
                <w:rtl/>
              </w:rPr>
              <w:t xml:space="preserve">מחיר מינימום </w:t>
            </w:r>
          </w:p>
        </w:tc>
        <w:tc>
          <w:tcPr>
            <w:tcW w:w="0" w:type="auto"/>
            <w:tcMar>
              <w:top w:w="100" w:type="dxa"/>
              <w:bottom w:w="100" w:type="dxa"/>
              <w:right w:w="100" w:type="dxa"/>
            </w:tcMar>
            <w:vAlign w:val="center"/>
          </w:tcPr>
          <w:p w:rsidR="00B058DA" w:rsidRPr="00E34CBD" w:rsidRDefault="00B058DA" w:rsidP="00EB1A7F">
            <w:pPr>
              <w:jc w:val="center"/>
              <w:rPr>
                <w:rtl/>
              </w:rPr>
            </w:pPr>
            <w:r w:rsidRPr="00B34915">
              <w:rPr>
                <w:rFonts w:eastAsia="David"/>
                <w:b/>
                <w:bCs/>
                <w:caps w:val="0"/>
                <w:rtl/>
              </w:rPr>
              <w:t xml:space="preserve">מטבע </w:t>
            </w:r>
          </w:p>
        </w:tc>
        <w:tc>
          <w:tcPr>
            <w:tcW w:w="0" w:type="auto"/>
            <w:tcMar>
              <w:top w:w="100" w:type="dxa"/>
              <w:bottom w:w="100" w:type="dxa"/>
              <w:right w:w="100" w:type="dxa"/>
            </w:tcMar>
            <w:vAlign w:val="center"/>
          </w:tcPr>
          <w:p w:rsidR="00B058DA" w:rsidRPr="00E34CBD" w:rsidRDefault="00B058DA" w:rsidP="00EB1A7F">
            <w:pPr>
              <w:jc w:val="center"/>
              <w:rPr>
                <w:rtl/>
              </w:rPr>
            </w:pPr>
            <w:r w:rsidRPr="00B34915">
              <w:rPr>
                <w:rFonts w:eastAsia="David"/>
                <w:b/>
                <w:bCs/>
                <w:caps w:val="0"/>
                <w:rtl/>
              </w:rPr>
              <w:t xml:space="preserve">יחידת התמחור </w:t>
            </w:r>
          </w:p>
        </w:tc>
        <w:tc>
          <w:tcPr>
            <w:tcW w:w="0" w:type="auto"/>
            <w:tcMar>
              <w:top w:w="100" w:type="dxa"/>
              <w:bottom w:w="100" w:type="dxa"/>
              <w:right w:w="100" w:type="dxa"/>
            </w:tcMar>
            <w:vAlign w:val="center"/>
          </w:tcPr>
          <w:p w:rsidR="00B058DA" w:rsidRPr="00E34CBD" w:rsidRDefault="00B058DA" w:rsidP="00EB1A7F">
            <w:pPr>
              <w:rPr>
                <w:rtl/>
              </w:rPr>
            </w:pPr>
            <w:r w:rsidRPr="00B34915">
              <w:rPr>
                <w:rFonts w:eastAsia="David"/>
                <w:b/>
                <w:bCs/>
                <w:caps w:val="0"/>
                <w:rtl/>
              </w:rPr>
              <w:t xml:space="preserve">מס. </w:t>
            </w:r>
          </w:p>
        </w:tc>
      </w:tr>
      <w:tr w:rsidR="00B058DA" w:rsidTr="00EB1A7F">
        <w:tc>
          <w:tcPr>
            <w:tcW w:w="0" w:type="auto"/>
            <w:tcMar>
              <w:top w:w="100" w:type="dxa"/>
              <w:bottom w:w="100" w:type="dxa"/>
              <w:right w:w="100" w:type="dxa"/>
            </w:tcMar>
            <w:vAlign w:val="center"/>
          </w:tcPr>
          <w:p w:rsidR="00B058DA" w:rsidRDefault="00B058DA" w:rsidP="00EB1A7F">
            <w:pPr>
              <w:bidi w:val="0"/>
              <w:rPr>
                <w:rFonts w:eastAsia="David"/>
                <w:caps w:val="0"/>
              </w:rPr>
            </w:pPr>
            <w:r>
              <w:rPr>
                <w:rFonts w:eastAsia="David"/>
                <w:caps w:val="0"/>
              </w:rPr>
              <w:t>₪</w:t>
            </w:r>
          </w:p>
          <w:p w:rsidR="00B058DA" w:rsidRPr="005A403B" w:rsidRDefault="00B058DA" w:rsidP="00EB1A7F"/>
        </w:tc>
        <w:tc>
          <w:tcPr>
            <w:tcW w:w="0" w:type="auto"/>
            <w:tcMar>
              <w:top w:w="100" w:type="dxa"/>
              <w:bottom w:w="100" w:type="dxa"/>
              <w:right w:w="100" w:type="dxa"/>
            </w:tcMar>
            <w:vAlign w:val="center"/>
          </w:tcPr>
          <w:p w:rsidR="00B058DA" w:rsidRPr="005A403B" w:rsidRDefault="00B058DA" w:rsidP="00EB1A7F">
            <w:r>
              <w:rPr>
                <w:rFonts w:eastAsia="David" w:hint="cs"/>
                <w:caps w:val="0"/>
                <w:rtl/>
              </w:rPr>
              <w:t>33.3%</w:t>
            </w:r>
          </w:p>
        </w:tc>
        <w:tc>
          <w:tcPr>
            <w:tcW w:w="722" w:type="pct"/>
            <w:tcMar>
              <w:top w:w="100" w:type="dxa"/>
              <w:bottom w:w="100" w:type="dxa"/>
              <w:right w:w="100" w:type="dxa"/>
            </w:tcMar>
            <w:vAlign w:val="center"/>
          </w:tcPr>
          <w:p w:rsidR="00B058DA" w:rsidRPr="005A403B" w:rsidRDefault="00B058DA" w:rsidP="00EB1A7F">
            <w:pPr>
              <w:rPr>
                <w:rtl/>
              </w:rPr>
            </w:pPr>
            <w:r>
              <w:rPr>
                <w:rFonts w:eastAsia="David"/>
                <w:caps w:val="0"/>
                <w:rtl/>
              </w:rPr>
              <w:t>ללא</w:t>
            </w:r>
          </w:p>
        </w:tc>
        <w:tc>
          <w:tcPr>
            <w:tcW w:w="1075" w:type="pct"/>
            <w:tcMar>
              <w:top w:w="100" w:type="dxa"/>
              <w:bottom w:w="100" w:type="dxa"/>
              <w:right w:w="100" w:type="dxa"/>
            </w:tcMar>
            <w:vAlign w:val="center"/>
          </w:tcPr>
          <w:p w:rsidR="00B058DA" w:rsidRPr="005A403B" w:rsidRDefault="00B058DA" w:rsidP="00EB1A7F">
            <w:pPr>
              <w:rPr>
                <w:rtl/>
              </w:rPr>
            </w:pPr>
            <w:r>
              <w:rPr>
                <w:rFonts w:eastAsia="David"/>
                <w:caps w:val="0"/>
                <w:rtl/>
              </w:rPr>
              <w:t>ללא</w:t>
            </w:r>
          </w:p>
        </w:tc>
        <w:tc>
          <w:tcPr>
            <w:tcW w:w="0" w:type="auto"/>
            <w:tcMar>
              <w:top w:w="100" w:type="dxa"/>
              <w:bottom w:w="100" w:type="dxa"/>
              <w:right w:w="100" w:type="dxa"/>
            </w:tcMar>
            <w:vAlign w:val="center"/>
          </w:tcPr>
          <w:p w:rsidR="00B058DA" w:rsidRPr="005A403B" w:rsidRDefault="00B058DA" w:rsidP="00EB1A7F">
            <w:pPr>
              <w:rPr>
                <w:rtl/>
              </w:rPr>
            </w:pPr>
            <w:r>
              <w:rPr>
                <w:rFonts w:eastAsia="David"/>
                <w:caps w:val="0"/>
                <w:rtl/>
              </w:rPr>
              <w:t>שקל</w:t>
            </w:r>
          </w:p>
        </w:tc>
        <w:tc>
          <w:tcPr>
            <w:tcW w:w="0" w:type="auto"/>
            <w:tcMar>
              <w:top w:w="100" w:type="dxa"/>
              <w:bottom w:w="100" w:type="dxa"/>
              <w:right w:w="100" w:type="dxa"/>
            </w:tcMar>
            <w:vAlign w:val="center"/>
          </w:tcPr>
          <w:p w:rsidR="00B058DA" w:rsidRPr="005A403B" w:rsidRDefault="00B058DA" w:rsidP="00EB1A7F">
            <w:pPr>
              <w:rPr>
                <w:rtl/>
              </w:rPr>
            </w:pPr>
            <w:r>
              <w:rPr>
                <w:rFonts w:eastAsia="David"/>
                <w:b/>
                <w:bCs/>
                <w:caps w:val="0"/>
                <w:rtl/>
              </w:rPr>
              <w:t>רכז אבטחה</w:t>
            </w:r>
            <w:r>
              <w:rPr>
                <w:rFonts w:eastAsia="David"/>
                <w:b/>
                <w:bCs/>
                <w:caps w:val="0"/>
              </w:rPr>
              <w:br/>
            </w:r>
            <w:r>
              <w:rPr>
                <w:rFonts w:eastAsia="David"/>
                <w:caps w:val="0"/>
                <w:rtl/>
              </w:rPr>
              <w:t>מחיר לחודש אחד לרכז אבטחה אחד</w:t>
            </w:r>
          </w:p>
        </w:tc>
        <w:tc>
          <w:tcPr>
            <w:tcW w:w="0" w:type="auto"/>
            <w:tcMar>
              <w:top w:w="100" w:type="dxa"/>
              <w:bottom w:w="100" w:type="dxa"/>
              <w:right w:w="100" w:type="dxa"/>
            </w:tcMar>
            <w:vAlign w:val="center"/>
          </w:tcPr>
          <w:p w:rsidR="00B058DA" w:rsidRPr="005A403B" w:rsidRDefault="00B058DA" w:rsidP="00EB1A7F">
            <w:r>
              <w:rPr>
                <w:rFonts w:eastAsia="David"/>
                <w:caps w:val="0"/>
              </w:rPr>
              <w:t>1</w:t>
            </w:r>
          </w:p>
        </w:tc>
      </w:tr>
      <w:tr w:rsidR="00B058DA" w:rsidTr="00EB1A7F">
        <w:tc>
          <w:tcPr>
            <w:tcW w:w="0" w:type="auto"/>
            <w:tcMar>
              <w:top w:w="100" w:type="dxa"/>
              <w:bottom w:w="100" w:type="dxa"/>
              <w:right w:w="100" w:type="dxa"/>
            </w:tcMar>
            <w:vAlign w:val="center"/>
          </w:tcPr>
          <w:p w:rsidR="00B058DA" w:rsidRDefault="00B058DA" w:rsidP="00EB1A7F">
            <w:pPr>
              <w:bidi w:val="0"/>
              <w:rPr>
                <w:rFonts w:eastAsia="David"/>
                <w:caps w:val="0"/>
              </w:rPr>
            </w:pPr>
            <w:r>
              <w:rPr>
                <w:rFonts w:eastAsia="David"/>
                <w:caps w:val="0"/>
              </w:rPr>
              <w:t>₪</w:t>
            </w:r>
          </w:p>
          <w:p w:rsidR="00B058DA" w:rsidRPr="005A403B" w:rsidRDefault="00B058DA" w:rsidP="00EB1A7F"/>
        </w:tc>
        <w:tc>
          <w:tcPr>
            <w:tcW w:w="0" w:type="auto"/>
            <w:tcMar>
              <w:top w:w="100" w:type="dxa"/>
              <w:bottom w:w="100" w:type="dxa"/>
              <w:right w:w="100" w:type="dxa"/>
            </w:tcMar>
            <w:vAlign w:val="center"/>
          </w:tcPr>
          <w:p w:rsidR="00B058DA" w:rsidRPr="005A403B" w:rsidRDefault="00B058DA" w:rsidP="00EB1A7F">
            <w:r>
              <w:rPr>
                <w:rFonts w:eastAsia="David" w:hint="cs"/>
                <w:caps w:val="0"/>
                <w:rtl/>
              </w:rPr>
              <w:t>66.6%</w:t>
            </w:r>
          </w:p>
        </w:tc>
        <w:tc>
          <w:tcPr>
            <w:tcW w:w="722" w:type="pct"/>
            <w:tcMar>
              <w:top w:w="100" w:type="dxa"/>
              <w:bottom w:w="100" w:type="dxa"/>
              <w:right w:w="100" w:type="dxa"/>
            </w:tcMar>
            <w:vAlign w:val="center"/>
          </w:tcPr>
          <w:p w:rsidR="00B058DA" w:rsidRPr="005A403B" w:rsidRDefault="00B058DA" w:rsidP="00EB1A7F">
            <w:pPr>
              <w:rPr>
                <w:rtl/>
              </w:rPr>
            </w:pPr>
            <w:r>
              <w:rPr>
                <w:rFonts w:eastAsia="David"/>
                <w:caps w:val="0"/>
                <w:rtl/>
              </w:rPr>
              <w:t>ללא</w:t>
            </w:r>
          </w:p>
        </w:tc>
        <w:tc>
          <w:tcPr>
            <w:tcW w:w="1075" w:type="pct"/>
            <w:tcMar>
              <w:top w:w="100" w:type="dxa"/>
              <w:bottom w:w="100" w:type="dxa"/>
              <w:right w:w="100" w:type="dxa"/>
            </w:tcMar>
            <w:vAlign w:val="center"/>
          </w:tcPr>
          <w:p w:rsidR="00B058DA" w:rsidRPr="005A403B" w:rsidRDefault="00B058DA" w:rsidP="00EB1A7F">
            <w:pPr>
              <w:rPr>
                <w:rtl/>
              </w:rPr>
            </w:pPr>
            <w:r>
              <w:rPr>
                <w:rFonts w:eastAsia="David"/>
                <w:caps w:val="0"/>
                <w:rtl/>
              </w:rPr>
              <w:t>ללא</w:t>
            </w:r>
          </w:p>
        </w:tc>
        <w:tc>
          <w:tcPr>
            <w:tcW w:w="0" w:type="auto"/>
            <w:tcMar>
              <w:top w:w="100" w:type="dxa"/>
              <w:bottom w:w="100" w:type="dxa"/>
              <w:right w:w="100" w:type="dxa"/>
            </w:tcMar>
            <w:vAlign w:val="center"/>
          </w:tcPr>
          <w:p w:rsidR="00B058DA" w:rsidRPr="005A403B" w:rsidRDefault="00B058DA" w:rsidP="00EB1A7F">
            <w:pPr>
              <w:rPr>
                <w:rtl/>
              </w:rPr>
            </w:pPr>
            <w:r>
              <w:rPr>
                <w:rFonts w:eastAsia="David"/>
                <w:caps w:val="0"/>
                <w:rtl/>
              </w:rPr>
              <w:t>שקל</w:t>
            </w:r>
          </w:p>
        </w:tc>
        <w:tc>
          <w:tcPr>
            <w:tcW w:w="0" w:type="auto"/>
            <w:tcMar>
              <w:top w:w="100" w:type="dxa"/>
              <w:bottom w:w="100" w:type="dxa"/>
              <w:right w:w="100" w:type="dxa"/>
            </w:tcMar>
            <w:vAlign w:val="center"/>
          </w:tcPr>
          <w:p w:rsidR="00B058DA" w:rsidRPr="005A403B" w:rsidRDefault="00B058DA" w:rsidP="00EB1A7F">
            <w:pPr>
              <w:rPr>
                <w:rtl/>
              </w:rPr>
            </w:pPr>
            <w:r>
              <w:rPr>
                <w:rFonts w:eastAsia="David"/>
                <w:b/>
                <w:bCs/>
                <w:caps w:val="0"/>
                <w:rtl/>
              </w:rPr>
              <w:t>מנהל יחידה</w:t>
            </w:r>
            <w:r>
              <w:rPr>
                <w:rFonts w:eastAsia="David"/>
                <w:b/>
                <w:bCs/>
                <w:caps w:val="0"/>
              </w:rPr>
              <w:br/>
            </w:r>
            <w:r>
              <w:rPr>
                <w:rFonts w:eastAsia="David"/>
                <w:caps w:val="0"/>
                <w:rtl/>
              </w:rPr>
              <w:t>מחיר לחודש אחד למנהל יחידה אחד</w:t>
            </w:r>
          </w:p>
        </w:tc>
        <w:tc>
          <w:tcPr>
            <w:tcW w:w="0" w:type="auto"/>
            <w:tcMar>
              <w:top w:w="100" w:type="dxa"/>
              <w:bottom w:w="100" w:type="dxa"/>
              <w:right w:w="100" w:type="dxa"/>
            </w:tcMar>
            <w:vAlign w:val="center"/>
          </w:tcPr>
          <w:p w:rsidR="00B058DA" w:rsidRPr="005A403B" w:rsidRDefault="00B058DA" w:rsidP="00EB1A7F">
            <w:r>
              <w:rPr>
                <w:rFonts w:eastAsia="David"/>
                <w:caps w:val="0"/>
              </w:rPr>
              <w:t>2</w:t>
            </w:r>
          </w:p>
        </w:tc>
      </w:tr>
    </w:tbl>
    <w:p w:rsidR="00B058DA" w:rsidRPr="005A403B" w:rsidRDefault="00B058DA" w:rsidP="00B058D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96"/>
      </w:tblGrid>
      <w:tr w:rsidR="00B058DA" w:rsidTr="00EB1A7F">
        <w:tc>
          <w:tcPr>
            <w:tcW w:w="0" w:type="auto"/>
            <w:tcMar>
              <w:top w:w="100" w:type="dxa"/>
              <w:bottom w:w="100" w:type="dxa"/>
              <w:right w:w="100" w:type="dxa"/>
            </w:tcMar>
            <w:vAlign w:val="center"/>
          </w:tcPr>
          <w:p w:rsidR="00B058DA" w:rsidRPr="005A403B" w:rsidRDefault="00B058DA" w:rsidP="00EB1A7F">
            <w:pPr>
              <w:rPr>
                <w:rtl/>
              </w:rPr>
            </w:pPr>
            <w:r>
              <w:rPr>
                <w:rFonts w:eastAsia="David"/>
                <w:caps w:val="0"/>
                <w:rtl/>
              </w:rPr>
              <w:t>כללים נוספים עבור טבלה זו:</w:t>
            </w:r>
          </w:p>
        </w:tc>
      </w:tr>
      <w:tr w:rsidR="00B058DA" w:rsidTr="00EB1A7F">
        <w:tc>
          <w:tcPr>
            <w:tcW w:w="0" w:type="auto"/>
            <w:tcMar>
              <w:top w:w="100" w:type="dxa"/>
              <w:bottom w:w="100" w:type="dxa"/>
              <w:right w:w="100" w:type="dxa"/>
            </w:tcMar>
            <w:vAlign w:val="center"/>
          </w:tcPr>
          <w:p w:rsidR="00B058DA" w:rsidRDefault="00B058DA" w:rsidP="00B058DA">
            <w:pPr>
              <w:numPr>
                <w:ilvl w:val="0"/>
                <w:numId w:val="1"/>
              </w:numPr>
              <w:spacing w:line="276" w:lineRule="auto"/>
              <w:ind w:right="300" w:hanging="282"/>
              <w:jc w:val="both"/>
              <w:rPr>
                <w:rFonts w:eastAsia="David"/>
                <w:caps w:val="0"/>
                <w:rtl/>
              </w:rPr>
            </w:pPr>
            <w:r>
              <w:rPr>
                <w:rFonts w:eastAsia="David"/>
                <w:caps w:val="0"/>
                <w:rtl/>
              </w:rPr>
              <w:t>במידה</w:t>
            </w:r>
            <w:r>
              <w:rPr>
                <w:rFonts w:eastAsia="David" w:hint="cs"/>
                <w:caps w:val="0"/>
                <w:rtl/>
              </w:rPr>
              <w:t xml:space="preserve"> שלא</w:t>
            </w:r>
            <w:r>
              <w:rPr>
                <w:rFonts w:eastAsia="David"/>
                <w:caps w:val="0"/>
                <w:rtl/>
              </w:rPr>
              <w:t xml:space="preserve"> יוצע מחיר לגבי אחת או יותר מיחידות התמחור לעיל, ההצעה כולה תפסל ותדחה על הסף.</w:t>
            </w:r>
          </w:p>
          <w:p w:rsidR="00B058DA" w:rsidRDefault="00B058DA" w:rsidP="00B058DA">
            <w:pPr>
              <w:numPr>
                <w:ilvl w:val="0"/>
                <w:numId w:val="1"/>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rsidR="00B058DA" w:rsidRPr="005A403B" w:rsidRDefault="00B058DA" w:rsidP="00EB1A7F"/>
        </w:tc>
      </w:tr>
    </w:tbl>
    <w:p w:rsidR="00B058DA" w:rsidRDefault="00B058DA" w:rsidP="00B058DA">
      <w:pPr>
        <w:spacing w:after="240" w:line="360" w:lineRule="auto"/>
        <w:jc w:val="both"/>
        <w:rPr>
          <w:rFonts w:eastAsia="David"/>
          <w:caps w:val="0"/>
          <w:rtl/>
        </w:rPr>
      </w:pPr>
      <w:bookmarkStart w:id="10" w:name="html_paymentsPreview"/>
      <w:bookmarkStart w:id="11" w:name="html_commitmentsPreview"/>
      <w:bookmarkEnd w:id="9"/>
      <w:bookmarkEnd w:id="10"/>
      <w:r>
        <w:rPr>
          <w:rFonts w:eastAsia="David"/>
          <w:b/>
          <w:bCs/>
          <w:caps w:val="0"/>
          <w:u w:val="single"/>
          <w:rtl/>
        </w:rPr>
        <w:t>חבות במע"מ – למילוי רק על ידי מציע שאינו חב במע"מ על פי דין במסגרת ההתקשרות</w:t>
      </w:r>
    </w:p>
    <w:p w:rsidR="00B058DA" w:rsidRDefault="00B058DA" w:rsidP="00B058DA">
      <w:pPr>
        <w:numPr>
          <w:ilvl w:val="0"/>
          <w:numId w:val="4"/>
        </w:numPr>
        <w:spacing w:before="240" w:line="360" w:lineRule="auto"/>
        <w:ind w:hanging="282"/>
        <w:jc w:val="both"/>
        <w:rPr>
          <w:rFonts w:eastAsia="David"/>
          <w:caps w:val="0"/>
          <w:rtl/>
        </w:rPr>
      </w:pPr>
      <w:r>
        <w:rPr>
          <w:rFonts w:eastAsia="David"/>
          <w:caps w:val="0"/>
          <w:rtl/>
        </w:rPr>
        <w:lastRenderedPageBreak/>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rsidR="00B058DA" w:rsidRDefault="00B058DA" w:rsidP="00B058DA">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rsidR="00B058DA" w:rsidRDefault="00B058DA" w:rsidP="00B058DA">
      <w:pPr>
        <w:spacing w:before="240" w:after="240" w:line="360" w:lineRule="auto"/>
        <w:jc w:val="both"/>
        <w:rPr>
          <w:rFonts w:eastAsia="David"/>
          <w:caps w:val="0"/>
          <w:rtl/>
        </w:rPr>
      </w:pPr>
      <w:r>
        <w:rPr>
          <w:rFonts w:eastAsia="David"/>
          <w:b/>
          <w:bCs/>
          <w:caps w:val="0"/>
          <w:u w:val="single"/>
          <w:rtl/>
        </w:rPr>
        <w:t>המציע מתחייב כי:</w:t>
      </w:r>
    </w:p>
    <w:p w:rsidR="00B058DA" w:rsidRDefault="00B058DA" w:rsidP="00B058DA">
      <w:pPr>
        <w:numPr>
          <w:ilvl w:val="0"/>
          <w:numId w:val="5"/>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rsidR="00B058DA" w:rsidRDefault="00B058DA" w:rsidP="00B058DA">
      <w:pPr>
        <w:numPr>
          <w:ilvl w:val="0"/>
          <w:numId w:val="5"/>
        </w:numPr>
        <w:spacing w:line="360" w:lineRule="auto"/>
        <w:ind w:hanging="282"/>
        <w:jc w:val="both"/>
        <w:rPr>
          <w:rFonts w:eastAsia="David"/>
          <w:caps w:val="0"/>
          <w:rtl/>
        </w:rPr>
      </w:pPr>
      <w:r>
        <w:rPr>
          <w:rFonts w:eastAsia="David"/>
          <w:caps w:val="0"/>
          <w:rtl/>
        </w:rPr>
        <w:t>הצעת המציע כוללת את כלל העלויות הנדרשות גם מתן השירותים כולל רווח.</w:t>
      </w:r>
    </w:p>
    <w:p w:rsidR="00B058DA" w:rsidRDefault="00B058DA" w:rsidP="00B058DA">
      <w:pPr>
        <w:numPr>
          <w:ilvl w:val="0"/>
          <w:numId w:val="5"/>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rsidR="00B058DA" w:rsidRDefault="00B058DA" w:rsidP="00B058DA">
      <w:pPr>
        <w:numPr>
          <w:ilvl w:val="0"/>
          <w:numId w:val="5"/>
        </w:numPr>
        <w:spacing w:after="240" w:line="360" w:lineRule="auto"/>
        <w:ind w:hanging="282"/>
        <w:jc w:val="both"/>
        <w:rPr>
          <w:rFonts w:eastAsia="David"/>
          <w:caps w:val="0"/>
          <w:rtl/>
        </w:rPr>
      </w:pPr>
      <w:r>
        <w:rPr>
          <w:rFonts w:eastAsia="David"/>
          <w:caps w:val="0"/>
          <w:rtl/>
        </w:rPr>
        <w:t>המציע אינו מתנה הצעה זו בשום תנאי.</w:t>
      </w:r>
    </w:p>
    <w:bookmarkEnd w:id="11"/>
    <w:p w:rsidR="00B058DA" w:rsidRPr="005A403B" w:rsidRDefault="00B058DA" w:rsidP="00B058DA">
      <w:pPr>
        <w:rPr>
          <w:rtl/>
        </w:rPr>
      </w:pPr>
    </w:p>
    <w:p w:rsidR="00B058DA" w:rsidRPr="000F09D5" w:rsidRDefault="00B058DA" w:rsidP="00B058DA">
      <w:pPr>
        <w:spacing w:before="200" w:after="200" w:line="276" w:lineRule="auto"/>
        <w:rPr>
          <w:kern w:val="28"/>
          <w:rtl/>
        </w:rPr>
      </w:pPr>
    </w:p>
    <w:p w:rsidR="00B058DA" w:rsidRPr="000F09D5" w:rsidRDefault="00B058DA" w:rsidP="00B058DA">
      <w:pPr>
        <w:spacing w:before="200" w:after="200" w:line="276" w:lineRule="auto"/>
        <w:rPr>
          <w:kern w:val="28"/>
          <w:rtl/>
        </w:rPr>
      </w:pPr>
      <w:r>
        <w:rPr>
          <w:kern w:val="28"/>
          <w:rtl/>
        </w:rPr>
        <w:t xml:space="preserve"> </w:t>
      </w:r>
      <w:r w:rsidRPr="000F09D5">
        <w:rPr>
          <w:kern w:val="28"/>
        </w:rPr>
        <w:t>-----------------------</w:t>
      </w:r>
      <w:r>
        <w:rPr>
          <w:kern w:val="28"/>
        </w:rPr>
        <w:t xml:space="preserve"> </w:t>
      </w:r>
      <w:r w:rsidRPr="000F09D5">
        <w:rPr>
          <w:kern w:val="28"/>
        </w:rPr>
        <w:tab/>
      </w:r>
      <w:r w:rsidRPr="000F09D5">
        <w:rPr>
          <w:kern w:val="28"/>
        </w:rPr>
        <w:tab/>
      </w:r>
      <w:r w:rsidRPr="000F09D5">
        <w:rPr>
          <w:kern w:val="28"/>
        </w:rPr>
        <w:tab/>
      </w:r>
      <w:r w:rsidRPr="000F09D5">
        <w:rPr>
          <w:kern w:val="28"/>
        </w:rPr>
        <w:tab/>
      </w:r>
      <w:r>
        <w:rPr>
          <w:kern w:val="28"/>
        </w:rPr>
        <w:t xml:space="preserve"> </w:t>
      </w:r>
      <w:r w:rsidRPr="000F09D5">
        <w:rPr>
          <w:kern w:val="28"/>
        </w:rPr>
        <w:t>---------------------------</w:t>
      </w:r>
    </w:p>
    <w:p w:rsidR="00B058DA" w:rsidRPr="000F09D5" w:rsidRDefault="00B058DA" w:rsidP="00B058DA">
      <w:pPr>
        <w:tabs>
          <w:tab w:val="left" w:pos="5019"/>
        </w:tabs>
        <w:rPr>
          <w:kern w:val="28"/>
          <w:rtl/>
        </w:rPr>
      </w:pPr>
      <w:r>
        <w:rPr>
          <w:kern w:val="28"/>
          <w:rtl/>
        </w:rPr>
        <w:t xml:space="preserve"> </w:t>
      </w:r>
      <w:r w:rsidRPr="000F09D5">
        <w:rPr>
          <w:kern w:val="28"/>
          <w:rtl/>
        </w:rPr>
        <w:t>חותמת המציע</w:t>
      </w:r>
      <w:r>
        <w:rPr>
          <w:kern w:val="28"/>
          <w:rtl/>
        </w:rPr>
        <w:t xml:space="preserve"> </w:t>
      </w:r>
      <w:r>
        <w:rPr>
          <w:kern w:val="28"/>
          <w:rtl/>
        </w:rPr>
        <w:tab/>
      </w:r>
      <w:r w:rsidRPr="000F09D5">
        <w:rPr>
          <w:kern w:val="28"/>
          <w:rtl/>
        </w:rPr>
        <w:t>תאריך</w:t>
      </w:r>
    </w:p>
    <w:p w:rsidR="00B058DA" w:rsidRPr="000F09D5" w:rsidRDefault="00B058DA" w:rsidP="00B058DA">
      <w:pPr>
        <w:rPr>
          <w:kern w:val="28"/>
          <w:rtl/>
        </w:rPr>
      </w:pPr>
      <w:r>
        <w:rPr>
          <w:kern w:val="28"/>
          <w:rtl/>
        </w:rPr>
        <w:t xml:space="preserve"> </w:t>
      </w:r>
      <w:r w:rsidRPr="000F09D5">
        <w:rPr>
          <w:kern w:val="28"/>
          <w:rtl/>
        </w:rPr>
        <w:t>וחתימת מורשה חתימה של המציע</w:t>
      </w:r>
    </w:p>
    <w:p w:rsidR="00C07594" w:rsidRDefault="00B058DA">
      <w:bookmarkStart w:id="12" w:name="_GoBack"/>
      <w:bookmarkEnd w:id="3"/>
      <w:bookmarkEnd w:id="12"/>
    </w:p>
    <w:sectPr w:rsidR="00C07594" w:rsidSect="0048724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8DA"/>
    <w:rsid w:val="0048724A"/>
    <w:rsid w:val="004C07C5"/>
    <w:rsid w:val="006F29A5"/>
    <w:rsid w:val="0086654A"/>
    <w:rsid w:val="009A68CA"/>
    <w:rsid w:val="00B058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A9C4A6-D807-4C6B-BF70-34771ED89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B058DA"/>
    <w:pPr>
      <w:bidi/>
      <w:spacing w:after="0" w:line="240" w:lineRule="auto"/>
    </w:pPr>
    <w:rPr>
      <w:rFonts w:ascii="David" w:eastAsia="Calibri" w:hAnsi="David" w:cs="David"/>
      <w:caps/>
      <w:sz w:val="24"/>
      <w:szCs w:val="24"/>
    </w:rPr>
  </w:style>
  <w:style w:type="paragraph" w:styleId="3">
    <w:name w:val="heading 3"/>
    <w:basedOn w:val="a"/>
    <w:next w:val="a"/>
    <w:link w:val="30"/>
    <w:uiPriority w:val="9"/>
    <w:semiHidden/>
    <w:unhideWhenUsed/>
    <w:qFormat/>
    <w:rsid w:val="00B058DA"/>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נספח"/>
    <w:basedOn w:val="3"/>
    <w:link w:val="a4"/>
    <w:qFormat/>
    <w:rsid w:val="00B058DA"/>
    <w:pPr>
      <w:keepNext w:val="0"/>
      <w:keepLines w:val="0"/>
      <w:widowControl w:val="0"/>
      <w:spacing w:before="300"/>
      <w:jc w:val="center"/>
    </w:pPr>
    <w:rPr>
      <w:rFonts w:ascii="David" w:eastAsia="Calibri" w:hAnsi="David" w:cs="David"/>
      <w:bCs/>
      <w:caps w:val="0"/>
      <w:color w:val="auto"/>
      <w:spacing w:val="15"/>
      <w:kern w:val="28"/>
      <w:sz w:val="28"/>
      <w:szCs w:val="28"/>
    </w:rPr>
  </w:style>
  <w:style w:type="character" w:customStyle="1" w:styleId="a4">
    <w:name w:val="נספח תו"/>
    <w:link w:val="a3"/>
    <w:rsid w:val="00B058DA"/>
    <w:rPr>
      <w:rFonts w:ascii="David" w:eastAsia="Calibri" w:hAnsi="David" w:cs="David"/>
      <w:bCs/>
      <w:spacing w:val="15"/>
      <w:kern w:val="28"/>
      <w:sz w:val="28"/>
      <w:szCs w:val="28"/>
    </w:rPr>
  </w:style>
  <w:style w:type="character" w:customStyle="1" w:styleId="check-box">
    <w:name w:val="check-box"/>
    <w:basedOn w:val="a0"/>
    <w:rsid w:val="00B058DA"/>
  </w:style>
  <w:style w:type="character" w:customStyle="1" w:styleId="30">
    <w:name w:val="כותרת 3 תו"/>
    <w:basedOn w:val="a0"/>
    <w:link w:val="3"/>
    <w:uiPriority w:val="9"/>
    <w:semiHidden/>
    <w:rsid w:val="00B058DA"/>
    <w:rPr>
      <w:rFonts w:asciiTheme="majorHAnsi" w:eastAsiaTheme="majorEastAsia" w:hAnsiTheme="majorHAnsi" w:cstheme="majorBidi"/>
      <w:caps/>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353</Words>
  <Characters>1769</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2025-09-28T16:10:00Z</dcterms:created>
  <dcterms:modified xsi:type="dcterms:W3CDTF">2025-09-28T16:11:00Z</dcterms:modified>
</cp:coreProperties>
</file>