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B52C1" w14:textId="6F2D400E" w:rsidR="001432DE" w:rsidRPr="00660B75" w:rsidRDefault="00660B75" w:rsidP="00660B75">
      <w:pPr>
        <w:bidi/>
        <w:spacing w:before="120" w:after="120" w:line="360" w:lineRule="auto"/>
        <w:jc w:val="center"/>
        <w:rPr>
          <w:rFonts w:ascii="David" w:eastAsia="David" w:hAnsi="David" w:cs="David"/>
          <w:b/>
          <w:bCs/>
          <w:color w:val="000000"/>
          <w:sz w:val="28"/>
          <w:szCs w:val="28"/>
          <w:u w:val="single"/>
        </w:rPr>
      </w:pPr>
      <w:r w:rsidRPr="00660B75">
        <w:rPr>
          <w:rFonts w:ascii="David" w:hAnsi="David" w:cs="David"/>
          <w:b/>
          <w:bCs/>
          <w:sz w:val="28"/>
          <w:szCs w:val="28"/>
          <w:u w:val="single"/>
          <w:rtl/>
        </w:rPr>
        <w:t>פ</w:t>
      </w:r>
      <w:r w:rsidR="00000000" w:rsidRPr="00660B75">
        <w:rPr>
          <w:rFonts w:ascii="David" w:eastAsia="David" w:hAnsi="David" w:cs="David"/>
          <w:b/>
          <w:bCs/>
          <w:color w:val="000000"/>
          <w:sz w:val="28"/>
          <w:szCs w:val="28"/>
          <w:u w:val="single"/>
          <w:rtl/>
        </w:rPr>
        <w:t>ירוט הפנייה</w:t>
      </w:r>
    </w:p>
    <w:p w14:paraId="36205447" w14:textId="77777777" w:rsidR="001432DE"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השאלון מנוסח באופן רחב ופונה למגוון שחקנים, לרבות חברות טכנולוגיה ישראליות ובינלאומיות הפועלות בתחום הבינה המלאכותית היוצרת, חברות ענן, מאיצי </w:t>
      </w:r>
      <w:proofErr w:type="spellStart"/>
      <w:r>
        <w:rPr>
          <w:rFonts w:ascii="David" w:eastAsia="David" w:hAnsi="David" w:cs="David"/>
          <w:sz w:val="24"/>
          <w:szCs w:val="24"/>
          <w:rtl/>
        </w:rPr>
        <w:t>סטאראפים</w:t>
      </w:r>
      <w:proofErr w:type="spellEnd"/>
      <w:r>
        <w:rPr>
          <w:rFonts w:ascii="David" w:eastAsia="David" w:hAnsi="David" w:cs="David"/>
          <w:sz w:val="24"/>
          <w:szCs w:val="24"/>
          <w:rtl/>
        </w:rPr>
        <w:t>, חברות שמפתחות מודלי בינה מלאכותית, אקדמיה ועוד. המענה יכול להיות בשם חברה אחת, או בשם קבוצה של חברות וגופים.</w:t>
      </w:r>
    </w:p>
    <w:p w14:paraId="114E0695" w14:textId="77777777" w:rsidR="001432DE"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ככל שהמענה לשאלון זה נעשה בשם קבוצת חברות וגופים, יש לענות על השאלות ביחס ל"משיב" תוך התייחסות לקבוצת החברות, לפי העניין.</w:t>
      </w:r>
    </w:p>
    <w:p w14:paraId="795F2CFC" w14:textId="77777777" w:rsidR="001432DE"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יש להקפיד ולהשיב על השאלות במסמך זה באופן מפורט ומעמיק ככל הניתן. </w:t>
      </w:r>
      <w:r>
        <w:rPr>
          <w:rFonts w:ascii="David" w:eastAsia="David" w:hAnsi="David" w:cs="David"/>
          <w:b/>
          <w:bCs/>
          <w:sz w:val="24"/>
          <w:szCs w:val="24"/>
          <w:rtl/>
        </w:rPr>
        <w:t>ניתן להשיב גם אם אין מענה לשאלה מסוימת</w:t>
      </w:r>
      <w:r>
        <w:rPr>
          <w:rFonts w:ascii="David" w:eastAsia="David" w:hAnsi="David" w:cs="David"/>
          <w:sz w:val="24"/>
          <w:szCs w:val="24"/>
        </w:rPr>
        <w:t xml:space="preserve"> - </w:t>
      </w:r>
      <w:r>
        <w:rPr>
          <w:rFonts w:ascii="David" w:eastAsia="David" w:hAnsi="David" w:cs="David"/>
          <w:sz w:val="24"/>
          <w:szCs w:val="24"/>
          <w:rtl/>
        </w:rPr>
        <w:t>ככל שלשאלה מסוימת אין למשיב מענה, נא לציין זאת.</w:t>
      </w:r>
    </w:p>
    <w:p w14:paraId="7E4B6A43" w14:textId="77777777" w:rsidR="00660B75"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אין לצרף ברושורים, חומרי שיווק או מענים כלליים אשר אינם עונים ישירות על השאלות שבמסמך.</w:t>
      </w:r>
    </w:p>
    <w:p w14:paraId="64F281E9" w14:textId="73E6F4D4" w:rsidR="001432DE" w:rsidRPr="00660B75"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sidRPr="00660B75">
        <w:rPr>
          <w:rFonts w:ascii="David" w:eastAsia="David" w:hAnsi="David" w:cs="David"/>
          <w:b/>
          <w:bCs/>
          <w:color w:val="000000"/>
          <w:sz w:val="24"/>
          <w:szCs w:val="24"/>
          <w:rtl/>
        </w:rPr>
        <w:t>פרופיל המשיב וניסיון רלוונטי</w:t>
      </w:r>
    </w:p>
    <w:p w14:paraId="466EC513"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המענה על </w:t>
      </w:r>
      <w:r>
        <w:rPr>
          <w:rFonts w:ascii="David" w:eastAsia="David" w:hAnsi="David" w:cs="David"/>
          <w:sz w:val="24"/>
          <w:szCs w:val="24"/>
        </w:rPr>
        <w:t>RFI</w:t>
      </w:r>
      <w:r>
        <w:rPr>
          <w:rFonts w:ascii="David" w:eastAsia="David" w:hAnsi="David" w:cs="David"/>
          <w:sz w:val="24"/>
          <w:szCs w:val="24"/>
          <w:rtl/>
        </w:rPr>
        <w:t xml:space="preserve"> ניתן ביחס לחברה יחידה או ביחס לקבוצת חברות וגופים יחד?</w:t>
      </w:r>
    </w:p>
    <w:p w14:paraId="228B464B"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אם המענה ניתן ביחס לחברה יחידה, יש לפרט על תחומי הפעילות של החברה והרלוונטיות של תחומים אלו למענה.</w:t>
      </w:r>
    </w:p>
    <w:p w14:paraId="54145D4C"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אם המענה ניתן ביחס לקבוצת חברות וגופים, יש לפרט על פעילות הקבוצה בכללותה, ועל פעילות כל אחת מהחברות והגופים, ועל הרלוונטיות של פעילות זו למענה.</w:t>
      </w:r>
    </w:p>
    <w:p w14:paraId="2C4C1356"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האם למשיב יש פעילות קיימת בתחום הבינה המלאכותית היוצרת (</w:t>
      </w:r>
      <w:r>
        <w:rPr>
          <w:rFonts w:ascii="David" w:eastAsia="David" w:hAnsi="David" w:cs="David"/>
          <w:sz w:val="24"/>
          <w:szCs w:val="24"/>
        </w:rPr>
        <w:t>Generative AI</w:t>
      </w:r>
      <w:r>
        <w:rPr>
          <w:rFonts w:ascii="David" w:eastAsia="David" w:hAnsi="David" w:cs="David"/>
          <w:sz w:val="24"/>
          <w:szCs w:val="24"/>
          <w:rtl/>
        </w:rPr>
        <w:t xml:space="preserve">), בדגש על פעילות הנוגעת לפיתוח/התאמה של מודלי שפה/בסיס? יש לפרט על תחום הפעילות של המשיב, כדוגמת פיתוח מודלים, </w:t>
      </w:r>
      <w:r>
        <w:rPr>
          <w:rFonts w:ascii="David" w:eastAsia="David" w:hAnsi="David" w:cs="David"/>
          <w:sz w:val="24"/>
          <w:szCs w:val="24"/>
        </w:rPr>
        <w:t>Harnessing</w:t>
      </w:r>
      <w:r>
        <w:rPr>
          <w:rFonts w:ascii="David" w:eastAsia="David" w:hAnsi="David" w:cs="David"/>
          <w:sz w:val="24"/>
          <w:szCs w:val="24"/>
          <w:rtl/>
        </w:rPr>
        <w:t>, אספקת תשתיות ענן ומחשוב, הערכה ובקרה של מודלים, אלגוריתמיקה ועוד, וכן על היקפי הפעילות.</w:t>
      </w:r>
    </w:p>
    <w:p w14:paraId="7D8EA534"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ככל שלמשיב יש פעילות מסחרית בתחום, יש לפרט על היקפה, לרבות ביחס לתחומי הפעילות, המוצרים, היקפי לקוחות, פריסה גיאוגרפית ועוד.</w:t>
      </w:r>
    </w:p>
    <w:p w14:paraId="6464A95C"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למשיב ניסיון באימון מודלים (למשל, </w:t>
      </w:r>
      <w:r>
        <w:rPr>
          <w:rFonts w:ascii="David" w:eastAsia="David" w:hAnsi="David" w:cs="David"/>
          <w:sz w:val="24"/>
          <w:szCs w:val="24"/>
        </w:rPr>
        <w:t>Pre-Training / Post-Training</w:t>
      </w:r>
      <w:r>
        <w:rPr>
          <w:rFonts w:ascii="David" w:eastAsia="David" w:hAnsi="David" w:cs="David"/>
          <w:sz w:val="24"/>
          <w:szCs w:val="24"/>
          <w:rtl/>
        </w:rPr>
        <w:t xml:space="preserve">)? יש לפרט על ניסיון קודם באימון מודלים </w:t>
      </w:r>
      <w:r>
        <w:rPr>
          <w:rFonts w:ascii="David" w:eastAsia="David" w:hAnsi="David" w:cs="David"/>
          <w:sz w:val="24"/>
          <w:szCs w:val="24"/>
        </w:rPr>
        <w:t xml:space="preserve">LLMs, </w:t>
      </w:r>
      <w:proofErr w:type="spellStart"/>
      <w:r>
        <w:rPr>
          <w:rFonts w:ascii="David" w:eastAsia="David" w:hAnsi="David" w:cs="David"/>
          <w:sz w:val="24"/>
          <w:szCs w:val="24"/>
        </w:rPr>
        <w:t>Multimodals</w:t>
      </w:r>
      <w:proofErr w:type="spellEnd"/>
      <w:r>
        <w:rPr>
          <w:rFonts w:ascii="David" w:eastAsia="David" w:hAnsi="David" w:cs="David"/>
          <w:sz w:val="24"/>
          <w:szCs w:val="24"/>
        </w:rPr>
        <w:t>, DSLMs</w:t>
      </w:r>
      <w:r>
        <w:rPr>
          <w:rFonts w:ascii="David" w:eastAsia="David" w:hAnsi="David" w:cs="David"/>
          <w:sz w:val="24"/>
          <w:szCs w:val="24"/>
          <w:rtl/>
        </w:rPr>
        <w:t xml:space="preserve"> ועוד. בכלל זה יש לפרט על סוג המודל, תחומי פעילות, תקופת אימון, היקף הפרמטרים (כוללים ופעילים), וכן יש לפרט, ככל הניתן, על כלי האימון ותהליכי האימון שיושמו.</w:t>
      </w:r>
    </w:p>
    <w:p w14:paraId="04C216C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למשיב ניסיון בביצוע אימון המשך מאסיבי של מודל קיים (לדוגמה, על בסיס מודל </w:t>
      </w:r>
      <w:r>
        <w:rPr>
          <w:rFonts w:ascii="David" w:eastAsia="David" w:hAnsi="David" w:cs="David"/>
          <w:sz w:val="24"/>
          <w:szCs w:val="24"/>
        </w:rPr>
        <w:t>Open-Weights</w:t>
      </w:r>
      <w:r>
        <w:rPr>
          <w:rFonts w:ascii="David" w:eastAsia="David" w:hAnsi="David" w:cs="David"/>
          <w:sz w:val="24"/>
          <w:szCs w:val="24"/>
          <w:rtl/>
        </w:rPr>
        <w:t xml:space="preserve">)? בכלל זה יש להתייחס לאופן הרחבת עולם הידע של המודל, שילוב נתונים חדשים עם נתוני מקור ועוד. כמו כן, יש לציין כיצד בוצעה התאמת יכולות, לרבות התייחסות לשיטות כמו </w:t>
      </w:r>
      <w:r>
        <w:rPr>
          <w:rFonts w:ascii="David" w:eastAsia="David" w:hAnsi="David" w:cs="David"/>
          <w:sz w:val="24"/>
          <w:szCs w:val="24"/>
        </w:rPr>
        <w:t>RLHF</w:t>
      </w:r>
      <w:r>
        <w:rPr>
          <w:rFonts w:ascii="David" w:eastAsia="David" w:hAnsi="David" w:cs="David"/>
          <w:sz w:val="24"/>
          <w:szCs w:val="24"/>
          <w:rtl/>
        </w:rPr>
        <w:t xml:space="preserve"> או </w:t>
      </w:r>
      <w:r>
        <w:rPr>
          <w:rFonts w:ascii="David" w:eastAsia="David" w:hAnsi="David" w:cs="David"/>
          <w:sz w:val="24"/>
          <w:szCs w:val="24"/>
        </w:rPr>
        <w:t>DPO</w:t>
      </w:r>
      <w:r>
        <w:rPr>
          <w:rFonts w:ascii="David" w:eastAsia="David" w:hAnsi="David" w:cs="David"/>
          <w:sz w:val="24"/>
          <w:szCs w:val="24"/>
          <w:rtl/>
        </w:rPr>
        <w:t xml:space="preserve"> ולהשפעתן על התאמת מודל ושימור יכולותיו.</w:t>
      </w:r>
    </w:p>
    <w:p w14:paraId="24F16AE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lastRenderedPageBreak/>
        <w:t xml:space="preserve">האם למשיב יש פעילות קיימת בתחום הערכת מודלי בינה מלאכותית, בדגש על פעילות הנוגעת ליכולות בדיקות איכות, בטיחות, הטיות, </w:t>
      </w:r>
      <w:proofErr w:type="spellStart"/>
      <w:r>
        <w:rPr>
          <w:rFonts w:ascii="David" w:eastAsia="David" w:hAnsi="David" w:cs="David"/>
          <w:sz w:val="24"/>
          <w:szCs w:val="24"/>
          <w:rtl/>
        </w:rPr>
        <w:t>הטמנות</w:t>
      </w:r>
      <w:proofErr w:type="spellEnd"/>
      <w:r>
        <w:rPr>
          <w:rFonts w:ascii="David" w:eastAsia="David" w:hAnsi="David" w:cs="David"/>
          <w:sz w:val="24"/>
          <w:szCs w:val="24"/>
          <w:rtl/>
        </w:rPr>
        <w:t xml:space="preserve"> וסייבר? יש לפרט על תחום והיקפי הפעילות של המשיב בנושא זה.</w:t>
      </w:r>
    </w:p>
    <w:p w14:paraId="5C9FBF44"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למשיב ניסיון באיסוף, עיבוד והכנת דאטה (</w:t>
      </w:r>
      <w:r>
        <w:rPr>
          <w:rFonts w:ascii="David" w:eastAsia="David" w:hAnsi="David" w:cs="David"/>
          <w:sz w:val="24"/>
          <w:szCs w:val="24"/>
        </w:rPr>
        <w:t>Data Curation</w:t>
      </w:r>
      <w:r>
        <w:rPr>
          <w:rFonts w:ascii="David" w:eastAsia="David" w:hAnsi="David" w:cs="David"/>
          <w:sz w:val="24"/>
          <w:szCs w:val="24"/>
          <w:rtl/>
        </w:rPr>
        <w:t>) עבור אימון? בכלל זה יש להתייחס לניסיון באיסוף דאטה רחב היקף, עיבוד שפות טבעיות (</w:t>
      </w:r>
      <w:r>
        <w:rPr>
          <w:rFonts w:ascii="David" w:eastAsia="David" w:hAnsi="David" w:cs="David"/>
          <w:sz w:val="24"/>
          <w:szCs w:val="24"/>
        </w:rPr>
        <w:t>NLP</w:t>
      </w:r>
      <w:r>
        <w:rPr>
          <w:rFonts w:ascii="David" w:eastAsia="David" w:hAnsi="David" w:cs="David"/>
          <w:sz w:val="24"/>
          <w:szCs w:val="24"/>
          <w:rtl/>
        </w:rPr>
        <w:t>), ניקוי מידע, התמודדות עם הטיות, סינון מידע רגיש ועוד.</w:t>
      </w:r>
    </w:p>
    <w:p w14:paraId="7779843E"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למשיב ניסיון בתחום המחקר והאלגוריתמיקה? בכלל זה יש להתייחס לניסיון רלוונטי בתחומי מחקר המשפיעים באופן ישיר או עקיף על יצירת מודלים, התאמתם או אימונם.</w:t>
      </w:r>
    </w:p>
    <w:p w14:paraId="0BD337F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כמה עובדים מעסיק המשיב אשר ליבת עיסוקם פיתוח והתאמת מודלים? יש לפרט, ככל הניתן, על הרכב צוותי הליבה המקצועיים אצל המשיב, בדגש על תחומי הכשרה,  מומחיות וכישורים.</w:t>
      </w:r>
    </w:p>
    <w:p w14:paraId="411782F5" w14:textId="77777777" w:rsidR="001432DE" w:rsidRDefault="00000000" w:rsidP="00660B75">
      <w:pPr>
        <w:numPr>
          <w:ilvl w:val="0"/>
          <w:numId w:val="2"/>
        </w:numPr>
        <w:bidi/>
        <w:spacing w:before="120" w:after="120" w:line="360" w:lineRule="auto"/>
        <w:rPr>
          <w:rFonts w:ascii="David" w:eastAsia="David" w:hAnsi="David" w:cs="David"/>
          <w:b/>
          <w:bCs/>
          <w:sz w:val="24"/>
          <w:szCs w:val="24"/>
        </w:rPr>
      </w:pPr>
      <w:r>
        <w:rPr>
          <w:rFonts w:ascii="David" w:eastAsia="David" w:hAnsi="David" w:cs="David"/>
          <w:b/>
          <w:bCs/>
          <w:sz w:val="24"/>
          <w:szCs w:val="24"/>
          <w:rtl/>
        </w:rPr>
        <w:t xml:space="preserve">צרכים, תרחישי שימוש, </w:t>
      </w:r>
      <w:r>
        <w:rPr>
          <w:rFonts w:ascii="David" w:eastAsia="David" w:hAnsi="David" w:cs="David"/>
          <w:b/>
          <w:bCs/>
          <w:color w:val="000000"/>
          <w:sz w:val="24"/>
          <w:szCs w:val="24"/>
          <w:rtl/>
        </w:rPr>
        <w:t>ארכיטקטורה ואסטרטגיית פיתוח</w:t>
      </w:r>
    </w:p>
    <w:p w14:paraId="3E07C4A0" w14:textId="77777777" w:rsidR="001432DE" w:rsidRDefault="00000000" w:rsidP="00660B75">
      <w:pPr>
        <w:bidi/>
        <w:spacing w:before="120" w:after="120" w:line="360" w:lineRule="auto"/>
        <w:ind w:left="566" w:right="360"/>
        <w:jc w:val="both"/>
        <w:rPr>
          <w:rFonts w:ascii="David" w:eastAsia="David" w:hAnsi="David" w:cs="David"/>
          <w:sz w:val="24"/>
          <w:szCs w:val="24"/>
        </w:rPr>
      </w:pPr>
      <w:r>
        <w:rPr>
          <w:rFonts w:ascii="David" w:eastAsia="David" w:hAnsi="David" w:cs="David"/>
          <w:sz w:val="24"/>
          <w:szCs w:val="24"/>
          <w:rtl/>
        </w:rPr>
        <w:t>נבקשכם להשיב על השאלות הבאות בהתייחס לתפיסה האסטרטגית המפורטת לעיל, תוך מענה בהתאם לאופן שבו אתם סבורים כי ניתן לממש תפיסה זו בישראל, ועל המשמעויות, האתגרים והתהליכים הכרוכים בכך. ככל שהמענה מבוסס על ניסיון קודם של המשיב בתחום, נא ציינו זאת ופרטו על הרלוונטיות של הניסיון:</w:t>
      </w:r>
    </w:p>
    <w:p w14:paraId="4B0EFCE0"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מהם לפי דעתכם תרחישי השימוש והצרכים המרכזיים בהם יש להתמקד במסגרת מימוש התפיסה האסטרטגית? אנא התייחסו בהקשר זה לסוגי שימושים של הממשלה והמשק, סוגי משתמשים ועוד. </w:t>
      </w:r>
    </w:p>
    <w:p w14:paraId="1907F38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מהי לדעתכם הדרך המתאימה ביותר לביסוס יכולות לאומיות וריבונות וצמצום תלות אסטרטגית בתחום מודלי הבסיס במדינת ישראל? (למשל, צורך במודל יחיד או משפחת מודלים בגדלים שונים, אימון מודל מאפס (</w:t>
      </w:r>
      <w:r>
        <w:rPr>
          <w:rFonts w:ascii="David" w:eastAsia="David" w:hAnsi="David" w:cs="David"/>
          <w:sz w:val="24"/>
          <w:szCs w:val="24"/>
        </w:rPr>
        <w:t>Pre-training</w:t>
      </w:r>
      <w:r>
        <w:rPr>
          <w:rFonts w:ascii="David" w:eastAsia="David" w:hAnsi="David" w:cs="David"/>
          <w:sz w:val="24"/>
          <w:szCs w:val="24"/>
          <w:rtl/>
        </w:rPr>
        <w:t xml:space="preserve">), מיקוד במודלים מתמחים ויצירת מגוון רחב של מודלים מתמחים, שילוב בין מודל מקומי למודלים גלובליים, לרבות שיתוף פעולה עם יצרן מסחרי והתאמת מודל קיים  (כדוגמת </w:t>
      </w:r>
      <w:r>
        <w:rPr>
          <w:rFonts w:ascii="David" w:eastAsia="David" w:hAnsi="David" w:cs="David"/>
          <w:sz w:val="24"/>
          <w:szCs w:val="24"/>
        </w:rPr>
        <w:t xml:space="preserve">Mistral, </w:t>
      </w:r>
      <w:proofErr w:type="spellStart"/>
      <w:r>
        <w:rPr>
          <w:rFonts w:ascii="David" w:eastAsia="David" w:hAnsi="David" w:cs="David"/>
          <w:sz w:val="24"/>
          <w:szCs w:val="24"/>
        </w:rPr>
        <w:t>Nemotron</w:t>
      </w:r>
      <w:proofErr w:type="spellEnd"/>
      <w:r>
        <w:rPr>
          <w:rFonts w:ascii="David" w:eastAsia="David" w:hAnsi="David" w:cs="David"/>
          <w:sz w:val="24"/>
          <w:szCs w:val="24"/>
          <w:rtl/>
        </w:rPr>
        <w:t xml:space="preserve"> וכו'), מיקוד בשכבת התשתית לאימון והתאמת מודלים, ללא מודל יחיד וכו').</w:t>
      </w:r>
    </w:p>
    <w:p w14:paraId="6116F0F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מהם הגודל ומאפייני המודל הדרושים בעיניכם כדי לממש את התפיסה? אנא התייחסו להיבטים המפורטים להלן: </w:t>
      </w:r>
    </w:p>
    <w:p w14:paraId="4827FD6A"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proofErr w:type="spellStart"/>
      <w:r>
        <w:rPr>
          <w:rFonts w:ascii="David" w:eastAsia="David" w:hAnsi="David" w:cs="David"/>
          <w:sz w:val="24"/>
          <w:szCs w:val="24"/>
          <w:rtl/>
        </w:rPr>
        <w:t>אריכטקטורה</w:t>
      </w:r>
      <w:proofErr w:type="spellEnd"/>
      <w:r>
        <w:rPr>
          <w:rFonts w:ascii="David" w:eastAsia="David" w:hAnsi="David" w:cs="David"/>
          <w:sz w:val="24"/>
          <w:szCs w:val="24"/>
          <w:rtl/>
        </w:rPr>
        <w:t xml:space="preserve"> (לרבות </w:t>
      </w:r>
      <w:r>
        <w:rPr>
          <w:rFonts w:ascii="David" w:eastAsia="David" w:hAnsi="David" w:cs="David"/>
          <w:sz w:val="24"/>
          <w:szCs w:val="24"/>
        </w:rPr>
        <w:t>Dense</w:t>
      </w:r>
      <w:r>
        <w:rPr>
          <w:rFonts w:ascii="David" w:eastAsia="David" w:hAnsi="David" w:cs="David"/>
          <w:sz w:val="24"/>
          <w:szCs w:val="24"/>
          <w:rtl/>
        </w:rPr>
        <w:t xml:space="preserve"> או </w:t>
      </w:r>
      <w:proofErr w:type="spellStart"/>
      <w:r>
        <w:rPr>
          <w:rFonts w:ascii="David" w:eastAsia="David" w:hAnsi="David" w:cs="David"/>
          <w:sz w:val="24"/>
          <w:szCs w:val="24"/>
        </w:rPr>
        <w:t>MoE</w:t>
      </w:r>
      <w:proofErr w:type="spellEnd"/>
      <w:r>
        <w:rPr>
          <w:rFonts w:ascii="David" w:eastAsia="David" w:hAnsi="David" w:cs="David"/>
          <w:sz w:val="24"/>
          <w:szCs w:val="24"/>
          <w:rtl/>
        </w:rPr>
        <w:t>).</w:t>
      </w:r>
    </w:p>
    <w:p w14:paraId="4131ADBD"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מספר פרמטרים (כולל ופעיל).</w:t>
      </w:r>
    </w:p>
    <w:p w14:paraId="29E30A85"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היקף נתוני אימון.</w:t>
      </w:r>
    </w:p>
    <w:p w14:paraId="06176883"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חלון הקשר.</w:t>
      </w:r>
    </w:p>
    <w:p w14:paraId="4B11150C"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יכולות </w:t>
      </w:r>
      <w:proofErr w:type="spellStart"/>
      <w:r>
        <w:rPr>
          <w:rFonts w:ascii="David" w:eastAsia="David" w:hAnsi="David" w:cs="David"/>
          <w:sz w:val="24"/>
          <w:szCs w:val="24"/>
        </w:rPr>
        <w:t>Multimodals</w:t>
      </w:r>
      <w:proofErr w:type="spellEnd"/>
      <w:r>
        <w:rPr>
          <w:rFonts w:ascii="David" w:eastAsia="David" w:hAnsi="David" w:cs="David"/>
          <w:sz w:val="24"/>
          <w:szCs w:val="24"/>
          <w:rtl/>
        </w:rPr>
        <w:t>.</w:t>
      </w:r>
    </w:p>
    <w:p w14:paraId="696154AF"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lastRenderedPageBreak/>
        <w:t>דרישות הפעלה לצורך הסקה.</w:t>
      </w:r>
    </w:p>
    <w:p w14:paraId="55FAA9EB"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כיצד בראייתכם נכון לפעול במטרה להבטיח כי הפתרון המוצע ברמה גבוהה ומספק מענה איכותי בעברית, ערבית, אנגלית ושפות נוספות, תוך התאמה למאפייני תרבות וחברה מקומיים ועוד?</w:t>
      </w:r>
    </w:p>
    <w:p w14:paraId="0C558F3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כמה זמן נדרש בעיניכם לצורך מימוש החלופה המוצעת? יש לציין הערכה כללית וזאת בהתייחס לכל תהליך (לדוגמה תהליך הפיתוח והאימון).</w:t>
      </w:r>
    </w:p>
    <w:p w14:paraId="4964DC18"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נתונים:</w:t>
      </w:r>
    </w:p>
    <w:p w14:paraId="3D5C62C1"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אילו מקורות מידע נדרשים במטרה לממש את התפיסה האסטרטגית? האם יש מאגרי נתונים ספציפיים שנדרשים בעיניכם לצורך כך (כדוגמת מידע מארכיון המדינה, פסקי דין, מאגרים אקדמיים, ספרות ועוד)?</w:t>
      </w:r>
    </w:p>
    <w:p w14:paraId="1C455E62"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קיים בעיניכם פער נתונים אשר עלול להשפיע על אימון המודל? אם כן, כיצד בעיניכם ניתן לגשר על פער זה? האם יש אסטרטגיה ספציפית שיש ליישם לצורך כך?</w:t>
      </w:r>
    </w:p>
    <w:p w14:paraId="2C428808" w14:textId="77777777" w:rsidR="001432DE" w:rsidRDefault="00000000" w:rsidP="00660B75">
      <w:pPr>
        <w:numPr>
          <w:ilvl w:val="2"/>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התייחסו לדרישות ותהליכים בתחום ניהול הנתונים, וככל שרלוונטי, ליכולות המשיב ביחס להיבטים הבאים: </w:t>
      </w:r>
    </w:p>
    <w:p w14:paraId="0F6957C0"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תיעוד מקורות נתונים.</w:t>
      </w:r>
    </w:p>
    <w:p w14:paraId="5758271B"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פרטיות ומידע אישי.</w:t>
      </w:r>
    </w:p>
    <w:p w14:paraId="6BE12626"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הסרת כפילויות.</w:t>
      </w:r>
    </w:p>
    <w:p w14:paraId="37817CDC"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הבטחת איכות וייצוגיות נתונים.</w:t>
      </w:r>
    </w:p>
    <w:p w14:paraId="7D9FE3E7"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מנגנוני ממשל, הרשאות וגישה.</w:t>
      </w:r>
    </w:p>
    <w:p w14:paraId="79F708E7" w14:textId="77777777" w:rsidR="001432DE" w:rsidRDefault="00000000" w:rsidP="00660B75">
      <w:pPr>
        <w:numPr>
          <w:ilvl w:val="3"/>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שימוש בנתונים סינתטיים לרבות התמודדות עם סיכונים.</w:t>
      </w:r>
    </w:p>
    <w:p w14:paraId="151D8D04"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פתרונות ביניים - אם תהליך האימון צפוי להימשך בעיניכם יותר מ-6 חודשים, אנא פרטו על פתרונות ביניים שניתן ליישם במטרה להעמיד מענה זמני למשק עוד במהלך תקופת הפיתוח (למשל: הנגשת </w:t>
      </w:r>
      <w:r>
        <w:rPr>
          <w:rFonts w:ascii="David" w:eastAsia="David" w:hAnsi="David" w:cs="David"/>
          <w:sz w:val="24"/>
          <w:szCs w:val="24"/>
        </w:rPr>
        <w:t>API</w:t>
      </w:r>
      <w:r>
        <w:rPr>
          <w:rFonts w:ascii="David" w:eastAsia="David" w:hAnsi="David" w:cs="David"/>
          <w:sz w:val="24"/>
          <w:szCs w:val="24"/>
          <w:rtl/>
        </w:rPr>
        <w:t xml:space="preserve"> למודלים שעברו התאמה).</w:t>
      </w:r>
    </w:p>
    <w:p w14:paraId="29B7991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מהם תהליכי העבודה הנדרשים ביחס למחזור החיים של המודל לאחר השלמת תהליכי הפיתוח, האימון או ההתאמה במטרה לשמור ולהבטיח רלוונטיות לאורך זמן? בכלל זה, יש להתייחס להיבטים הבאים:</w:t>
      </w:r>
    </w:p>
    <w:p w14:paraId="0379AC0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תדירות עדכון.</w:t>
      </w:r>
    </w:p>
    <w:p w14:paraId="6DC94EC0"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עדכון ידע ונתונים.</w:t>
      </w:r>
    </w:p>
    <w:p w14:paraId="5EDEFD2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Pr>
        <w:t>Post-Training</w:t>
      </w:r>
      <w:r>
        <w:rPr>
          <w:rFonts w:ascii="David" w:eastAsia="David" w:hAnsi="David" w:cs="David"/>
          <w:sz w:val="24"/>
          <w:szCs w:val="24"/>
          <w:rtl/>
        </w:rPr>
        <w:t xml:space="preserve"> תקופתי.</w:t>
      </w:r>
    </w:p>
    <w:p w14:paraId="2BA2C67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תיקון כשלים והטיות.</w:t>
      </w:r>
    </w:p>
    <w:p w14:paraId="1EA4A264"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lastRenderedPageBreak/>
        <w:t xml:space="preserve">׳תו תקן׳ - כגון בדיקות איכות ובדיקות אבטחה/הגנה  </w:t>
      </w:r>
    </w:p>
    <w:p w14:paraId="2CF6A40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ניטור ביצועים.</w:t>
      </w:r>
    </w:p>
    <w:p w14:paraId="0CFF883F"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גרסאות ושדרוגים.</w:t>
      </w:r>
    </w:p>
    <w:p w14:paraId="421A9B59"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משאבים (מחשוב, צוות ועוד) נדרשים.</w:t>
      </w:r>
    </w:p>
    <w:p w14:paraId="11C68398"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יש למשיב יכולות תומכות, לרבות יכולות קנייניות, ביחס לפיתוח מודלים, אשר יכולות להיות להן תרומה לתהליך הפיתוח? בהקשר זה, יש להתייחס ליכולת התאמה ואופטימיזציה של מודלים, ייעול וצריכת משאבים בתהליך האימון, תהליכים </w:t>
      </w:r>
      <w:proofErr w:type="spellStart"/>
      <w:r>
        <w:rPr>
          <w:rFonts w:ascii="David" w:eastAsia="David" w:hAnsi="David" w:cs="David"/>
          <w:sz w:val="24"/>
          <w:szCs w:val="24"/>
          <w:rtl/>
        </w:rPr>
        <w:t>להנגשת</w:t>
      </w:r>
      <w:proofErr w:type="spellEnd"/>
      <w:r>
        <w:rPr>
          <w:rFonts w:ascii="David" w:eastAsia="David" w:hAnsi="David" w:cs="David"/>
          <w:sz w:val="24"/>
          <w:szCs w:val="24"/>
          <w:rtl/>
        </w:rPr>
        <w:t xml:space="preserve"> נתונים וניהולם ועוד. כמו כן, יש לציין ולפרט האם  למשיב ניסיון ביישום ומימוש יכולות אלו בפועל.</w:t>
      </w:r>
    </w:p>
    <w:p w14:paraId="07B32508"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בטיחות ואבטחה:</w:t>
      </w:r>
    </w:p>
    <w:p w14:paraId="7EA049F7"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פרטו על </w:t>
      </w:r>
      <w:r>
        <w:rPr>
          <w:rFonts w:ascii="David" w:eastAsia="David" w:hAnsi="David" w:cs="David"/>
          <w:sz w:val="24"/>
          <w:szCs w:val="24"/>
        </w:rPr>
        <w:t>Best Practices</w:t>
      </w:r>
      <w:r>
        <w:rPr>
          <w:rFonts w:ascii="David" w:eastAsia="David" w:hAnsi="David" w:cs="David"/>
          <w:sz w:val="24"/>
          <w:szCs w:val="24"/>
          <w:rtl/>
        </w:rPr>
        <w:t xml:space="preserve">, תהליכים ופיתוחים שיושמו על ידכם ביחס לבטיחות מודלים ובמטרה למנוע יצירת תוכן פוגעני, מסוכן או מוטה, בדגש על </w:t>
      </w:r>
      <w:r>
        <w:rPr>
          <w:rFonts w:ascii="David" w:eastAsia="David" w:hAnsi="David" w:cs="David"/>
          <w:sz w:val="24"/>
          <w:szCs w:val="24"/>
        </w:rPr>
        <w:t>Guardrails</w:t>
      </w:r>
      <w:r>
        <w:rPr>
          <w:rFonts w:ascii="David" w:eastAsia="David" w:hAnsi="David" w:cs="David"/>
          <w:sz w:val="24"/>
          <w:szCs w:val="24"/>
          <w:rtl/>
        </w:rPr>
        <w:t>, הערכות בטיחות (</w:t>
      </w:r>
      <w:r>
        <w:rPr>
          <w:rFonts w:ascii="David" w:eastAsia="David" w:hAnsi="David" w:cs="David"/>
          <w:sz w:val="24"/>
          <w:szCs w:val="24"/>
        </w:rPr>
        <w:t>Safety Evaluations</w:t>
      </w:r>
      <w:r>
        <w:rPr>
          <w:rFonts w:ascii="David" w:eastAsia="David" w:hAnsi="David" w:cs="David"/>
          <w:sz w:val="24"/>
          <w:szCs w:val="24"/>
          <w:rtl/>
        </w:rPr>
        <w:t>) והתאמה (</w:t>
      </w:r>
      <w:r>
        <w:rPr>
          <w:rFonts w:ascii="David" w:eastAsia="David" w:hAnsi="David" w:cs="David"/>
          <w:sz w:val="24"/>
          <w:szCs w:val="24"/>
        </w:rPr>
        <w:t>Alignment</w:t>
      </w:r>
      <w:r>
        <w:rPr>
          <w:rFonts w:ascii="David" w:eastAsia="David" w:hAnsi="David" w:cs="David"/>
          <w:sz w:val="24"/>
          <w:szCs w:val="24"/>
          <w:rtl/>
        </w:rPr>
        <w:t xml:space="preserve">). </w:t>
      </w:r>
    </w:p>
    <w:p w14:paraId="6642936C"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אנא פרטו על היבטי אבטחת מידע ביחס לפעילות המודל, ובכלל זה שילוב יכולות ביחס לפרמטרים הבאים:</w:t>
      </w:r>
    </w:p>
    <w:p w14:paraId="231E7878"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הגנה על משקולות המודל.</w:t>
      </w:r>
    </w:p>
    <w:p w14:paraId="63004C16"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מניעת גניבת מודל.</w:t>
      </w:r>
    </w:p>
    <w:p w14:paraId="1D73E68C"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הגנה מפני </w:t>
      </w:r>
      <w:r>
        <w:rPr>
          <w:rFonts w:ascii="David" w:eastAsia="David" w:hAnsi="David" w:cs="David"/>
          <w:sz w:val="24"/>
          <w:szCs w:val="24"/>
        </w:rPr>
        <w:t>Data Poisoning</w:t>
      </w:r>
      <w:r>
        <w:rPr>
          <w:rFonts w:ascii="David" w:eastAsia="David" w:hAnsi="David" w:cs="David"/>
          <w:sz w:val="24"/>
          <w:szCs w:val="24"/>
          <w:rtl/>
        </w:rPr>
        <w:t>.</w:t>
      </w:r>
    </w:p>
    <w:p w14:paraId="02605AAF"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הגנה מפני </w:t>
      </w:r>
      <w:r>
        <w:rPr>
          <w:rFonts w:ascii="David" w:eastAsia="David" w:hAnsi="David" w:cs="David"/>
          <w:sz w:val="24"/>
          <w:szCs w:val="24"/>
        </w:rPr>
        <w:t>Prompt Injection</w:t>
      </w:r>
      <w:r>
        <w:rPr>
          <w:rFonts w:ascii="David" w:eastAsia="David" w:hAnsi="David" w:cs="David"/>
          <w:sz w:val="24"/>
          <w:szCs w:val="24"/>
          <w:rtl/>
        </w:rPr>
        <w:t xml:space="preserve"> ו-</w:t>
      </w:r>
      <w:r>
        <w:rPr>
          <w:rFonts w:ascii="David" w:eastAsia="David" w:hAnsi="David" w:cs="David"/>
          <w:sz w:val="24"/>
          <w:szCs w:val="24"/>
        </w:rPr>
        <w:t>Jailbreaks</w:t>
      </w:r>
      <w:r>
        <w:rPr>
          <w:rFonts w:ascii="David" w:eastAsia="David" w:hAnsi="David" w:cs="David"/>
          <w:sz w:val="24"/>
          <w:szCs w:val="24"/>
          <w:rtl/>
        </w:rPr>
        <w:t>.</w:t>
      </w:r>
    </w:p>
    <w:p w14:paraId="4583AC89"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אבטחת שרשרת אספקה.</w:t>
      </w:r>
    </w:p>
    <w:p w14:paraId="677EF01E"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בקרת גישה.</w:t>
      </w:r>
    </w:p>
    <w:p w14:paraId="0BCE9268"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ניטור אירועים ותגובה לאירועי אבטחה.</w:t>
      </w:r>
    </w:p>
    <w:p w14:paraId="0ED35BA7" w14:textId="77777777" w:rsidR="001432DE" w:rsidRDefault="00000000" w:rsidP="00660B75">
      <w:pPr>
        <w:numPr>
          <w:ilvl w:val="3"/>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פרמטרים נוספים שאינם מצוינים לעיל.</w:t>
      </w:r>
    </w:p>
    <w:p w14:paraId="5D6FCE2A" w14:textId="77777777" w:rsidR="001432DE" w:rsidRDefault="00000000" w:rsidP="00660B75">
      <w:pPr>
        <w:pStyle w:val="3"/>
        <w:keepNext w:val="0"/>
        <w:keepLines w:val="0"/>
        <w:numPr>
          <w:ilvl w:val="0"/>
          <w:numId w:val="2"/>
        </w:numPr>
        <w:bidi/>
        <w:spacing w:before="120" w:after="120" w:line="360" w:lineRule="auto"/>
        <w:jc w:val="both"/>
        <w:rPr>
          <w:rFonts w:ascii="David" w:eastAsia="David" w:hAnsi="David" w:cs="David"/>
          <w:b/>
          <w:bCs/>
          <w:color w:val="000000"/>
          <w:sz w:val="24"/>
          <w:szCs w:val="24"/>
        </w:rPr>
      </w:pPr>
      <w:bookmarkStart w:id="0" w:name="_5rioqaai6vsw" w:colFirst="0" w:colLast="0"/>
      <w:bookmarkEnd w:id="0"/>
      <w:r>
        <w:rPr>
          <w:rFonts w:ascii="David" w:eastAsia="David" w:hAnsi="David" w:cs="David"/>
          <w:b/>
          <w:bCs/>
          <w:color w:val="000000"/>
          <w:sz w:val="24"/>
          <w:szCs w:val="24"/>
          <w:rtl/>
        </w:rPr>
        <w:t>הון אנושי</w:t>
      </w:r>
    </w:p>
    <w:p w14:paraId="2544F973" w14:textId="77777777" w:rsidR="001432DE" w:rsidRDefault="00000000" w:rsidP="00660B75">
      <w:pPr>
        <w:numPr>
          <w:ilvl w:val="1"/>
          <w:numId w:val="2"/>
        </w:numPr>
        <w:bidi/>
        <w:spacing w:before="120" w:after="120" w:line="360" w:lineRule="auto"/>
        <w:rPr>
          <w:rFonts w:ascii="David" w:eastAsia="David" w:hAnsi="David" w:cs="David"/>
          <w:sz w:val="24"/>
          <w:szCs w:val="24"/>
        </w:rPr>
      </w:pPr>
      <w:r>
        <w:rPr>
          <w:rFonts w:ascii="David" w:eastAsia="David" w:hAnsi="David" w:cs="David"/>
          <w:sz w:val="24"/>
          <w:szCs w:val="24"/>
          <w:rtl/>
        </w:rPr>
        <w:t>היות שהון אנושי הוא מרכיב קריטי ביחס ליכולת לפתח ולממש מודלי בסיס מתקדמים, אילו סוגי מומחים נדרשים בעיניכם לצורך מימוש התפיסה האסטרטגית? יש להתייחס לסוגי המקצועות והמומחיות הדרושה מבעלי התפקידים השונים.</w:t>
      </w:r>
    </w:p>
    <w:p w14:paraId="62228299" w14:textId="77777777" w:rsidR="001432DE" w:rsidRDefault="00000000" w:rsidP="00660B75">
      <w:pPr>
        <w:numPr>
          <w:ilvl w:val="1"/>
          <w:numId w:val="2"/>
        </w:numPr>
        <w:bidi/>
        <w:spacing w:before="120" w:after="120" w:line="360" w:lineRule="auto"/>
        <w:rPr>
          <w:rFonts w:ascii="David" w:eastAsia="David" w:hAnsi="David" w:cs="David"/>
          <w:sz w:val="24"/>
          <w:szCs w:val="24"/>
        </w:rPr>
      </w:pPr>
      <w:r>
        <w:rPr>
          <w:rFonts w:ascii="David" w:eastAsia="David" w:hAnsi="David" w:cs="David"/>
          <w:sz w:val="24"/>
          <w:szCs w:val="24"/>
          <w:rtl/>
        </w:rPr>
        <w:t>מהי כמות המומחים הדרושים בעיניכם לצורך כך?</w:t>
      </w:r>
    </w:p>
    <w:p w14:paraId="60F90EE8" w14:textId="77777777" w:rsidR="001432DE" w:rsidRDefault="00000000" w:rsidP="00660B75">
      <w:pPr>
        <w:numPr>
          <w:ilvl w:val="1"/>
          <w:numId w:val="2"/>
        </w:numPr>
        <w:bidi/>
        <w:spacing w:before="120" w:after="120" w:line="360" w:lineRule="auto"/>
        <w:rPr>
          <w:rFonts w:ascii="David" w:eastAsia="David" w:hAnsi="David" w:cs="David"/>
          <w:sz w:val="24"/>
          <w:szCs w:val="24"/>
        </w:rPr>
      </w:pPr>
      <w:r>
        <w:rPr>
          <w:rFonts w:ascii="David" w:eastAsia="David" w:hAnsi="David" w:cs="David"/>
          <w:sz w:val="24"/>
          <w:szCs w:val="24"/>
          <w:rtl/>
        </w:rPr>
        <w:t xml:space="preserve">בשים לב לתשובותיכם לשאלות לעיל, האם יש לכם את ההון האנושי הדרוש לצורך כך? אם לא, אנא ציינו כיצד יש בעיניכם לפעול כדי לגשר על הפער. בהקשר זה אנא התייחסו גם ליכולת לייצר שיתוף פעולה בין גופים, לרבות בין תעשיות, שת״פ עם אקדמיה </w:t>
      </w:r>
      <w:proofErr w:type="spellStart"/>
      <w:r>
        <w:rPr>
          <w:rFonts w:ascii="David" w:eastAsia="David" w:hAnsi="David" w:cs="David"/>
          <w:sz w:val="24"/>
          <w:szCs w:val="24"/>
          <w:rtl/>
        </w:rPr>
        <w:t>וכו</w:t>
      </w:r>
      <w:proofErr w:type="spellEnd"/>
      <w:r>
        <w:rPr>
          <w:rFonts w:ascii="David" w:eastAsia="David" w:hAnsi="David" w:cs="David"/>
          <w:sz w:val="24"/>
          <w:szCs w:val="24"/>
          <w:rtl/>
        </w:rPr>
        <w:t>׳.</w:t>
      </w:r>
    </w:p>
    <w:p w14:paraId="4DBDC6A1" w14:textId="77777777" w:rsidR="001432DE" w:rsidRDefault="00000000" w:rsidP="00660B75">
      <w:pPr>
        <w:pStyle w:val="3"/>
        <w:keepNext w:val="0"/>
        <w:keepLines w:val="0"/>
        <w:numPr>
          <w:ilvl w:val="0"/>
          <w:numId w:val="2"/>
        </w:numPr>
        <w:bidi/>
        <w:spacing w:before="120" w:after="120" w:line="360" w:lineRule="auto"/>
        <w:rPr>
          <w:rFonts w:ascii="David" w:eastAsia="David" w:hAnsi="David" w:cs="David"/>
          <w:b/>
          <w:bCs/>
          <w:color w:val="000000"/>
          <w:sz w:val="24"/>
          <w:szCs w:val="24"/>
        </w:rPr>
      </w:pPr>
      <w:bookmarkStart w:id="1" w:name="_ijx91g1i5jy3" w:colFirst="0" w:colLast="0"/>
      <w:bookmarkEnd w:id="1"/>
      <w:r>
        <w:rPr>
          <w:rFonts w:ascii="David" w:eastAsia="David" w:hAnsi="David" w:cs="David"/>
          <w:b/>
          <w:bCs/>
          <w:color w:val="000000"/>
          <w:sz w:val="24"/>
          <w:szCs w:val="24"/>
          <w:rtl/>
        </w:rPr>
        <w:lastRenderedPageBreak/>
        <w:t>תשתיות מחשוב (</w:t>
      </w:r>
      <w:r>
        <w:rPr>
          <w:rFonts w:ascii="David" w:eastAsia="David" w:hAnsi="David" w:cs="David"/>
          <w:b/>
          <w:bCs/>
          <w:color w:val="000000"/>
          <w:sz w:val="24"/>
          <w:szCs w:val="24"/>
        </w:rPr>
        <w:t>Compute</w:t>
      </w:r>
      <w:r>
        <w:rPr>
          <w:rFonts w:ascii="David" w:eastAsia="David" w:hAnsi="David" w:cs="David"/>
          <w:b/>
          <w:bCs/>
          <w:color w:val="000000"/>
          <w:sz w:val="24"/>
          <w:szCs w:val="24"/>
          <w:rtl/>
        </w:rPr>
        <w:t>)</w:t>
      </w:r>
    </w:p>
    <w:p w14:paraId="0479DAFE"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אנא פרטו על צרכי תשתיות המחשוב הנדרשות עבור הפתרון/האימון - יש לציין הערכה כללית ביחס לפרמטרים הבאים:</w:t>
      </w:r>
    </w:p>
    <w:p w14:paraId="51D30735"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היקף כולל של שעות מאיץ הדרושות (יש להתייחס להיקף הכולל הדרוש במונחי </w:t>
      </w:r>
      <w:r>
        <w:rPr>
          <w:rFonts w:ascii="David" w:eastAsia="David" w:hAnsi="David" w:cs="David"/>
          <w:sz w:val="24"/>
          <w:szCs w:val="24"/>
        </w:rPr>
        <w:t>GPU-Hours</w:t>
      </w:r>
      <w:r>
        <w:rPr>
          <w:rFonts w:ascii="David" w:eastAsia="David" w:hAnsi="David" w:cs="David"/>
          <w:sz w:val="24"/>
          <w:szCs w:val="24"/>
          <w:rtl/>
        </w:rPr>
        <w:t xml:space="preserve"> או יחידה מקבילה, לצורך תהליכי המו"פ, לרבות </w:t>
      </w:r>
      <w:r>
        <w:rPr>
          <w:rFonts w:ascii="David" w:eastAsia="David" w:hAnsi="David" w:cs="David"/>
          <w:sz w:val="24"/>
          <w:szCs w:val="24"/>
        </w:rPr>
        <w:t>Pre-training</w:t>
      </w:r>
      <w:r>
        <w:rPr>
          <w:rFonts w:ascii="David" w:eastAsia="David" w:hAnsi="David" w:cs="David"/>
          <w:sz w:val="24"/>
          <w:szCs w:val="24"/>
          <w:rtl/>
        </w:rPr>
        <w:t xml:space="preserve">, ניסויים, </w:t>
      </w:r>
      <w:r>
        <w:rPr>
          <w:rFonts w:ascii="David" w:eastAsia="David" w:hAnsi="David" w:cs="David"/>
          <w:sz w:val="24"/>
          <w:szCs w:val="24"/>
        </w:rPr>
        <w:t>Post-training</w:t>
      </w:r>
      <w:r>
        <w:rPr>
          <w:rFonts w:ascii="David" w:eastAsia="David" w:hAnsi="David" w:cs="David"/>
          <w:sz w:val="24"/>
          <w:szCs w:val="24"/>
          <w:rtl/>
        </w:rPr>
        <w:t xml:space="preserve"> והערכות, ולא רק ביחס לריצת האימון הסופית).</w:t>
      </w:r>
    </w:p>
    <w:p w14:paraId="27C85A4A"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יכולות מאיצי </w:t>
      </w:r>
      <w:r>
        <w:rPr>
          <w:rFonts w:ascii="David" w:eastAsia="David" w:hAnsi="David" w:cs="David"/>
          <w:sz w:val="24"/>
          <w:szCs w:val="24"/>
        </w:rPr>
        <w:t>AI</w:t>
      </w:r>
      <w:r>
        <w:rPr>
          <w:rFonts w:ascii="David" w:eastAsia="David" w:hAnsi="David" w:cs="David"/>
          <w:sz w:val="24"/>
          <w:szCs w:val="24"/>
          <w:rtl/>
        </w:rPr>
        <w:t xml:space="preserve"> (ניתן לציין סוגי מאיצים ספציפיים, כדוגמת </w:t>
      </w:r>
      <w:r>
        <w:rPr>
          <w:rFonts w:ascii="David" w:eastAsia="David" w:hAnsi="David" w:cs="David"/>
          <w:sz w:val="24"/>
          <w:szCs w:val="24"/>
        </w:rPr>
        <w:t>B</w:t>
      </w:r>
      <w:r>
        <w:rPr>
          <w:rFonts w:ascii="David" w:eastAsia="David" w:hAnsi="David" w:cs="David"/>
          <w:sz w:val="24"/>
          <w:szCs w:val="24"/>
          <w:rtl/>
        </w:rPr>
        <w:t xml:space="preserve">300, אולם רצוי לציין את המענה במונחי </w:t>
      </w:r>
      <w:r>
        <w:rPr>
          <w:rFonts w:ascii="David" w:eastAsia="David" w:hAnsi="David" w:cs="David"/>
          <w:sz w:val="24"/>
          <w:szCs w:val="24"/>
        </w:rPr>
        <w:t>PFLOPS</w:t>
      </w:r>
      <w:r>
        <w:rPr>
          <w:rFonts w:ascii="David" w:eastAsia="David" w:hAnsi="David" w:cs="David"/>
          <w:sz w:val="24"/>
          <w:szCs w:val="24"/>
          <w:rtl/>
        </w:rPr>
        <w:t xml:space="preserve"> תוך ציון רמת הדיוק לפיה חושבו הביצועים והאם מדובר בביצועי </w:t>
      </w:r>
      <w:r>
        <w:rPr>
          <w:rFonts w:ascii="David" w:eastAsia="David" w:hAnsi="David" w:cs="David"/>
          <w:sz w:val="24"/>
          <w:szCs w:val="24"/>
        </w:rPr>
        <w:t>Dense</w:t>
      </w:r>
      <w:r>
        <w:rPr>
          <w:rFonts w:ascii="David" w:eastAsia="David" w:hAnsi="David" w:cs="David"/>
          <w:sz w:val="24"/>
          <w:szCs w:val="24"/>
          <w:rtl/>
        </w:rPr>
        <w:t xml:space="preserve"> או </w:t>
      </w:r>
      <w:r>
        <w:rPr>
          <w:rFonts w:ascii="David" w:eastAsia="David" w:hAnsi="David" w:cs="David"/>
          <w:sz w:val="24"/>
          <w:szCs w:val="24"/>
        </w:rPr>
        <w:t>Sparse</w:t>
      </w:r>
      <w:r>
        <w:rPr>
          <w:rFonts w:ascii="David" w:eastAsia="David" w:hAnsi="David" w:cs="David"/>
          <w:sz w:val="24"/>
          <w:szCs w:val="24"/>
          <w:rtl/>
        </w:rPr>
        <w:t>).</w:t>
      </w:r>
    </w:p>
    <w:p w14:paraId="4C3CA126"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יש להתייחס למדדים רלוונטיים שנלקחו בחשבון לצורך הערכת הכמויות (כדוגמת </w:t>
      </w:r>
      <w:r>
        <w:rPr>
          <w:rFonts w:ascii="David" w:eastAsia="David" w:hAnsi="David" w:cs="David"/>
          <w:sz w:val="24"/>
          <w:szCs w:val="24"/>
        </w:rPr>
        <w:t>Precision, MFU</w:t>
      </w:r>
      <w:r>
        <w:rPr>
          <w:rFonts w:ascii="David" w:eastAsia="David" w:hAnsi="David" w:cs="David"/>
          <w:sz w:val="24"/>
          <w:szCs w:val="24"/>
          <w:rtl/>
        </w:rPr>
        <w:t xml:space="preserve"> וכל מדד רלוונטי אחר).</w:t>
      </w:r>
    </w:p>
    <w:p w14:paraId="4CFF0798" w14:textId="77777777" w:rsidR="001432DE" w:rsidRDefault="00000000" w:rsidP="00660B75">
      <w:pPr>
        <w:numPr>
          <w:ilvl w:val="2"/>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גודל </w:t>
      </w:r>
      <w:r>
        <w:rPr>
          <w:rFonts w:ascii="David" w:eastAsia="David" w:hAnsi="David" w:cs="David"/>
          <w:sz w:val="24"/>
          <w:szCs w:val="24"/>
        </w:rPr>
        <w:t>Cluster</w:t>
      </w:r>
      <w:r>
        <w:rPr>
          <w:rFonts w:ascii="David" w:eastAsia="David" w:hAnsi="David" w:cs="David"/>
          <w:sz w:val="24"/>
          <w:szCs w:val="24"/>
          <w:rtl/>
        </w:rPr>
        <w:t xml:space="preserve"> מקסימלי (היות שצפויה שונות ביחס לצרכי האימון, יש לציין את גודל ה-</w:t>
      </w:r>
      <w:r>
        <w:rPr>
          <w:rFonts w:ascii="David" w:eastAsia="David" w:hAnsi="David" w:cs="David"/>
          <w:sz w:val="24"/>
          <w:szCs w:val="24"/>
        </w:rPr>
        <w:t>Cluster</w:t>
      </w:r>
      <w:r>
        <w:rPr>
          <w:rFonts w:ascii="David" w:eastAsia="David" w:hAnsi="David" w:cs="David"/>
          <w:sz w:val="24"/>
          <w:szCs w:val="24"/>
          <w:rtl/>
        </w:rPr>
        <w:t xml:space="preserve"> המקסימלי הנדרש לצורך האימון).</w:t>
      </w:r>
    </w:p>
    <w:p w14:paraId="6ED3356C" w14:textId="77777777" w:rsidR="001432DE" w:rsidRDefault="00000000" w:rsidP="00660B75">
      <w:pPr>
        <w:pStyle w:val="3"/>
        <w:keepNext w:val="0"/>
        <w:keepLines w:val="0"/>
        <w:numPr>
          <w:ilvl w:val="0"/>
          <w:numId w:val="2"/>
        </w:numPr>
        <w:bidi/>
        <w:spacing w:before="120" w:after="120" w:line="360" w:lineRule="auto"/>
        <w:jc w:val="both"/>
        <w:rPr>
          <w:rFonts w:ascii="David" w:eastAsia="David" w:hAnsi="David" w:cs="David"/>
          <w:b/>
          <w:bCs/>
          <w:sz w:val="24"/>
          <w:szCs w:val="24"/>
        </w:rPr>
      </w:pPr>
      <w:bookmarkStart w:id="2" w:name="_czdllroc10z1" w:colFirst="0" w:colLast="0"/>
      <w:bookmarkEnd w:id="2"/>
      <w:r>
        <w:rPr>
          <w:rFonts w:ascii="David" w:eastAsia="David" w:hAnsi="David" w:cs="David"/>
          <w:b/>
          <w:bCs/>
          <w:color w:val="000000"/>
          <w:sz w:val="24"/>
          <w:szCs w:val="24"/>
          <w:rtl/>
        </w:rPr>
        <w:t>אתגרים וצרכים</w:t>
      </w:r>
    </w:p>
    <w:p w14:paraId="37B55CF5"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קיימים חסמים, רגולציות או אתגרים אחרים אשר עלולים להשפיע על מימוש התפיסה האסטרטגית של פיתוח יכולות לאומיות בתחום מודלי הבסיס?</w:t>
      </w:r>
    </w:p>
    <w:p w14:paraId="43BBEC0F"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יש אתגרים משפטיים (למשל פרטיות, קניין רוחני) שיש להם השפעה בעיניכם?</w:t>
      </w:r>
    </w:p>
    <w:p w14:paraId="1B5BD91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האם קיימים אתגרים ביחס לשרשרת אספקה שעלולות להשפיע בעיניכם על המימוש? למשל, זמינות כוח עיבוד או אחסון מתאים.</w:t>
      </w:r>
    </w:p>
    <w:p w14:paraId="2DA4E2F6"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מהי מעטפת התמיכה הממשלתית הדרושה בעיניכם לצורך המימוש? בכלל זה, יש להתייחס לתשתיות, רגולציה או משאבים אחרים שדרושים בעיניכם.</w:t>
      </w:r>
    </w:p>
    <w:p w14:paraId="29A3BE67" w14:textId="77777777" w:rsidR="001432DE" w:rsidRDefault="00000000" w:rsidP="00660B75">
      <w:pPr>
        <w:pStyle w:val="3"/>
        <w:keepNext w:val="0"/>
        <w:keepLines w:val="0"/>
        <w:numPr>
          <w:ilvl w:val="0"/>
          <w:numId w:val="2"/>
        </w:numPr>
        <w:bidi/>
        <w:spacing w:before="120" w:after="120" w:line="360" w:lineRule="auto"/>
        <w:rPr>
          <w:rFonts w:ascii="David" w:eastAsia="David" w:hAnsi="David" w:cs="David"/>
          <w:b/>
          <w:bCs/>
          <w:color w:val="000000"/>
          <w:sz w:val="24"/>
          <w:szCs w:val="24"/>
        </w:rPr>
      </w:pPr>
      <w:bookmarkStart w:id="3" w:name="_deo4odwjr7yt" w:colFirst="0" w:colLast="0"/>
      <w:bookmarkEnd w:id="3"/>
      <w:r>
        <w:rPr>
          <w:rFonts w:ascii="David" w:eastAsia="David" w:hAnsi="David" w:cs="David"/>
          <w:b/>
          <w:bCs/>
          <w:color w:val="000000"/>
          <w:sz w:val="24"/>
          <w:szCs w:val="24"/>
          <w:rtl/>
        </w:rPr>
        <w:t>מודל עסקי ושותפויות</w:t>
      </w:r>
    </w:p>
    <w:p w14:paraId="09CC3064"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בהתאם להבנתכם את התפיסה האסטרטגית המפורטת לעיל </w:t>
      </w:r>
      <w:proofErr w:type="spellStart"/>
      <w:r>
        <w:rPr>
          <w:rFonts w:ascii="David" w:eastAsia="David" w:hAnsi="David" w:cs="David"/>
          <w:sz w:val="24"/>
          <w:szCs w:val="24"/>
          <w:rtl/>
        </w:rPr>
        <w:t>ולנסיונכם</w:t>
      </w:r>
      <w:proofErr w:type="spellEnd"/>
      <w:r>
        <w:rPr>
          <w:rFonts w:ascii="David" w:eastAsia="David" w:hAnsi="David" w:cs="David"/>
          <w:sz w:val="24"/>
          <w:szCs w:val="24"/>
          <w:rtl/>
        </w:rPr>
        <w:t xml:space="preserve"> בפיתוח, אימון והתאמה של מודלי בסיס, מהי להערכתכם העלות הכוללת הנדרשת לפיתוח ואימון מודל בסיס מתקדם כאמור? אנא שקללו את כל הדרישות לצורך כך, לרבות משאבי מחשוב, נתונים, הון אנושי, תשתיות תוכנה ואחרות, הערכת מודל ובדיקות ועוד. אנא הציגו אומדן מפורט ככל הניתן ופרטו את הנחות היסוד עליהן מבוססת ההערכה. ככל שהדבר רלוונטי, ניתן להציג מספר תרחישים או חלופות בהתאם לגודל המודל, רמת ביצועים ועוד. יש להבחין בין עלויות פיתוח ואימון ראשונות לבין עלויות תחזוקה, שיפור והמשך אימון של המודל.</w:t>
      </w:r>
    </w:p>
    <w:p w14:paraId="79691DE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האם בעיניכם יש </w:t>
      </w:r>
      <w:proofErr w:type="spellStart"/>
      <w:r>
        <w:rPr>
          <w:rFonts w:ascii="David" w:eastAsia="David" w:hAnsi="David" w:cs="David"/>
          <w:sz w:val="24"/>
          <w:szCs w:val="24"/>
          <w:rtl/>
        </w:rPr>
        <w:t>להנגיש</w:t>
      </w:r>
      <w:proofErr w:type="spellEnd"/>
      <w:r>
        <w:rPr>
          <w:rFonts w:ascii="David" w:eastAsia="David" w:hAnsi="David" w:cs="David"/>
          <w:sz w:val="24"/>
          <w:szCs w:val="24"/>
          <w:rtl/>
        </w:rPr>
        <w:t xml:space="preserve"> את מודל הבסיס שיפותח כמודל </w:t>
      </w:r>
      <w:r>
        <w:rPr>
          <w:rFonts w:ascii="David" w:eastAsia="David" w:hAnsi="David" w:cs="David"/>
          <w:sz w:val="24"/>
          <w:szCs w:val="24"/>
        </w:rPr>
        <w:t>Open-Weights</w:t>
      </w:r>
      <w:r>
        <w:rPr>
          <w:rFonts w:ascii="David" w:eastAsia="David" w:hAnsi="David" w:cs="David"/>
          <w:sz w:val="24"/>
          <w:szCs w:val="24"/>
          <w:rtl/>
        </w:rPr>
        <w:t xml:space="preserve"> או כמודל קנייני? אם בעיניכם יש ליישם מודל היברידי יש לציין זאת. </w:t>
      </w:r>
    </w:p>
    <w:p w14:paraId="50AE16BE"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lastRenderedPageBreak/>
        <w:t>ביחס לאופן הנגשת המודל, אנא פרטו על אופן השיתוף בין הממשלה והמשק בהקשר זה, לרבות ביחס למידת המעורבות המצופה מהממשלה, וכן להיבטים נוספים, כגון מיסוי, תנאי רישוי, קניין רוחני וזכויות שימוש, התאמה והפצה של המודל.</w:t>
      </w:r>
    </w:p>
    <w:p w14:paraId="41AB446D"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ככל שהמשיב לקח חלק בעבר בפיתוח מודל </w:t>
      </w:r>
      <w:r>
        <w:rPr>
          <w:rFonts w:ascii="David" w:eastAsia="David" w:hAnsi="David" w:cs="David"/>
          <w:sz w:val="24"/>
          <w:szCs w:val="24"/>
        </w:rPr>
        <w:t>AI</w:t>
      </w:r>
      <w:r>
        <w:rPr>
          <w:rFonts w:ascii="David" w:eastAsia="David" w:hAnsi="David" w:cs="David"/>
          <w:sz w:val="24"/>
          <w:szCs w:val="24"/>
          <w:rtl/>
        </w:rPr>
        <w:t xml:space="preserve">, יש לפרט על המודלים העסקיים שבהם המשיב פעל באותם פרויקטים (לדוגמה, שיתוף </w:t>
      </w:r>
      <w:r>
        <w:rPr>
          <w:rFonts w:ascii="David" w:eastAsia="David" w:hAnsi="David" w:cs="David"/>
          <w:sz w:val="24"/>
          <w:szCs w:val="24"/>
        </w:rPr>
        <w:t>IP</w:t>
      </w:r>
      <w:r>
        <w:rPr>
          <w:rFonts w:ascii="David" w:eastAsia="David" w:hAnsi="David" w:cs="David"/>
          <w:sz w:val="24"/>
          <w:szCs w:val="24"/>
          <w:rtl/>
        </w:rPr>
        <w:t>, זיכיון, שותפות אחרת וכו').</w:t>
      </w:r>
    </w:p>
    <w:p w14:paraId="626CD56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כיצד המשיב תמחר את שירותים באותם פרויקטים (תשלום מבוסס פיתוח בלבד, תשלום היברידי, זיכיון ויכולת לגבות דמי מנוי ועוד).</w:t>
      </w:r>
    </w:p>
    <w:p w14:paraId="0444898C"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יש לפרט, ככל הניתן, על אסטרטגיית המימון המשמשת את המשיב בפועל לצורך מימוש פרויקטים מסוג זה.</w:t>
      </w:r>
    </w:p>
    <w:p w14:paraId="545D7642" w14:textId="77777777" w:rsidR="001432DE" w:rsidRDefault="00000000" w:rsidP="00660B75">
      <w:pPr>
        <w:pStyle w:val="3"/>
        <w:keepNext w:val="0"/>
        <w:keepLines w:val="0"/>
        <w:numPr>
          <w:ilvl w:val="0"/>
          <w:numId w:val="2"/>
        </w:numPr>
        <w:bidi/>
        <w:spacing w:before="120" w:after="120" w:line="360" w:lineRule="auto"/>
        <w:rPr>
          <w:rFonts w:ascii="David" w:eastAsia="David" w:hAnsi="David" w:cs="David"/>
          <w:b/>
          <w:bCs/>
          <w:color w:val="000000"/>
          <w:sz w:val="24"/>
          <w:szCs w:val="24"/>
        </w:rPr>
      </w:pPr>
      <w:bookmarkStart w:id="4" w:name="_ovmgc0z8kzzk" w:colFirst="0" w:colLast="0"/>
      <w:bookmarkEnd w:id="4"/>
      <w:r>
        <w:rPr>
          <w:rFonts w:ascii="David" w:eastAsia="David" w:hAnsi="David" w:cs="David"/>
          <w:b/>
          <w:bCs/>
          <w:color w:val="000000"/>
          <w:sz w:val="24"/>
          <w:szCs w:val="24"/>
          <w:rtl/>
        </w:rPr>
        <w:t xml:space="preserve">בניית </w:t>
      </w:r>
      <w:proofErr w:type="spellStart"/>
      <w:r>
        <w:rPr>
          <w:rFonts w:ascii="David" w:eastAsia="David" w:hAnsi="David" w:cs="David"/>
          <w:b/>
          <w:bCs/>
          <w:color w:val="000000"/>
          <w:sz w:val="24"/>
          <w:szCs w:val="24"/>
          <w:rtl/>
        </w:rPr>
        <w:t>אקוסיסטם</w:t>
      </w:r>
      <w:proofErr w:type="spellEnd"/>
      <w:r>
        <w:rPr>
          <w:rFonts w:ascii="David" w:eastAsia="David" w:hAnsi="David" w:cs="David"/>
          <w:b/>
          <w:bCs/>
          <w:color w:val="000000"/>
          <w:sz w:val="24"/>
          <w:szCs w:val="24"/>
          <w:rtl/>
        </w:rPr>
        <w:t xml:space="preserve"> - מעבדת מודלי בינה מלאכותית לאומית </w:t>
      </w:r>
    </w:p>
    <w:p w14:paraId="208E96DF" w14:textId="77777777" w:rsidR="001432DE" w:rsidRDefault="00000000" w:rsidP="00660B75">
      <w:pPr>
        <w:pStyle w:val="3"/>
        <w:keepNext w:val="0"/>
        <w:keepLines w:val="0"/>
        <w:bidi/>
        <w:spacing w:before="120" w:after="120" w:line="360" w:lineRule="auto"/>
        <w:ind w:left="720"/>
        <w:jc w:val="both"/>
        <w:rPr>
          <w:rFonts w:ascii="David" w:eastAsia="David" w:hAnsi="David" w:cs="David"/>
          <w:color w:val="000000"/>
          <w:sz w:val="24"/>
          <w:szCs w:val="24"/>
        </w:rPr>
      </w:pPr>
      <w:bookmarkStart w:id="5" w:name="_vc3px45mtpfd" w:colFirst="0" w:colLast="0"/>
      <w:bookmarkEnd w:id="5"/>
      <w:r>
        <w:rPr>
          <w:rFonts w:ascii="David" w:eastAsia="David" w:hAnsi="David" w:cs="David"/>
          <w:color w:val="000000"/>
          <w:sz w:val="24"/>
          <w:szCs w:val="24"/>
          <w:rtl/>
        </w:rPr>
        <w:t xml:space="preserve">התפיסה האסטרטגית היא רחבת היקף, ובעוד שבשלב הראשון היא ממוקדת בפיתוח יכולות לאומיות בתחום מודלי הבסיס, בהסתכלות ארוכת טווח המטרה היא ליצור </w:t>
      </w:r>
      <w:proofErr w:type="spellStart"/>
      <w:r>
        <w:rPr>
          <w:rFonts w:ascii="David" w:eastAsia="David" w:hAnsi="David" w:cs="David"/>
          <w:color w:val="000000"/>
          <w:sz w:val="24"/>
          <w:szCs w:val="24"/>
          <w:rtl/>
        </w:rPr>
        <w:t>אקוסיסטם</w:t>
      </w:r>
      <w:proofErr w:type="spellEnd"/>
      <w:r>
        <w:rPr>
          <w:rFonts w:ascii="David" w:eastAsia="David" w:hAnsi="David" w:cs="David"/>
          <w:color w:val="000000"/>
          <w:sz w:val="24"/>
          <w:szCs w:val="24"/>
          <w:rtl/>
        </w:rPr>
        <w:t xml:space="preserve"> סביב המודלים המפותחים ולפתח יכולות נוספות. אנו רואים את מודלי הבסיס כשכבת היסוד של מעבדת מודלי בינה מלאכותית לאומית הממוקדת בעולמות המודלים, ואשר תפעל ליצירת </w:t>
      </w:r>
      <w:proofErr w:type="spellStart"/>
      <w:r>
        <w:rPr>
          <w:rFonts w:ascii="David" w:eastAsia="David" w:hAnsi="David" w:cs="David"/>
          <w:color w:val="000000"/>
          <w:sz w:val="24"/>
          <w:szCs w:val="24"/>
          <w:rtl/>
        </w:rPr>
        <w:t>אקוסיסטם</w:t>
      </w:r>
      <w:proofErr w:type="spellEnd"/>
      <w:r>
        <w:rPr>
          <w:rFonts w:ascii="David" w:eastAsia="David" w:hAnsi="David" w:cs="David"/>
          <w:color w:val="000000"/>
          <w:sz w:val="24"/>
          <w:szCs w:val="24"/>
          <w:rtl/>
        </w:rPr>
        <w:t xml:space="preserve"> רחב של מודלים, יכולות וכלים שייתנו מענה על מגוון רחב של צרכים במגזר הציבורי ומגזרים אחרים במשק. לכן, אנו מבקשים לקבל מידע על ניסיון והיכולות שלכם וכן ללמוד על ההסתכלות שלכם ביחס לתחומים שעשויים להשתלב בתפיסה האסטרטגית, ובכלל זה:</w:t>
      </w:r>
    </w:p>
    <w:p w14:paraId="193EBB23"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color w:val="000000"/>
          <w:sz w:val="24"/>
          <w:szCs w:val="24"/>
          <w:rtl/>
        </w:rPr>
        <w:t xml:space="preserve">אנא פרטו על יכולות, כלים ותהליכים תומכים אשר </w:t>
      </w:r>
      <w:r>
        <w:rPr>
          <w:rFonts w:ascii="David" w:eastAsia="David" w:hAnsi="David" w:cs="David"/>
          <w:sz w:val="24"/>
          <w:szCs w:val="24"/>
          <w:rtl/>
        </w:rPr>
        <w:t>נדרש</w:t>
      </w:r>
      <w:r>
        <w:rPr>
          <w:rFonts w:ascii="David" w:eastAsia="David" w:hAnsi="David" w:cs="David"/>
          <w:color w:val="000000"/>
          <w:sz w:val="24"/>
          <w:szCs w:val="24"/>
          <w:rtl/>
        </w:rPr>
        <w:t xml:space="preserve"> ליישם </w:t>
      </w:r>
      <w:r>
        <w:rPr>
          <w:rFonts w:ascii="David" w:eastAsia="David" w:hAnsi="David" w:cs="David"/>
          <w:sz w:val="24"/>
          <w:szCs w:val="24"/>
          <w:rtl/>
        </w:rPr>
        <w:t xml:space="preserve">במטרה לממש את החזון של בניית </w:t>
      </w:r>
      <w:proofErr w:type="spellStart"/>
      <w:r>
        <w:rPr>
          <w:rFonts w:ascii="David" w:eastAsia="David" w:hAnsi="David" w:cs="David"/>
          <w:sz w:val="24"/>
          <w:szCs w:val="24"/>
          <w:rtl/>
        </w:rPr>
        <w:t>אקוסיסטם</w:t>
      </w:r>
      <w:proofErr w:type="spellEnd"/>
      <w:r>
        <w:rPr>
          <w:rFonts w:ascii="David" w:eastAsia="David" w:hAnsi="David" w:cs="David"/>
          <w:sz w:val="24"/>
          <w:szCs w:val="24"/>
          <w:rtl/>
        </w:rPr>
        <w:t xml:space="preserve"> והקמת המעבדה הלאומית</w:t>
      </w:r>
      <w:r>
        <w:rPr>
          <w:rFonts w:ascii="David" w:eastAsia="David" w:hAnsi="David" w:cs="David"/>
          <w:color w:val="000000"/>
          <w:sz w:val="24"/>
          <w:szCs w:val="24"/>
        </w:rPr>
        <w:t xml:space="preserve">. </w:t>
      </w:r>
    </w:p>
    <w:p w14:paraId="169DE431"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פרטו על הצורך </w:t>
      </w:r>
      <w:r>
        <w:rPr>
          <w:rFonts w:ascii="David" w:eastAsia="David" w:hAnsi="David" w:cs="David"/>
          <w:b/>
          <w:bCs/>
          <w:color w:val="000000"/>
          <w:sz w:val="24"/>
          <w:szCs w:val="24"/>
          <w:rtl/>
        </w:rPr>
        <w:t>במעבדת הערכה לאומית</w:t>
      </w:r>
      <w:r>
        <w:rPr>
          <w:rFonts w:ascii="David" w:eastAsia="David" w:hAnsi="David" w:cs="David"/>
          <w:color w:val="000000"/>
          <w:sz w:val="24"/>
          <w:szCs w:val="24"/>
          <w:rtl/>
        </w:rPr>
        <w:t xml:space="preserve"> במטרה לבדוק איכות, בטיחות, הטיות, התאמה חברתית, הגנת סייבר וזמינות, וכן יכולות נדרשות בתחום. במענה אנא התייחסו לסוגיות כגון: בדיקות סייבר, קוד, </w:t>
      </w:r>
      <w:r>
        <w:rPr>
          <w:rFonts w:ascii="David" w:eastAsia="David" w:hAnsi="David" w:cs="David"/>
          <w:color w:val="000000"/>
          <w:sz w:val="24"/>
          <w:szCs w:val="24"/>
        </w:rPr>
        <w:t>prompt injection, jailbreak</w:t>
      </w:r>
      <w:r>
        <w:rPr>
          <w:rFonts w:ascii="David" w:eastAsia="David" w:hAnsi="David" w:cs="David"/>
          <w:color w:val="000000"/>
          <w:sz w:val="24"/>
          <w:szCs w:val="24"/>
          <w:rtl/>
        </w:rPr>
        <w:t>, צנזורה, הטיה גיאופוליטית, הטיה מקומית, שרשרת אספקה</w:t>
      </w:r>
      <w:r>
        <w:rPr>
          <w:rFonts w:ascii="David" w:eastAsia="David" w:hAnsi="David" w:cs="David"/>
          <w:sz w:val="24"/>
          <w:szCs w:val="24"/>
          <w:rtl/>
        </w:rPr>
        <w:t xml:space="preserve"> </w:t>
      </w:r>
      <w:proofErr w:type="spellStart"/>
      <w:r>
        <w:rPr>
          <w:rFonts w:ascii="David" w:eastAsia="David" w:hAnsi="David" w:cs="David"/>
          <w:sz w:val="24"/>
          <w:szCs w:val="24"/>
          <w:rtl/>
        </w:rPr>
        <w:t>וכו</w:t>
      </w:r>
      <w:proofErr w:type="spellEnd"/>
      <w:r>
        <w:rPr>
          <w:rFonts w:ascii="David" w:eastAsia="David" w:hAnsi="David" w:cs="David"/>
          <w:sz w:val="24"/>
          <w:szCs w:val="24"/>
          <w:rtl/>
        </w:rPr>
        <w:t xml:space="preserve">׳, וכן התייחסו ליכולת </w:t>
      </w:r>
      <w:proofErr w:type="spellStart"/>
      <w:r>
        <w:rPr>
          <w:rFonts w:ascii="David" w:eastAsia="David" w:hAnsi="David" w:cs="David"/>
          <w:sz w:val="24"/>
          <w:szCs w:val="24"/>
          <w:rtl/>
        </w:rPr>
        <w:t>חזרתיות</w:t>
      </w:r>
      <w:proofErr w:type="spellEnd"/>
      <w:r>
        <w:rPr>
          <w:rFonts w:ascii="David" w:eastAsia="David" w:hAnsi="David" w:cs="David"/>
          <w:sz w:val="24"/>
          <w:szCs w:val="24"/>
          <w:rtl/>
        </w:rPr>
        <w:t xml:space="preserve"> לבדיקות שיבוצעו עם עדכוני גרסאות </w:t>
      </w:r>
      <w:proofErr w:type="spellStart"/>
      <w:r>
        <w:rPr>
          <w:rFonts w:ascii="David" w:eastAsia="David" w:hAnsi="David" w:cs="David"/>
          <w:sz w:val="24"/>
          <w:szCs w:val="24"/>
          <w:rtl/>
        </w:rPr>
        <w:t>וכו</w:t>
      </w:r>
      <w:proofErr w:type="spellEnd"/>
      <w:r>
        <w:rPr>
          <w:rFonts w:ascii="David" w:eastAsia="David" w:hAnsi="David" w:cs="David"/>
          <w:sz w:val="24"/>
          <w:szCs w:val="24"/>
          <w:rtl/>
        </w:rPr>
        <w:t xml:space="preserve">׳. </w:t>
      </w:r>
    </w:p>
    <w:p w14:paraId="4247E14D"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sz w:val="24"/>
          <w:szCs w:val="24"/>
          <w:rtl/>
        </w:rPr>
        <w:t xml:space="preserve">אנא פרטו על יכולות וגישה ביחס למימוש יכולות נוספות על בסיס המודל (למשל, </w:t>
      </w:r>
      <w:r>
        <w:rPr>
          <w:rFonts w:ascii="David" w:eastAsia="David" w:hAnsi="David" w:cs="David"/>
          <w:sz w:val="24"/>
          <w:szCs w:val="24"/>
        </w:rPr>
        <w:t>Agentic AI</w:t>
      </w:r>
      <w:r>
        <w:rPr>
          <w:rFonts w:ascii="David" w:eastAsia="David" w:hAnsi="David" w:cs="David"/>
          <w:sz w:val="24"/>
          <w:szCs w:val="24"/>
          <w:rtl/>
        </w:rPr>
        <w:t xml:space="preserve">, שילוב ברכיבים פיזיים ורובוטיקה, תהליכי עבודה ועוד). </w:t>
      </w:r>
    </w:p>
    <w:p w14:paraId="5A9B14F9" w14:textId="77777777" w:rsidR="001432DE" w:rsidRDefault="00000000" w:rsidP="00660B75">
      <w:pPr>
        <w:numPr>
          <w:ilvl w:val="1"/>
          <w:numId w:val="2"/>
        </w:numPr>
        <w:bidi/>
        <w:spacing w:before="120" w:after="120" w:line="360" w:lineRule="auto"/>
        <w:jc w:val="both"/>
        <w:rPr>
          <w:rFonts w:ascii="David" w:eastAsia="David" w:hAnsi="David" w:cs="David"/>
          <w:sz w:val="24"/>
          <w:szCs w:val="24"/>
        </w:rPr>
      </w:pPr>
      <w:r>
        <w:rPr>
          <w:rFonts w:ascii="David" w:eastAsia="David" w:hAnsi="David" w:cs="David"/>
          <w:color w:val="000000"/>
          <w:sz w:val="24"/>
          <w:szCs w:val="24"/>
          <w:rtl/>
        </w:rPr>
        <w:t xml:space="preserve">האם בעיניכם המודל </w:t>
      </w:r>
      <w:r>
        <w:rPr>
          <w:rFonts w:ascii="David" w:eastAsia="David" w:hAnsi="David" w:cs="David"/>
          <w:sz w:val="24"/>
          <w:szCs w:val="24"/>
          <w:rtl/>
        </w:rPr>
        <w:t>נדרש</w:t>
      </w:r>
      <w:r>
        <w:rPr>
          <w:rFonts w:ascii="David" w:eastAsia="David" w:hAnsi="David" w:cs="David"/>
          <w:color w:val="000000"/>
          <w:sz w:val="24"/>
          <w:szCs w:val="24"/>
          <w:rtl/>
        </w:rPr>
        <w:t xml:space="preserve"> לשמש כבסיס לצורך התאמות ורטיקליות ויצירת מודלים מתמחים (</w:t>
      </w:r>
      <w:r>
        <w:rPr>
          <w:rFonts w:ascii="David" w:eastAsia="David" w:hAnsi="David" w:cs="David"/>
          <w:color w:val="000000"/>
          <w:sz w:val="24"/>
          <w:szCs w:val="24"/>
        </w:rPr>
        <w:t>DSLMs</w:t>
      </w:r>
      <w:r>
        <w:rPr>
          <w:rFonts w:ascii="David" w:eastAsia="David" w:hAnsi="David" w:cs="David"/>
          <w:color w:val="000000"/>
          <w:sz w:val="24"/>
          <w:szCs w:val="24"/>
          <w:rtl/>
        </w:rPr>
        <w:t>) בעולמות הרפואה, משפטים, כלכלה, ביטחון ועוד. אם כן, מהי מפת הדרכ</w:t>
      </w:r>
      <w:r>
        <w:rPr>
          <w:rFonts w:ascii="David" w:eastAsia="David" w:hAnsi="David" w:cs="David"/>
          <w:sz w:val="24"/>
          <w:szCs w:val="24"/>
          <w:rtl/>
        </w:rPr>
        <w:t>י</w:t>
      </w:r>
      <w:r>
        <w:rPr>
          <w:rFonts w:ascii="David" w:eastAsia="David" w:hAnsi="David" w:cs="David"/>
          <w:color w:val="000000"/>
          <w:sz w:val="24"/>
          <w:szCs w:val="24"/>
          <w:rtl/>
        </w:rPr>
        <w:t>ם הכללית בעיניכם למימוש תפיסה זו?</w:t>
      </w:r>
    </w:p>
    <w:p w14:paraId="0A8071AC" w14:textId="77777777" w:rsidR="001432DE" w:rsidRDefault="00000000" w:rsidP="00660B75">
      <w:pPr>
        <w:numPr>
          <w:ilvl w:val="0"/>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b/>
          <w:bCs/>
          <w:sz w:val="24"/>
          <w:szCs w:val="24"/>
          <w:rtl/>
        </w:rPr>
        <w:t>הערות כלליות והצעות חופשיות</w:t>
      </w:r>
    </w:p>
    <w:p w14:paraId="7C958575" w14:textId="77777777" w:rsidR="001432DE" w:rsidRDefault="00000000" w:rsidP="00660B75">
      <w:pPr>
        <w:numPr>
          <w:ilvl w:val="1"/>
          <w:numId w:val="2"/>
        </w:numPr>
        <w:pBdr>
          <w:top w:val="nil"/>
          <w:left w:val="nil"/>
          <w:bottom w:val="nil"/>
          <w:right w:val="nil"/>
          <w:between w:val="nil"/>
        </w:pBdr>
        <w:bidi/>
        <w:spacing w:before="120" w:after="120" w:line="360" w:lineRule="auto"/>
        <w:jc w:val="both"/>
        <w:rPr>
          <w:rFonts w:ascii="David" w:eastAsia="David" w:hAnsi="David" w:cs="David"/>
          <w:sz w:val="24"/>
          <w:szCs w:val="24"/>
        </w:rPr>
      </w:pPr>
      <w:r>
        <w:rPr>
          <w:rFonts w:ascii="David" w:eastAsia="David" w:hAnsi="David" w:cs="David"/>
          <w:sz w:val="24"/>
          <w:szCs w:val="24"/>
          <w:rtl/>
        </w:rPr>
        <w:t>בנוסף למענה המפורט לעיל, ניתן להוסיף הערות כלליות והצעות לגבי התפיסה האסטרטגית ודרכי המימוש שלה. המענה לשאלה זו מוגבל ל-2 עמודים, לכל היותר.</w:t>
      </w:r>
    </w:p>
    <w:p w14:paraId="0F2DDFA1" w14:textId="77777777" w:rsidR="001432DE" w:rsidRDefault="001432DE" w:rsidP="00660B75">
      <w:pPr>
        <w:bidi/>
        <w:spacing w:before="120" w:after="120" w:line="360" w:lineRule="auto"/>
        <w:rPr>
          <w:rFonts w:ascii="David" w:eastAsia="David" w:hAnsi="David" w:cs="David"/>
          <w:sz w:val="24"/>
          <w:szCs w:val="24"/>
        </w:rPr>
      </w:pPr>
    </w:p>
    <w:sectPr w:rsidR="001432DE">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8865D" w14:textId="77777777" w:rsidR="0079110D" w:rsidRDefault="0079110D">
      <w:pPr>
        <w:spacing w:line="240" w:lineRule="auto"/>
      </w:pPr>
      <w:r>
        <w:separator/>
      </w:r>
    </w:p>
  </w:endnote>
  <w:endnote w:type="continuationSeparator" w:id="0">
    <w:p w14:paraId="4EEEFA70" w14:textId="77777777" w:rsidR="0079110D" w:rsidRDefault="007911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98AC4460-ADAA-4A8F-9642-1B3B557B3613}"/>
  </w:font>
  <w:font w:name="David">
    <w:panose1 w:val="020E0502060401010101"/>
    <w:charset w:val="00"/>
    <w:family w:val="swiss"/>
    <w:pitch w:val="variable"/>
    <w:sig w:usb0="00000803" w:usb1="00000000" w:usb2="00000000" w:usb3="00000000" w:csb0="00000021" w:csb1="00000000"/>
    <w:embedRegular r:id="rId2" w:fontKey="{27D71E1C-3229-41E0-9E8B-3E15B2DF9DAF}"/>
    <w:embedBold r:id="rId3" w:fontKey="{C1D3B634-C8AD-4282-8AAF-931F699DDE0B}"/>
  </w:font>
  <w:font w:name="Calibri">
    <w:panose1 w:val="020F0502020204030204"/>
    <w:charset w:val="00"/>
    <w:family w:val="swiss"/>
    <w:pitch w:val="variable"/>
    <w:sig w:usb0="E4002EFF" w:usb1="C200247B" w:usb2="00000009" w:usb3="00000000" w:csb0="000001FF" w:csb1="00000000"/>
    <w:embedRegular r:id="rId4" w:fontKey="{59CEA03B-62D6-4D78-B1F9-0419F50987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8B9B" w14:textId="77777777" w:rsidR="001432DE" w:rsidRDefault="00000000">
    <w:pPr>
      <w:jc w:val="center"/>
    </w:pPr>
    <w:r>
      <w:fldChar w:fldCharType="begin"/>
    </w:r>
    <w:r>
      <w:instrText>PAGE</w:instrText>
    </w:r>
    <w:r>
      <w:fldChar w:fldCharType="separate"/>
    </w:r>
    <w:r w:rsidR="00660B7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4DD44" w14:textId="77777777" w:rsidR="0079110D" w:rsidRDefault="0079110D">
      <w:pPr>
        <w:spacing w:line="240" w:lineRule="auto"/>
      </w:pPr>
      <w:r>
        <w:separator/>
      </w:r>
    </w:p>
  </w:footnote>
  <w:footnote w:type="continuationSeparator" w:id="0">
    <w:p w14:paraId="75AB5816" w14:textId="77777777" w:rsidR="0079110D" w:rsidRDefault="007911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951"/>
      <w:gridCol w:w="2991"/>
    </w:tblGrid>
    <w:tr w:rsidR="00660B75" w14:paraId="087822D0" w14:textId="77777777" w:rsidTr="000B153A">
      <w:tc>
        <w:tcPr>
          <w:tcW w:w="3118" w:type="dxa"/>
          <w:vAlign w:val="center"/>
        </w:tcPr>
        <w:p w14:paraId="65564D9E" w14:textId="77777777" w:rsidR="00660B75" w:rsidRDefault="00660B75" w:rsidP="00660B75">
          <w:pPr>
            <w:pStyle w:val="a6"/>
            <w:jc w:val="center"/>
            <w:rPr>
              <w:rtl/>
            </w:rPr>
          </w:pPr>
          <w:r w:rsidRPr="00940032">
            <w:rPr>
              <w:rFonts w:ascii="David" w:hAnsi="David" w:cs="David"/>
              <w:noProof/>
              <w:szCs w:val="24"/>
              <w:rtl/>
            </w:rPr>
            <w:drawing>
              <wp:inline distT="0" distB="0" distL="0" distR="0" wp14:anchorId="03DC2F60" wp14:editId="311236FD">
                <wp:extent cx="1895971" cy="393900"/>
                <wp:effectExtent l="0" t="0" r="0" b="6350"/>
                <wp:docPr id="188599274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92746" name=""/>
                        <pic:cNvPicPr/>
                      </pic:nvPicPr>
                      <pic:blipFill>
                        <a:blip r:embed="rId1"/>
                        <a:stretch>
                          <a:fillRect/>
                        </a:stretch>
                      </pic:blipFill>
                      <pic:spPr>
                        <a:xfrm>
                          <a:off x="0" y="0"/>
                          <a:ext cx="1909474" cy="396705"/>
                        </a:xfrm>
                        <a:prstGeom prst="rect">
                          <a:avLst/>
                        </a:prstGeom>
                      </pic:spPr>
                    </pic:pic>
                  </a:graphicData>
                </a:graphic>
              </wp:inline>
            </w:drawing>
          </w:r>
        </w:p>
      </w:tc>
      <w:tc>
        <w:tcPr>
          <w:tcW w:w="2951" w:type="dxa"/>
          <w:vAlign w:val="center"/>
        </w:tcPr>
        <w:p w14:paraId="3AEC8FF9" w14:textId="77777777" w:rsidR="00660B75" w:rsidRDefault="00660B75" w:rsidP="00660B75">
          <w:pPr>
            <w:pStyle w:val="a6"/>
            <w:jc w:val="center"/>
            <w:rPr>
              <w:rtl/>
            </w:rPr>
          </w:pPr>
        </w:p>
      </w:tc>
      <w:tc>
        <w:tcPr>
          <w:tcW w:w="2991" w:type="dxa"/>
          <w:vAlign w:val="center"/>
        </w:tcPr>
        <w:p w14:paraId="205C1AAD" w14:textId="77777777" w:rsidR="00660B75" w:rsidRDefault="00660B75" w:rsidP="00660B75">
          <w:pPr>
            <w:pStyle w:val="a6"/>
            <w:jc w:val="center"/>
            <w:rPr>
              <w:rtl/>
            </w:rPr>
          </w:pPr>
          <w:r w:rsidRPr="00940032">
            <w:rPr>
              <w:noProof/>
              <w:rtl/>
            </w:rPr>
            <w:drawing>
              <wp:inline distT="0" distB="0" distL="0" distR="0" wp14:anchorId="22D45BD5" wp14:editId="47D3BEA3">
                <wp:extent cx="1439186" cy="653763"/>
                <wp:effectExtent l="0" t="0" r="8890" b="0"/>
                <wp:docPr id="19984966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96602" name=""/>
                        <pic:cNvPicPr/>
                      </pic:nvPicPr>
                      <pic:blipFill>
                        <a:blip r:embed="rId2"/>
                        <a:stretch>
                          <a:fillRect/>
                        </a:stretch>
                      </pic:blipFill>
                      <pic:spPr>
                        <a:xfrm>
                          <a:off x="0" y="0"/>
                          <a:ext cx="1465418" cy="665679"/>
                        </a:xfrm>
                        <a:prstGeom prst="rect">
                          <a:avLst/>
                        </a:prstGeom>
                      </pic:spPr>
                    </pic:pic>
                  </a:graphicData>
                </a:graphic>
              </wp:inline>
            </w:drawing>
          </w:r>
        </w:p>
      </w:tc>
    </w:tr>
  </w:tbl>
  <w:p w14:paraId="393FCF6F" w14:textId="77777777" w:rsidR="001432DE" w:rsidRPr="00660B75" w:rsidRDefault="001432DE">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1085E"/>
    <w:multiLevelType w:val="multilevel"/>
    <w:tmpl w:val="7FC2A3E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6CA6623E"/>
    <w:multiLevelType w:val="multilevel"/>
    <w:tmpl w:val="68A85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1199573">
    <w:abstractNumId w:val="1"/>
  </w:num>
  <w:num w:numId="2" w16cid:durableId="1803233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2DE"/>
    <w:rsid w:val="001432DE"/>
    <w:rsid w:val="003233E9"/>
    <w:rsid w:val="00660B75"/>
    <w:rsid w:val="0079110D"/>
    <w:rsid w:val="00FD7B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08E9"/>
  <w15:docId w15:val="{5F266E82-D2C0-49D6-A6A6-FB32A7D6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660B75"/>
    <w:pPr>
      <w:tabs>
        <w:tab w:val="center" w:pos="4153"/>
        <w:tab w:val="right" w:pos="8306"/>
      </w:tabs>
      <w:spacing w:line="240" w:lineRule="auto"/>
    </w:pPr>
  </w:style>
  <w:style w:type="character" w:customStyle="1" w:styleId="a7">
    <w:name w:val="כותרת עליונה תו"/>
    <w:basedOn w:val="a0"/>
    <w:link w:val="a6"/>
    <w:uiPriority w:val="99"/>
    <w:rsid w:val="00660B75"/>
  </w:style>
  <w:style w:type="paragraph" w:styleId="a8">
    <w:name w:val="footer"/>
    <w:basedOn w:val="a"/>
    <w:link w:val="a9"/>
    <w:uiPriority w:val="99"/>
    <w:unhideWhenUsed/>
    <w:rsid w:val="00660B75"/>
    <w:pPr>
      <w:tabs>
        <w:tab w:val="center" w:pos="4153"/>
        <w:tab w:val="right" w:pos="8306"/>
      </w:tabs>
      <w:spacing w:line="240" w:lineRule="auto"/>
    </w:pPr>
  </w:style>
  <w:style w:type="character" w:customStyle="1" w:styleId="a9">
    <w:name w:val="כותרת תחתונה תו"/>
    <w:basedOn w:val="a0"/>
    <w:link w:val="a8"/>
    <w:uiPriority w:val="99"/>
    <w:rsid w:val="00660B75"/>
  </w:style>
  <w:style w:type="table" w:styleId="aa">
    <w:name w:val="Grid Table Light"/>
    <w:basedOn w:val="a1"/>
    <w:uiPriority w:val="40"/>
    <w:rsid w:val="00660B75"/>
    <w:pPr>
      <w:spacing w:before="200" w:line="240" w:lineRule="auto"/>
    </w:pPr>
    <w:rPr>
      <w:rFonts w:asciiTheme="minorHAnsi" w:eastAsiaTheme="minorHAnsi" w:hAnsiTheme="minorHAnsi" w:cstheme="minorBid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1758</Words>
  <Characters>8791</Characters>
  <Application>Microsoft Office Word</Application>
  <DocSecurity>0</DocSecurity>
  <Lines>73</Lines>
  <Paragraphs>21</Paragraphs>
  <ScaleCrop>false</ScaleCrop>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עמרי נצר</dc:creator>
  <cp:lastModifiedBy>עמרי נצר</cp:lastModifiedBy>
  <cp:revision>2</cp:revision>
  <dcterms:created xsi:type="dcterms:W3CDTF">2026-08-03T09:58:00Z</dcterms:created>
  <dcterms:modified xsi:type="dcterms:W3CDTF">2026-08-03T09:58:00Z</dcterms:modified>
</cp:coreProperties>
</file>